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40; Brandt, 32; 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power; to amend section 70-650.01,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conveyance of electric distribution systems by public power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or public power and irrigation districts to cities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70-650.01,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70-650.01 Except as provided in sections 70-1101 to 70-1106,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any public power district or public power and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have acquired, by purchase, lease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otherwise,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distribution system, or any part or parts thereof, situated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or partly within any city or village, and such district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fully paid and redeemed, or have accumulated reserves sufficient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redemption of, all of the bonds or other obligations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evidencing the indebtedness incurred as the cost of construction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price of its lines, works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system, then and in that event,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whenever any such city or village shall so request,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shall convey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without cost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of its right, title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and to its electric distribution system, as distinguished from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generating plants and transmission lines,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within the territorial limits of which such system is located.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request of such city or village shall be exercised by a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duly adopted by its governing body. Such resolution shall not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until thirty days' notice of the adoption thereof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given by the governing body by publication once each week for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successive weeks in some legal newspaper published and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in such city or village, or if no such newspaper is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therein, then by posting in five or more public places therein. If,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after the last publication of such notice or posting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a referendum petition signed by qualified electors of such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village equal in number to at least twenty percent of the vote cast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 general municipal election held therein shall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clerk, such resolution shall not become effective until it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approved by a vote of the electors of such municipality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or special municipal election. If a majority of the voters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issue vote against such resolution, the resolution shall not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effective. If no such petitions are filed, the resolution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effective at the expiration of such thirty-day period.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absence of an agreement between any city or village and the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public power and irrigation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city or village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any time determine what shall be included in the term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by a declaratory judgment in which the public power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power and irrigation district owning the distribution system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joined. This section shall not: (1) Prevent the refinancing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changing of the form of the outstanding indebtedness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on May 4, 1945, where the amount of the outstanding bonds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evidences of indebtedness representing the cost of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shall not be increased nor the time of payment extended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obligations for which the revenue received through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systems is pledged, or (2) prevent the issuance of other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series of bonds of the district representing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 or construction of additional electric facilities,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pledging of the revenue of such additional facilities for the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other or further series of bonds, or to prevent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district, by a duly adopted resolution,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reasonable determinations of the amount of the revenue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attributable to such additional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70-650.01,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