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5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provide payment metho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health insurers, health insurer vendors, and c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organizations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ayment issued on or after January 1, 2027,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insurer, a health insurer's contracted vendor, or a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organization, to a health care provider for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shall not require that the only acceptable payment method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card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