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DeKay, 40; Brandt, 32; 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power; to amend section 70-650.01,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conveyance of electric distribution systems by public power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or public power and irrigation districts to cities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70-650.01,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70-650.01 Except as provided in sections 70-1101 to 70-1106,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any public power district or public power and irrigation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shall have acquired, by purchase, lease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otherwise,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distribution system, or any part or parts thereof, situated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or partly within any city or village, and such district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fully paid and redeemed, or have accumulated reserves sufficient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redemption of, all of the bonds or other obligations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evidencing the indebtedness incurred as the cost of construction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price of its lines, works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system, then and in that event,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whenever any such city or village shall so request,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shall convey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without cost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of its right, title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and to its electric distribution system, as distinguished from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generating plants and transmission lines,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within the territorial limits of which such system is located.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request of such city or village shall be exercised by a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duly adopted by its governing body. Such resolution shall not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until thirty days' notice of the adoption thereof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given by the governing body by publication once each week for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successive weeks in some legal newspaper published and of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circulation in such city or village, or if no such newspaper is published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therein, then by posting in five or more public places therein. If,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after the last publication of such notice or posting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a referendum petition signed by qualified electors of such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village equal in number to at least twenty percent of the vote cast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last general municipal election held therein shall be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clerk, such resolution shall not become effective until it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approved by a vote of the electors of such municipality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or special municipal election. If a majority of the voters voting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issue vote against such resolution, the resolution shall not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effective. If no such petitions are filed, the resolution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effective at the expiration of such thirty-day period.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absence of an agreement between any city or village and the public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public power and irrigation district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city or village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any time determine what shall be included in the term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by a declaratory judgment in which the public power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power and irrigation district owning the distribution system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joined. This section shall not: (1) Prevent the refinancing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changing of the form of the outstanding indebtedness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on May 4, 1945, where the amount of the outstanding bonds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evidences of indebtedness representing the cost of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shall not be increased nor the time of payment extended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obligations for which the revenue received through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systems is pledged, or (2) prevent the issuance of other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series of bonds of the district representing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 or construction of additional electric facilities,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pledging of the revenue of such additional facilities for the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other or further series of bonds, or to prevent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directors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said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district, by a duly adopted resolution,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reasonable determinations of the amount of the revenue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attributable to such additional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70-650.01,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