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X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XXXX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, Program XX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$XX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cluded in the appropriation to this program $XXX for FY2026-2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