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Circuit Breaker Act;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Property Tax Circuit Breaker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Property Tax Circuit Breaker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Qualifying taxpayer means an individual who (a) owns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residence in this state and resides at such principal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at least six months of the taxable year or (b) rents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residence in this state and resides at such principal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at least six months of the taxable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Senior taxpayer means a qualifying taxpayer who is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 or older at the time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Threshold amount means five percent of a qualifying taxpayer's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2026,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a qualifying taxpayer shall be eligible to receive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income tax imposed by the Nebraska Revenue Act of 1967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of property taxes or rent paid by the qualifying taxpayer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principal residence during the taxable year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taxpayer's threshold amount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credit provided in this section shall be a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in an amount 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qualifying taxpayer's threshold amount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subtracted from the total amount of property taxes or rent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qualifying taxpayer on his or her principal residence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calculated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then be multiplied by fifty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the calculation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amount of property taxes paid on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taxpayer's principal residence shall not exceed the amount of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paid on a residence with a taxable value equal to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average assessed value of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qualifying taxpayer's county of residence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77-3506.02.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credit granted under this section to a qualifying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four thousand dollars, except that for senior taxpayers,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credit granted shall not exceed 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qualifying taxpayer shall apply for the credit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by submitting an application to the department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address of the qualifying taxpayer's principal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property taxes or rent paid by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on his or her principal residence during the taxable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qualifying taxpayer's federal adjusted gross income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qualifying taxpayers who own their principal residence,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assessed value of the qualifying taxpayer's principal residence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the property taxes paid during the taxable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other documentation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department determines that the qualifying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qualifies for a tax credit under this section,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the application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and shall certify the amount of the approved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qualifying taxpayer shall claim any tax credit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Property Tax Circuit Breaker Act by attaching the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received from the department under section 3 of this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qualifying taxpayer's income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qualifying taxpayers who own their principal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Only one tax credit per residence may be claimed in any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Property Tax Circuit Breaker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tax credit granted under the Property Tax Circuit Breaker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the amount of property taxes owed by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on his or her principal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Property Tax Circuit Breaker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90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Tax Incentive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Property Tax Circuit Breaker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