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liens; to eliminate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jeweler's liens; and to outright repeal sections 52-301, 52-302,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52-303, and 52-304,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52-301, 52-302, 52-303, and 52-304, Reissue Revised Statutes of Nebraska.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