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275A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06,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275,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$329,347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 of Health and Human Services, for Program 33,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275,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$-0-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or $95,442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(2) $629,165 from the General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354,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275,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FY2026-27 $629,165 General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