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Insurance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84-1607, 84-1608, and 84-1609,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require coverage for in vitro fertilization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transfer provisions relating to special coverages;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group life insurance contract or contracts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extension of special benefits, such as accidental death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dismemberment benefits, amounts of life insurance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provided in section 84-1605, and the extension of coverage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dependents. Any coverage under this section shall be borne solely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special coverages permitted by this section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uniformly to all employees, but each employee shall retain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to choose the special coverage or coverages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desires or to reject all such special coverages.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84-1608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group health insurance contract or contracts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extension of special benefits, such as insurance over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that provided by the basic coverage specified in section 84-1605,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dental health insurance, disability insurance, accidental death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dismemberment benefits, disability income replacement benefits,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coverage to dependents. Any coverage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borne solely by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special coverages permitted by this section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uniformly to all employees, but each employee shall retain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to choose the special coverage or coverages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desires or to reject all such special coverages.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84-1609,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84-1609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2025, the Nebraska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include coverage for in vitro fertilization.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providing the coverage required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program may: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Limit coverage to a lifetime maximum benefit of four completed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egg retrievals;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Limit coverage to those individuals who have been unable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conceive or produce conception or sustain a successful pregnancy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 expensive and medically viable infertility treatment or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under the program, except that nothing in this subdivision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construed to deny the coverage required by this section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who foregoes a particular infertility treatment or procedure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individual's physician determines that such treatment or procedure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likely to be unsuccessful;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 that covered treatment or procedures be performed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that conform to the standards and guidelines developed by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Society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Reproductive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Medicine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Society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Reproductive Endocrinology and Infertility.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special coverages permitted by sections 84-1607 and 84-1608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made available uniformly to all employees, but each employee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retain the option to choose the special coverage or coverages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or she desires or to reject all such special coverages.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84-1607, 84-1608, and 84-1609, Reissue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of Nebraska, are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4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