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 25-101,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modernize language;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25-101 The distinctions between actions at law and suits in equity,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forms of all such actions and suits heretofore existing,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abolished; and in their place there shall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one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which shall be called a civil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25-101,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