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Cavanaugh, M., 6; Conrad, 46; DeKay, 40.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 79-730,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a diploma of high school equivalency;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79-730 The Commissioner of Education may issue a diploma of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equivalency conveying all the significance and privilege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high school diploma to any person who is not a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person is and has been a resident of Nebraska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immediately preceding application or if his or her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high school attendance during which credit was earned toward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was in a Nebraska high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the basis of such person's achievements in approved tests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criteria deemed pertinent by the Commissioner of Education,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reasonable certainty that he or she has attained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abilities of the typical high school graduate;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Such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attained his or her eighteenth birthday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unable to secure a diploma from the high school he or she last attended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the class in which he or she was enrolled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withdrawal from school has been graduated for at least one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79-730,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