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 district bonds;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10-702, Reissue Revised Statutes of Nebraska, and section 13-809,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issuance of school district bonds and bonds issued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joint entity that includes a Nebraska school district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10-702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question of issuing school district bonds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at a special election or such question may be voted on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in conjunction with the statewide primary or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election. No bonds shall be issued until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question has been submitted to the qualified electors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question has been voted upon by at least fifty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tenth percent of the qualified electors of the district;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majority of all the qualified electors voting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have voted in favor of issuing the same, at an election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purpose, upon notice given by the officers of the district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days prior to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election for issuing bonds is held as a special election,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procedures provided in section 10-703.01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question of bond issues in such districts, when defeated,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not, except in case of fire or other disaster or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newly created district, be resubmitted in substance for a period of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from and after the date of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question of issuing bonds is to be submitted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or statewide general election as ordered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a majority of the members of the board of education,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made in writing and filed with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by March 1 for the statewide primary 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 for the statewide general election. The order calling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bond election shall be filed with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the county having the greatest number of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vote on the question.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receiving such order shall conduct the school bond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school district as provided in the Election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special notice of the election shall be published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in a newspaper or newspapers of general circulation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stating the day of the election, the hours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 will be open, and any other information deemed necessary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informing the public of the bond issue. The notice shall be made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prior to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question of submitting bonds for the school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upon in one or more counties and the ballots have been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across county lines, the election boards in the counties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are cast shall count the ballots on election day the same as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ballots are counted and seal the same in their ballots-cast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along with other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canvassing boards in each county shall canvass the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other returns are canvassed.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or election commissioner in any adjoining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voting on the bond issue shall certify the returns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election commissioner of the county having the greatest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electors entitled to vote on the question of issuing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or election commissioner in such county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the total returns from any adjoining county or counties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votes recorded in his or her official book of votes cast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returns to the board of education for which such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was 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Public funds, including building funds,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discretionary funds, shall not be used in any way to establish,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underwrite, promote, subsidize, or in any other way support or advocate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for, any campaign meant to influence potential voters in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bond election. Funds donated or raised privately, including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such as concession sales, booster clubs, and parent-teacher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are not considered public funds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and are not subject to such prohibition.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No employee of any school district or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devote any paid work time to establish, conduct, underwrite,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promote, subsidize, or in any other way support or advocate for,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campaign meant to influence potential voters in a school district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election. Such employees may provide general information to patrons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school district bond issue, such as subject matter,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bond, and the date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Campaign materials, including, but not limited to, fliers,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literature, signage, or apparel supporting or advocating for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bond shall not be distributed or posted in or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facility, grounds, or mode of conveyance connected to or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district or educational service unit properties.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that do not advocate for a proposed school district bond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simply provide generic information about such bond are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13-809 (1) Subject to subsections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(3)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joint entity may from time to time issue its bonds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amounts as its governing body shall deem necessary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funds to carry out any of the joint entity's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including the establishment or increase of reserves,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interest accrued during construction of a project and for such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the governing body may determine, and the payment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costs or expenses of the joint entity incident to and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to carry out its purposes and powers.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Bonds issued on or after April 18, 2018,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Facilities Construction and Finance Act shall be subject to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issuance as provided in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joint entity created on or after February 14,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a Nebraska school district or an educational service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joint entity shall not issue any bonds until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question of issuing such bonds has been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electors of each Nebraska school district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 that is part of the joint entity at an election called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 as provided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question has been voted upon by at least fifty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tenth percent of the qualified electors of the school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service unit that is part of the joint entity;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Within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such school district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unit, a majority of the qualified electors voting on the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favor of issuing the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joint entity shall give notice of the election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days prior to the election. The question of issuing bonds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at the statewide primary or general election.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in accordance with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question of bond issues, when defeated,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resubmitted in substance for a period of at least six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Public funds, including building funds,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discretionary funds, shall not be used in any way to establish,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underwrite, promote, subsidize, or in any other way support or advocate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for, any campaign meant to influence potential voters in a bond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joint entity which includes a school district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unit. Funds donated or raised privately, including from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concession sales, booster clubs, and parent-teacher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considered public funds for purposes of this subsection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subject to such prohibition.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employee of any school district or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devote any paid work time to establish, conduct, underwrite,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promote, subsidize, or in any other way support or advocate for,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campaign meant to influence potential voters in a bond election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entity that includes a school district or educational service unit.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employees may provide general information to patrons regarding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 issue, such as subject matter, the amount of the bond, and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Campaign materials, including, but not limited to, fliers,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literature, signage, or apparel supporting or advocating for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 to be issued by a joint entity that includes a school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service unit shall not be distributed or posted in or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facility, grounds, or mode of conveyance connected to or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district or educational service unit properties.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that do not advocate for a proposed bond but simply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generic information about such bond are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10-702,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13-809,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