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44-6408,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60-310, 60-346, 60-509, 60-534, 60-549, and 60-6,381,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60-501,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liability insurance and financial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requirements;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44-6408,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44-6408 (1) No policy insuring against liability imposed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injury, sickness, disease, or death suffered by a natural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ownership, operation, maintenance, or use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within the United States, its territories or possessions,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 shall be delivered, issued for delivery, or renewed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motor vehicle principally garaged in this state unless coverage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the protection of persons insured who are legally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recover compensatory damages for bodily injury, sickness, disease,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from (a) the owner or operator of an uninsured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sickness, disease, or death of one person in any one accident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such limit for one person,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bodily injury, sickness, disease, or death of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any one accident, and (b) the owner or operator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underinsured motor vehicle in limits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because of bodily injury, sickness, disease, or death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in any one accident and, subject to such limit for one person,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injury, sickness,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or death of two or more persons in any one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written request of the named insured, the insurer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higher limits of uninsured and underinsured motorist coverages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its rating plan and rules, except that in no event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insurer be required to provide limits higher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person and three hundred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purchase of uninsured and underinsured motorist coverages,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insurer or any affiliated insurer shall be required to notify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policyholder in any renewal, reinstatement, substitute, amended, altered,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modified, transfer, or replacement policy as to the availability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optional limits of such coverages. The named insured may,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of this section, make a written request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or coverage more extensive than that provided in a prior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60-310 Automobile liability policy means liability insurance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insurance carrier duly authorized to do business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other persons from damages for liability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accidents occurring subsequent to the effective date of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ownership of a motor vehicle (1)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person in any one accident, (2) subject to the limit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to or death of two or more persons in any one accident,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destruction of property of other persons in any one accident.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liability policy shall not exclude, limit, reduce,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alter liability coverage under the policy solely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 making a claim is the named insured in the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household with the named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60-346 Proof of financial responsibility means evidence of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(1)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person in any one accident, (2) subject to such limit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to or death of two or more persons in any one accident,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injury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destruction of property of others in any one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 For purposes of the Motor Vehicle Safety Responsibility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Former military vehicle means a motor vehicle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for use in any country's military forces and is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accurately represent its military design and markings,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vehicle's size or weight, but is no longer used, or never was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military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Golf car vehicle means a vehicle that has at least four wheels,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maximum level ground speed of less than twenty miles per hour,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maximum payload capacity of one thousand two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gross vehicle weight of two thousand five hundred pounds,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passenger capacity of not more than four persons, and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manufactured for operation on a golf course for sporting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Judgment means any judgment which shall have become final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the time within which an appeal might have been perfected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being appealed, or by final affirmation on appeal, rendered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 of any state or of the United States,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cause of action arising out of the ownership, maintenance,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motor vehicle for damages, including damages for care and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because of bodily injury to or death of any person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because of injury to or destruction of property,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of use thereof, or (b) upon a cause of action on an agreement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for such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 means any license issued to any person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pertaining to operation of a motor vehicle within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Low-speed vehicle means any: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Four-wheeled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a speed attainable in one mile of more than twenty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hour and not more than twenty-five miles per hour on a paved,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surface;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a gross vehicle weight rating of less than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complies with 49 C.F.R. part 571,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Three-wheeled motor vehicle: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a speed attainable of not more than twenty-five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on a paved, level surface;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a gross vehicle weight rating of less than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is equipped with a windshield and an occupant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Low-speed vehicle does not include a motorcycle with a sidecar;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Minitruck means a foreign-manufactured import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domestic-manufactured vehicle which (a) is powered by an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combustion engine with a piston or rotor displacement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cubic centimeters or less, (b) is sixty-seven inches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width, (c) has a dry weight of four thousand two hundred pounds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(d) travels on four or more tires, (e) has a top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approximately fifty-five miles per hour, (f) is equipped with a 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 for hauling, (g) has an enclosed passenger cab, (h)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headlights, taillights, turnsignals, windshield wipers,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rearview mirror, and an occupant protection system, and (i) has a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speed, five-speed, or automatic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Motor vehicle means any self-propelled vehicle which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upon a highway, including trailers designed for use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minitrucks, and low-speed vehicles. Motor vehicle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military vehicle. Motor vehicle does not include (a) mopeds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60-637, (b) traction engines, (c) road rollers,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tractors, (e) tractor cranes, (f) power shovels, (g) well drillers,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every vehicle which is propelled by electric power obtained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overhead wires but not operated upon rails, (i) electric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assistive mobility devices as defined in section 60-618.02, (j) off-road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vehicles, including, but not limited to, golf car vehicles, go-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carts, riding lawnmowers, garden tractors, all-terrain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utility-type vehicles as defined in section 60-6,355, minibikes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60-636, and snowmobiles as defined in section 60-663,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(k) bicycles as defined in section 60-611;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Nonresident means every person who is not a resident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Nonresident's operating privilege means the privilege conferred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nonresident by the laws of this state pertaining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of a motor vehicle or the use of a motor vehicle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 or her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Operator means every person who is in actual physical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Owner means a person who holds the legal title of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or in the event (a) a motor vehicle is the subject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for the conditional sale or lease thereof with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upon performance of the conditions stated in the agreement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immediate right of possession vested in the conditional vendee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(b) a mortgagor of a vehicle is entitled to possession,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conditional vendee or lessee or mortgagor shall be deemed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Person means every natural person, firm,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Proof of financial responsibility means evidence of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in damages for liability, on account of accidents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the effective date of such proof, arising out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maintenance, or use of a motor vehicle, (a)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 to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person in any one accident, (b) subject to such limit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to or death of two or more persons in any one accident,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in the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destruction of property of others in any one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Registration means registration certificate or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plates issued under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the District of Columbia, or any province of the Dominion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forfeiture of bail, not vacated, or of collateral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an appearance for trial shall be regarded as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the offense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60-509 No such policy or bond shall be effective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60-508 unless issued by an insurance company or surety company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 business in this state, except that if such motor vehicle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in this state or was a motor vehicle which was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elsewhere than in this state at the effective date of a policy or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renewal thereof, such policy or bond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under section 60-508 unless the insurance company or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if not authorized to do business in this state, shall execute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that the company shall be amenable to process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this state in any action upon such policy or bond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accident. Every such policy or bond is subject, if the accident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bodily injury, sickness, disease, or death, to a limit,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exclusive of interest and costs, of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because of bodily injury to or death of one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accident and, subject to such limit for one person, to a limit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death of two or more persons in any one accident and,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has resulted in injury to or destruction of property, to a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destruction of property of others in any one accident.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notice of such accident, the insurance company or surety company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such policy or bond shall furnish, for filing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notice that such policy or bond was in effect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60-534 Such motor vehicle liability policy shall (1) designate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description or by appropriate reference all motor vehicles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which coverage is thereby to be granted and (2) insure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named therein and any other person, as insured, using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motor vehicles with the express or implied permission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named insured, against loss from the liability imposed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arising out of the ownership, maintenance, or use of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motor vehicles within the United States of America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Dominion of Canada, subject to limits exclusive of interest and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respect to each such motor vehicle as follows: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because of bodily injury to or death of one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one accident and, subject to such limit for one person,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 to or death of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persons in any one accident,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injury to or destruction of property of others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60-549 Proof of financial responsibility may be evidenced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the State Treasurer that the person named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has deposited with him 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equal to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amounts specified in subdivisions (14)(b) and (c) of section 60-501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vehicle in cash or securities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legally be purchased by savings banks or for trust funds of a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accept any such deposit and issue a certificate therefor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not accept such certificate unless it is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evidence that there are no unsatisfied judgments of any character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depositor in the county where the depositor resides.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60-6,381,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60-6,381 (1)(a) A city or village may adopt an ordinance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golf car vehicles within the corporate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if the operation is on streets adjacent and contiguous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golf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county board may adopt an ordinance pursuant to section 23-187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the operation of golf car vehicles within the county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is on roads adjacent and contiguous to a golf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operating a golf car vehicle as authorized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have a valid Class O operator's license, and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golf car vehicle shall have liability insurance coverage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golf car vehicle. The person operating the golf car vehicle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insurance coverage to any peace officer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within five days after such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restrictions of subsection (2) of this section do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ordinances adopted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city or village may adopt an ordinance authorizing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golf car vehicles on streets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if the operation is (i) between sunrise and sunset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on streets with a posted speed limit of thirty-five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or less. When operating a golf car vehicle as authorized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operator shall not operate such vehicle at a speed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twenty miles per hour. A golf car vehicle shall not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on any state or federal highway but may be operated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highway in order to cross a portion of the highway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intersects a street as directed in subsection (3) of this section.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may, as part of such ordinance, implement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golf car vehicles that are more stringent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of this subsection for the safety of the operator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county board may adopt an ordinance pursuant to section 23-187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the operation of golf car vehicles on roads within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operation is (i) between sunrise and sunset and (ii) on roads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posted speed limit of thirty-five miles per hour or less.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golf car vehicle as authorized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shall not operate such vehicle at a speed in excess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per hour. A golf car vehicle shall not be operated at any time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or federal highway but may be operated upon such highway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cross a portion of the highway system which intersects a road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in subsection (3) of this section. A county may, as part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implement standards for operation of golf car vehicles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more stringent than the restrictions of this subsection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operator and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operating a golf car vehicle as authorized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have a valid Class O operator's license, and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golf car vehicle shall have liability insurance coverage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golf car vehicle. The person operating the golf car vehicle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insurance coverage to any peace officer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within five days after such a request. The liability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shall be subject to limits, exclusive of interest and costs,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death of one person in any one accident and, subject to such limit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person,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or death of two or more persons in any one accident,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because of injury to or destruction of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 in any one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crossing of a highway shall be permitted by a golf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crossing is made at an angle of approximately ninety degrees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direction of the highway and at a place where no obstruction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prevents a quick and safe crossing;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golf car vehicle is brought to a complete stop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 the shoulder or roadway of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operator yields the right-of-way to all oncoming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constitutes an immediate potential hazard;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crossing a divided highway, the crossing is made only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of such highway with a street or road,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Road means a public way for the purposes of vehicular travel,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entire area within the right-of-way;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Street means a public way for the purposes of vehicular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or village and includes the entire area within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44-6408, 60-310, 60-346, 60-509, 60-534,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60-549, and 60-6,381,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60-501, Revised Statutes Supplement, 2025,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