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LB841A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LB841A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841A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23,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841,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LB841A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LB841A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$118,000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FY2026-27 and (2) $118,000 from the General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FY2027-28 to the State Department of Education, for Program 25,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841,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