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individual income tax deductions;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 (1)(a) Through tax year 2017, every individual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subtract from his or her income tax liability an amount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exemptions. The amount allowed to be subtracted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amount for the year as provided in this subdivision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exemptions allowed on the federal return.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1993, the credit amount shall be sixty-five dollars; for tax year 1994,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amount shall be sixty-nine dollars; for tax year 1995,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amount shall be sixty-nine dollars; for tax year 1996,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seventy-two dollars; for tax year 1997, the credit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eighty-six dollars; for tax year 1998, the credit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eighty-eight dollars; for tax year 1999, and each year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tax year 2017, the credit amount shall be adjusted for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method provided in section 151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it existed prior to December 22, 2017. The eighty-eight-dollar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amount shall be adjusted for cumulative inflation since 1998.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credit amount is not an even dollar amount, the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rounded to the nearest dollar. For nonresident individuals and partial-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resident individuals, the personal exemption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as specified in subsection (3) of section 77-2715.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tax year 2018, every individual, except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that can be claimed for a child credit or dependent credit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return of another taxpayer, shall be allowed to subtract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income tax liability an amount for personal exemptions.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allowed to be subtracted shall be the credit amount for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subdivision multiplied by the sum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credits and dependent credits taken on the federal return, plus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married filing jointly return or plus one for any other return.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2018, the credit amount shall be one hundred thirty-four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For tax year 2019 and each tax year thereafter, the credit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adjusted for inflation based on the percentage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Price Index for All Urban Consumers published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Labor Statistics from the twelve months ending on August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2017, to the twelve months ending on August 31 of the year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year. If any credit amount is not an even dollar amount,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rounded to the nearest dollar. For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and partial-year resident individuals, the personal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shall be subtracted as specified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tax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every individual who did not itemize deductions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his or her federal return shall be allowed to subtract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 standard deduction based on the filing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on the federal return except as the amount is adjusted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77-2716.03. The standard deduction shall be the smaller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deduction actually allowed or (i) for single taxpayers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seven hundred fifty dollars, (ii) for head of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seven thousand dollars, (iii) for married filing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seven thousand nine hundred fifty dollars, and (iv) for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separately taxpayers three thousand nine hundred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Taxpayers who are allowed additional federal standard deduction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because of age or blindness shall be allowed an increase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standard deduction for each additional amount allowed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return. The additional amounts shall be for married taxpayers,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 hundred fifty dollars, and for single or head of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taxpayers, one thousand one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 years beginning or deemed to begin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and before January 1, 2018,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every individual who did not itemize deductions on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return shall be allowed to subtract from federal adjusted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a standard deduction based on the filing status used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return. The standard deduction shall be the smaller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standard deduction actually allowed or (i) for single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dollars and (ii) for head of household taxpayers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four hundred dollars. The standard deduction for married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jointly taxpayers shall be double the standard deduction for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taxpayers, and for married filing separately taxpayers, the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shall be the same as single taxpayers. Taxpayers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additional federal standard deduction amounts because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blindness shall be allowed an increase in the Nebraska standard deduction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additional amount allowed on the federal return.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shall be for married taxpayers six hundred dollars and for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head of household taxpayers seven hundred fifty dollars.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subdivision will be indexed using 1987 as the base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 years beginning or deemed to begin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and before January 1, 2018, the standard deduction amounts,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additional standard deduction amounts,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adjusted for inflation by the method provided in section 151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it existed prior to December 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2017. If any amount is not a multiple of fifty dollars, the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rounded to the next lowest multiple of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tax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every individual who did not itemize deductions on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return shall be allowed to subtract from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a standard deduction based on the filing status used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return. The standard deduction shall be the smaller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standard deduction actually allowed or (i) six thousand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dollars for single taxpayers and (ii) nine thousand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for head of household taxpayers. The standard deduction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married filing jointly taxpayers or qualifying widows or widowers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double the standard deduction for single taxpayers,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deduction for married filing separately taxpayers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as the standard deduction for single taxpayers. Taxpayers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additional federal standard deduction amounts because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blindness shall be allowed an increase in the Nebraska standard deduction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additional amount allowed on the federal return.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shall be one thousand three hundred dollars for married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thousand six hundred dollars for single or head of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 years beginning or deemed to begin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2019, the standard deduction amounts, including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deduction amounts, in this subsection shall be adjusted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inflation based on the percentage change in the Consumer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Urban Consumers published by the federal Bureau of Labor Statistics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twelve months ending on August 31, 2017, to the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August 31 of the year preceding the taxable year. If any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 multiple of fifty dollars, the amount shall be rounded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lowest multiple of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taxable years beginning or deemed to begin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who itemized deductions on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 shall be allowed to subtract from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the greater of either the standard deduction allowed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his or her federal itemized deductions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63(d) of the Internal Revenue Code of 1986, as amended,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state or local income taxes included in federal itemized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deductions before any federal disallowance.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every individual who itemized deductions on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return shall be allowed to subtract from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the greater of either the standard deduction allowed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or his or her federal itemized deductions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63(d) of the Internal Revenue Code of 1986, as amended, except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for state or local income taxes included in federal itemized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deductions not exceeding the applicable limitation amount set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beginning after calendar year 2029 under section 164(b)(7)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Revenue Code of 1986,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