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910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Hardin, 48.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criminal procedure; to require defendants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convicted of sexual offenses against children to pay a fee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devices seized during prosecution for such offense;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define terms.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Electronic device means any electronic communication device,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computer, or any device or drive used to store data electronically;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Electronic communication device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28-833;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Sexual offense against a child means an offense: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which registration is required under the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That involved a victim who was younger than eighteen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 at the time of the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Upon conviction for a sexual offense against a child,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order the defendant to pay a fee of one hundred dollars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device seized in connection with the offense.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remit such fees to the State Treasurer for credit to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Patrol Cash Fund. The Nebraska State Patrol shall use such fees to defray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costs of forensic analysis of such devices.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the court finds the defendant to be indigent,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waive the fees required by this section.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