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Residential Landlord and Tenant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sections 76-1415, 76-1442, and 76-1446,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provide for waivers of the right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jury trial in actions for possession;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summonses in such actions; to provide for summary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expedited proceedings, and awards of court costs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attorney's fees in such actions;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76-1415 (1) No rental agreement may provide that the tenant: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Agrees to waive or to forego rights or remedies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Residential Landlord and Tenant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that parties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 to waive the right to a jury trial in an action for possession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Authorizes any person to confess judgment on a claim arising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rental agreement;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Agrees to pay the landlord's or tenant's attorney's fees;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Agrees to the exculpation or limitation of any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arising due to active and actionable negligence of the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indemnify the landlord for that liability arising due to active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actionable negligence or the costs connected therewith.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provision prohibited by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a rental agreement is unenforceable. If a landlord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deliberately uses a rental agreement containing provisions known by him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to be prohibited, the tenant may recover actual damages sustained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him or her and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summons shall be issued and directed, with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 attached thereto, and shall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cause of the complaint, the time and place of trial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action for possession,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answer day for other causes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notice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if the defendant fails to appear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shall be entered against him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Notice that the defendant has the right to demand a jury 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defendant has not waived such right in the rental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Notice that if the trial is by jury, the prevailing party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 court costs and reasonable attorney's fees.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summons may be served and returned as in other cases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person, except that the summons shall be served within three days,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nonjudicial days, from the date of issuance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returnable within five days, excluding nonjudicial days,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issuance. The person making the service shall file with the court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stating with particularity the manner in which he or she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service. If diligent efforts have been made to serve the summons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provided in sections 25-505.01 to 25-516.01 but such efforts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unsuccessful, the summons may be served in the manner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76-1442.01.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76-1446,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76-1446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proceedings for an action for possession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respects as in other cases,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action will be tried by the court without a jury,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trial shall be held not less than ten nor more than fourteen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issuance of the summons;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action will be tried by a jury, the trial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scheduled by the court as soon as is practicable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justice. If the defendant requests a continuance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jury trial beyond the initial trial date as determined by the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may require the defendant to deposit with the clerk of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rental payments as accrue during the pendency of the suit.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Either party may move for summary judgment, identifying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or defense, or the part of each claim or defense, on which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is sought. The court shall grant summary judgment if the movant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shows that there is no genuine dispute as to any material fact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movant is entitled to judgment as a matter of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party may file a motion for summary judgment at any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upon filing the complaint or answer. The motion for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shall include any documentation described in subdivision (2)(c)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showing that there is no genuine dispute as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fact.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party asserting that a fact cannot be or is genuinely disputed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support the assertion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Citing to particular parts of materials in the record,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depositions, documents, electronically stored information, affidavits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declarations, stipulations (including those made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only), admissions, interrogatory answers, or other materials;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Showing that the materials cited do not establish the absence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presence of a genuine dispute, or that an adverse party cannot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admissible evidence to support the fact.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party fails to properly support an assertion of fact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fails to properly address another party's assertion of fact,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Give an opportunity to properly support or address the fact;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Consider the fact undisputed for purposes of the motion;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Grant summary judgment if the motion and supporting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 that the movant is entitled to 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Issue any other appropriate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satisfied that an affidavit or declaration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is submitted in bad faith or solely for delay,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notice and a reasonable time to respond, may order the submitting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to pay the other party the court costs and reasonable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incurred as a result. An offending party or attorney may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contempt or subjected to other appropriate sanctions.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court may, after giving notice and a reasonable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respond, consider summary judgment on its own after identifying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material facts that may not be genuinely in dispute.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Trial of the action for possession shall be held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nor more than fourteen days after the issuance of the summons.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action shall be tried by the court without a jury.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plaintiff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serves the summons in the manner provided in section 76-1442.01,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shall proceed as other actions for possession except that a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 shall not be granted for the plaintiff.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judgment is rendered against the defendant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restitution of the premises, the court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declare the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rental agreement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at the request of the plaintiff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attorney, issue a writ of restitution, directing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constable or sheriff to restore possession of the premises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plaintiff on a specified date not more than ten days after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writ of restitution.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plaintiff shall comply with the Disposition of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Landlord and Tenant Act and subsection (5) of section 76-1414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removal of personal property remaining on the premises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the premises is restored.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In an action tried by a jury, the court may award the prevailing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court costs and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76-1415, 76-1442, and 76-1446,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