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995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juvenile justice; to amend sections 43-272,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43-279, and 43-3102,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require appointment of counsel for juveniles as prescribed;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juvenile courts to present written materials concerning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counsel to parties as prescribed;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waivers of the right to counsel;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43-272,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43-272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 In counties having a population of less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hundred fifty thousand inhabitants: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When any juvenile court petition is filed alleging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 juvenile pursuant to subdivision (2) of section 43-247, counsel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appointed for such juvenile;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In any other instance in which a juvenile is brought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counsel before a juvenile court, the court shall advise such juvenile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 parent or guardian of their right to retain counsel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inquire of such juvenile and his or her parent or guardian as to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they desire to retain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When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In counties having a population of one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or more inhabitants, when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juvenile court petition is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alleging jurisdiction of a juvenile pursuant to subdivision (1), (2),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(b), or (4) of section 43-247, counsel shall be appointed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At any subsequent hearing or proceeding before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concerning such allegations, such juvenile shall have the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counsel appointed under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any case not described in subdivision (1)(a)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a juvenile is brought without counsel before a juvenile court,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shall advise such juvenile and his or her parent or guardian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their right to retain counsel and shall inquire of such juvenile and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her parent or guardian as to whether they desire to retain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The court shall inform any juvenile described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his or her parent or guardian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juvenile's right to counsel at county expense if none of them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able to afford counsel. If the juvenile or his or her parent or guardian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desires to have counsel appointed for such juvenile, or the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of such juvenile cannot be located, and the court ascertains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none of such persons are able to afford an attorney, the court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forthwith appoint an attorney to represent such juvenile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before the juvenile court, except that if an attorney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to represent such juvenile and the court later determines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parent of such juvenile is able to afford an attorney,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such parent or juvenile to pay for services of the attorney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in the same manner as provided by section 43-290. If the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willfully refuses to pay any such sum, the court may commit him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contempt, and execution may issue at the request of the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or the county attorney or by the court without a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court, on its own motion or upon application of a party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proceedings, shall appoint a guardian ad litem for the juvenile: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juvenile has no parent or guardian of his or her person or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or guardian of the juvenile cannot be located or cannot be brought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court; (b) if the parent or guardian of the juvenile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excused from participation in all or any part of the proceedings; (c)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parent is a juvenile or an incompetent; (d) if the parent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indifferent to the interests of the juvenile; or (e) in any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provisions of subdivision (3)(a) of section 43-247.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guardian ad litem shall have the duty to protect the interests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for whom he or she has been appointed guardian,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a parent of the juvenile as to those proceedings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his or her guardianship extends.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court shall appoint an attorney as guardian ad litem.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ad litem shall act as his or her own counsel and as counsel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juvenile, unless there are special reasons in a particular case why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guardian ad litem or the juvenile or both should have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counsel. In such cases the guardian ad litem shall have the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counsel, except that the guardian ad litem shall be entitled to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without regard to his or her financial ability to retain counsel.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such appointed counsel shall be provided at the cost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shall be determined as provided in subsection (1) of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By July 1, 2015, the Supreme Court shall provide by court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for guardians ad litem for juveniles in juvenile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By July 1, 2017, the Supreme Court shall provide guidelines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setting forth standards for all attorneys who practice in juvenile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43-279,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43-279 (1) The adjudication portion of hearings shall be conducted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court without a jury, applying the customary rules of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use in trials without a jury. When the petition alleges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within the provisions of subdivision (1), (2), (3)(b), or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43-247 and the juvenile or his or her parent, guardian,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custodian appears with or without counsel, the court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Inform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parties: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nature of the proceedings and the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consequences or dispositions pursuant to sections 43-284 to 43-286,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43-289, and 43-290 that may apply to the juvenile's case following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adjudication of jurisdiction;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such juvenile's right to counsel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43-272 and 43-273;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privilege against self-incrimination by advising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juvenile, parent, guardian, or custodian that the juvenile may remain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silent concerning the charges against the juvenile and that anything said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used against the juvenile;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right to confront anyone who testifies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and to cross-examine any persons who appear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right of the juvenile to testify and to compel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witnesses to attend and testify in his or her own behalf;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right of the juvenile to a speedy adjudication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right to appeal and have a transcript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Provide each such person with written materials explaining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juvenile's right to counsel. Such materials shall be written at a 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understandable to the juvenile and shall be developed using best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practices designed to ensure comprehension by the juvenile.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informing the parties and providing the written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required by subsection (1)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giving such warnings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admonitions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court may accept an in-court admission or answer of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contest by the juvenile of all or any part of the allegations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if the court has determined from examination of the juvenile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present that such admission or answer of no contest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intelligently, voluntarily, and understandingly made and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affirmative waiver of rights and that a factual basis for such admission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answer of no contest exists. The waiver of the right to counsel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satisfy section 43-3102. The court may base its adjudication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on such admission or answer of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juvenile denies the petition or stands mute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first allow a reasonable time for preparation if needed and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 only the question of whether the juvenile is a person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section 43-247. After hearing the evidence on such question,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a finding and adjudication, to be entered on the records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court, whether or not the juvenile is a person described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(1), (2), (3)(b), or (4) of section 43-247 based upon proof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beyond a reasonable doubt. If an Indian child is involved, the standard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proof shall be in compliance with the Nebraska Indian Child Welfare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if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court shall find that the juvenile named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is not within the provisions of section 43-247, it shall dismiss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case. If the court finds that the juvenile named in the petition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 juvenile, it shall make and enter its findings and adjudication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accordingly, designating which subdivision or subdivisions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 such juvenile is within; the court shall allow a reasonable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preparation if needed and then proceed to an inquiry into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to be made of such juvenile.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43-3102,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43-3102 (1) In any court proceeding, any waiver of the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by a juvenile shall be made in open court, shall be recorded,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confirmed in a writing signed by the juvenile.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court shall not accept a juvenile's waiver of the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unless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waiver satisfies subsection (1)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waiver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an affirmative waiver that is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intelligently, voluntarily, and understandingly. In determining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waiver was made intelligently, voluntarily, and understandingly,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 shall consider, among other things: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age, intelligence,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education of the juvenile,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juvenile's emotional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stability,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complexity of the proceedings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juvenile has been provided the written materials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(1)(b) of section 43-279.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On or before July 1, 2022, the Supreme Court shall provide,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rule, a process to ensure that a juvenile has consulted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counsel, and if not, is provided the opportunity to consult with counsel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juvenile exercising their right to waive their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court shall ensure that a juvenile represented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consults with his or her attorney before any waiver of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parent, guardian, custodian, or other person may waive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juvenile's right to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juvenile's right to be represented by counsel may not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waived in the following circumstances: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juvenile is under the age of fourteen;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detention hearing;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any dispositional hearing where out-of-home placement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sought;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there is a motion to transfer the juvenile from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to county court or district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43-272, 43-279, and 43-3102,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