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unsworn declarations;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to make unsworn declarations under penalty of perjury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 of sworn declarations; and to provide declaration language.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Wherever any matter is required or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supported, evidenced, established, or proved by the sworn declaration,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verification, certificate, statement, oath, or affidavit, in writing,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attorney, whose signature is required by virtue of the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of a party in an action, making the same (other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deposition, an oath of office, or an oath required to be taken before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official other than a notary public), such matter may,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 force and effect, be supported, evidenced, established, or 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unsworn declaration, certificate, verification, or statement,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writing, of such attorney which is subscribed by the attorney, as true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penalty of perjury, and dated, 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executed outside of the State of Nebraska: I declare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of perjury under the laws of the State of Nebraska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foregoing is true and correct. Executed on (date). (Signature);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executed within the State of Nebraska: I declare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of perjury that the foregoing is true and correct. Executed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(date). (Signature).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