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roads; to amend sections 14-2113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39-1304.02, Reissue Revised Statutes of Nebraska; to 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utility facilities;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eliminate obsolete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14-2113 The board of directors of the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have general charge, supervision, and control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pertaining to the natural gas supply and the water supply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domestic, mechanical, public, and fire purposes. This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general charge, supervision, and control of the design,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operation, maintenance, and extension or improvement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plant to supply natural gas, to develop power, and to pump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water. It shall have the authority to enter upon and utilize streets,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alleys, and public grounds therefor upon due notice 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authorities controlling same, subject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39-1361 and 39-1362,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while any permit hereafter granted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Transportation under such provisions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construed to be a contract as referred to within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39-1304.02,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parties may separately contract in relation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of facilities and reimbursement therefor. The board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power to appropriate private property required by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natural gas and water service, to purchase and contract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labor, and supplies, and to supply water and natural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district upon such terms and conditions as it may deem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proper. The authority and power conferred in this section upon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directors shall extend as far beyond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utilities district as the board may deem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39-1304.02,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39-1304.02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Whenever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qualifying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is, or hereafter may be, located in, over, along, or under any highway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urban extension thereof which is a part of the National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Interstate and Defense Highways as defined in the Federal Aid Highway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1956, and qualifying for federal aid thereunder, or any highway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time was on or designated as a part of the National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Interstate and Defense Highways but has been removed for any reason,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altered, changed, moved, or relocated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federal-aid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highway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described in subdivisions (2)(b)(i)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(v)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cost of such alteration, change, moving,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relocation, and the expense of acquiring lands or any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in land or any other rights acquired to accomplish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change, moving, or relocation, shall be paid by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expense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project, notwithstanding any rule,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franchise, or other authorization or law to the contrary.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federally aided projects except when such payment to the utility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violate a legal contract between the utility and the state, or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utility and a county, city, or village of the state,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express terms of which contract the utility specifically agrees to pay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assume such costs of alteration, change, moving, or relocation.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alteration, change, moving, or relocation, and the expense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acquiring lands or any rights and interests in land or any other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 accomplish such alteration, change, moving, or relocation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utility facility located in, over, along, or under any highway which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time was on or designated as a part of the National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Interstate and Defense Highways but has been removed for any reason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paid by the state on or after July 1, 1993, and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paid from May 5, 1983, until July 1, 1993, including any federal-aid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funds, shall not exceed five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Cost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term cost of relocation 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entire amount paid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 properly attributable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change, moving, or relocation after deducting therefrom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value of the new facility and any salvage value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old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Qualifying utility facility means any utility facility that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in, over, along, or under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Highway that or urban extension of any highway that is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National System of Interstate and Defense Highways as defined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qualifies for federal aid under the Federal-Aid Highway Act of 1956;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Highway that or urban extension of any highway that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on or designated as a part of the National System of Interstate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Highways but has been removed for any reason;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Part of the state highway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Road that, street that, or right-of-way that is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authority of a county, city, or village;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Utility facility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facility of a commercial broadband supplier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86-5,104;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facility of a community antenna television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18-2201.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14-2113 and 39-1304.02,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