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571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power districts; to require cost-of-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adjustments for any public power district that operates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benefit plan.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January 1, 2026, a public power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a defined benefit plan shall pay a cost-of-living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to the annual cost-of-living adjustment determined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Security Administration to any retiree who is not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social security benefits.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