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 lands; to amend section 72-201,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terminate the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Educational Lands and Funds; to provide for the sale of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72-201 (1) The Board of Educational Lands and Funds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to be appointed by the Governor with the consent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elected to the Legislature. One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each of the congressional districts as the districts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constituted on January 1, 1961, and a fifth member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at large. One member of the board shall be competent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field of investments. The initial members shall be appointed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on October 1, 1955, and shall hold office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of time: The member from the first congressional district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 the member from the second congressional district for two years;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from the third congressional district for three years;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from the fourth congressional district for four years;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from the state at large for five years. As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expire, the Governor shall appoint or reappoint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for a term of five years, except members appointed to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whose tenures shall be the unexpired terms for which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appointed. If the Legislature is not in session when such members,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of them, are appointed by the Governor, such members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act as recess appointees until the Legislature next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convenes. The compensation of the members shall be fifty dollars per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day's time actually engaged in the performance of the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office. Each member shall be reimbursed for expenses incurred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business of the board as provided in sections 81-1174 to 81-1177.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cause all school, university, agricultural college,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 lands, owned by or the title to which may hereafter vest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to be registered, leased, and sold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72-201 to 72-251 and shall have the general management and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lands and make necessary rules not provided by law.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these lands shall be disposed of in the manner provided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Nebraska, sections 72-201 to 72-251, and other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not inconsistent herewith.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be eligible to membership on the board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engaged in the teaching profession, who holds or has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interest in a school land lease, who is a holder of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any state office or a member of any state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who has not resided in this state for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elect one of its members as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Educational Lands and Funds. In the absence of the chairperson,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board may, upon motion duly carried, act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as such chairperson. It shall keep a record of all proceedings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made by it. No order shall be made except upon the concurrence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three members of the board. It shall make all orders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handling of all lands and funds set apart for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maintain an office in Lincoln and shall meet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office not less than once each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may appoint a secretary for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secretary shall be payable monthly, as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Board of Educational Lands and Funds shall terminate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2027. On such date, the Department of Administrative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assume control of all school lands that had been under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and control of the board immediately prior to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termination. The department shall sell such lands as the leases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lands expire. The person who was leasing the land most recently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right of first refusal to purchase the land. If such person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purchase the land, the department shall sell the land at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auction. The proceeds of the sales of such lands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to the permanent school fund of the state.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addition, any funds placed into the temporary school fund of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that remain in such fund on July 1, 2027,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school districts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72-201,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