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criminal procedure;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29-1913, Reissue Revised Statutes of Nebraska, and sections 29-1912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29-1918,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discovery of information contained in computers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communication devices and of matters relating to expert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witnesses; to change provisions relating to the continuing duty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disclose; to define terms;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29-1912,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29-1912 (1) When a defendant is charged with a felony or when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is charged with a misdemeanor or a violation of a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ordinance for which imprisonment is a possible penalty,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request the court where the case is to be tried, at any time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filing of the indictment, information, or complaint, to order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prosecuting attorney to permit the defendant to inspect and copy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photograph: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defendant's statement, if any.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statement includes any of the following which relate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of the underlying charge or charges in the case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developed or received by law enforcement agencies: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Written or recorded statements;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Written summaries of oral statements;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substance of oral statements;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defendant's prior criminal record, if 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defendant's recorded testimony before a grand jury;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names and addresses of witnesses on whose evidence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is based;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results and reports, in any form, of physical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examinations, and of scientific tests, or experiments made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particular case, or copies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Documents, papers, books, accounts, letters, photographs,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objects, or other tangible things of whatsoever kind or nature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could be used as evidence by the prosecuting authority;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Reports developed or received by law enforcement agencies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reports directly relate to the investigation of the underlying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or charges in the case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 name of any expert witness who may be called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prosecuting authority, the witness's qualifications, and a complete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of any opinions the witness may offer, including the basis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reasons for such opinions.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court may issue such an order pursuant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In the exercise of its judicial discretion,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consider, among other things, whether: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request is material to the preparation of the defense;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request is not made primarily for the purpose of harassing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prosecution or its witnesses;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request, if granted, would not unreasonably delay the 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offense and an earlier request by the defendant could not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been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is no substantial likelihood that the request, if granted,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preclude a just determination of the issues at the trial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request, if granted, would not result in the possibility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bodily harm to, or coercion of, witnesses.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Whenever the court refuses to grant an order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this section, it shall render its findings 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together with the facts upon which the findings are based.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Whenever the prosecuting attorney believes that the granting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order under the provisions of this section will result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possibility of bodily harm to witnesses or that witnesses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coerced, the court may permit him or her to make such a showing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a written statement to be inspected by the court alone.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shall be sealed and preserved in the records of the court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available to the appellate court in the event of an appeal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This section is subject to the continuing duty of disclosure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29-1918.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does not apply to jailhouse informants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29-4701. Sections 29-4701 to 29-4706 govern jailhouse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29-1913,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29-1913 (1) When in any felony prosecution or any prosecution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or a violation of a city or village ordinance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imprisonment is a possible penalty, the evidence of the prosecuting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consists of scientific tests or analyses of ballistics,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firearms identification, fingerprints, blood, semen, or other stains,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motion of the defendant the court where the case is to be tried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the prosecuting attorney to make available to the defense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necessary to allow the defense to conduct like tests or analyses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its own experts.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When in any felony prosecution or any prosecution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 or a violation of a city or village ordinance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imprisonment is a possible penalty, the evidence of the prosecuting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consists of an electronic communication device, computer,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digital information, or scientific tests or analyses of such device,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computer, or information, the court where the case is to be tried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the prosecuting attorney to make available to the defendant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necessary to present a defense or allow the defendant to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like tests or analyses with the defendant's own experts.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under this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specify the time, place,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manner of making such tests or analyses by the defense.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under this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entered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tests or analyses by the defense cannot be made because of the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deterioration of the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evidence necessary to conduct the tests or analyses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defense is unavailable because of the neglect or 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alteration by representatives of the prosecuting authority,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alterations necessary to conduct the initial tests, the tests or analyses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prosecuting authority shall not be admitted into evidence.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Computer has the same meaning as in section 28-1343;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Digital information means information contained on an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 device or a computer and includes, but is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historical, archival, back-up, or legacy files, whether in any current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historical media format; screenshots; text messages; social media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communications or interactions; or any other digital evidence;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Electronic communication device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28-833.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29-1918,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29-1918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party who discovers additional evidence or material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during trial must promptly disclose its existence to the other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court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evidence or material is subject to discovery or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sections 29-1912 to 29-1921;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other party previously requested, or the court ordered,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production of such evidence or material.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If, subsequent to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an order for discovery under the provisions of sections 29-1912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29-1921, and prior to or during trial, a party discovers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material which the party would have been under a duty to disclose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produce at the time of such previous compliance, the party shall promptly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notify the other party or the other party's attorney and the court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existence of the additional material. Such notice shall be given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 of the discovery of such additional material.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29-1913,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29-1912 and 29-1918,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