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G.,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flags; to amend sections 72-2205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79-708, Reissue Revised Statutes of Nebraska; to require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political subdivisions to purchase flags made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as prescribed;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Political subdivision means a city, village,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public power district, natural resources district,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unit of government below the state level, including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State agency means a department, commission, board,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council, authority, or other agency in any branch of state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created by the Constitution of Nebraska or a statute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2027, a state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of this state shall not use public funds to purchase a flag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or the State of Nebraska unless the flag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percent manufactured in the United States from articles,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materials, or supplies that have been grown or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produced or manufactured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to the purchase of a hand-held flag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flag with dimensions of less than eight inches wide and six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72-2205 (1) The administrator shall have the authority to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produce, and distribute books, brochures, pictures, slides, postcards,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informational or promotional material concerning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Capitol. The administrator shall have control over money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such material and from private or public donations.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proceeds and donations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Capitol Restoration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administrator, after receiving advice from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to provide facilities for restaurants, cafeterias,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newsstands for convenience of state officers and employees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Capitol when such space is not needed for public 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operations and rental of such facilities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Capitol Restoration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administrator, after receiving advice from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to lease, rent, or permit for use as apartments, dwellings,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offices any or all of the property acquired for future building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Capitol and capitol grounds, except that all leases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provision that upon notice that such property is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use, the use or occupancy thereof shall cease. All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rent from such property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Capitol Restoration Cash Fund and, with interest accrued,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designated as prescribed in section 72-2211.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administrator shall see that all parts and apartments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Capitol and capitol grounds are properly ventilated and kept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orderly.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administrator shall acquire a flag of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 of suitable and convenient size. The colors of the flag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fast colors, and the cloth shall be of substantial material.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display this flag and the Nebraska State Flag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specifications prominently on State Capitol grounds.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comply with section 1 of this act when acquiring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flag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administrator shall ensure that, at proper hours,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are properly escorted through the State Capitol and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grounds, free of expense.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administrator shall at all times have charge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over janitors and other employees in and about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administrator shall institute, in the name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advice of the Attorney General, civil and criminal proceedings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injury or threatened injury to any public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Capitol or on the capitol grounds or for committing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threatening to commit a nuisance therein or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administrator shall keep in his or her office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containing plans, specifications, and surveys of the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capitol grounds and of underground construction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79-708 The governing body of each school shall provide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flags and flagstaffs to carry out the provisions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79-707, and the cost of such flags and flagstaffs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operating funds of each school.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Governing bodies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section 1 of this act when acquiring a flag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72-2205 and 79-708,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