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262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Speaker Arch, 14; at the request of the Governor.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of salaries of members of the Nebraska Legislature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to be made as provided by Chapter 68, article 6,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and FY2026-27; to provide an operative date;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$632,982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for FY2025-26 and (2) $632,982 from the General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to the Legislative Council, for Program 1, for the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salaries of members of the Nebraska Legislature and the payments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as provided by Chapter 68, article 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$588,000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or $588,000 for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