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Residential Landlord and Tenant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sections 76-1415, 76-1442, 76-1445, and 76-1446,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76-1441,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provide for a right to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jury trial under the act; to prohibit waivers of rights under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federal law; to change provisions relating to summonses;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duties for courts; to harmonize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76-1415 (1) No rental agreement may provide that the tenant: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Agrees to waive or to forego rights or remedies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Residential Landlord and Tenant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other federal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Authorizes any person to confess judgment on a claim arising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rental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Agrees to pay the landlord's or tenant's attorney's fees;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Agrees to the exculpation or limitation of any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arising due to active and actionable negligence of the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indemnify the landlord for that liability arising due to active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actionable negligence or the costs connected therewith.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provision prohibited by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a rental agreement is unenforceable. If a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deliberately uses a rental agreement containing provisions known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to be prohibited, the tenant may recover actual damages sustained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him or her and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76-1441,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76-1441 (1) The person seeking possession shall file a complaint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restitution with the clerk of the district or county court. The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 (a) the specific statutory authority under which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sought; (b) the facts, with particularity, on which he or she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recover; (c) a reasonably accurate description of the premises;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requisite compliance with the notice provisions of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Landlord and Tenant Act. The complaint may notify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personal property remains on the premises and that it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disposed of pursuant to section 69-2308 or subsection (5)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76-1414.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complaint may contain a demand for a trial by jury.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may also contain other causes of action relating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tenancy, but such causes of action shall be answered and tried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separately, if requested by either party in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person seeking possession pursuant to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76-1431 shall include in the complaint the incident or incidents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giving rise to the suit for recovery of possession.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76-1442 The summons shall be issued and directed, with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attached thereto, and shall state the cause of the complaint,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and place of trial of the action for possession, answer day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causes of action,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 that if the defendant fails to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shall be entered against him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notice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defendant has a right to a trial by jury and that the defendant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demand a trial by jury if he or she so chooses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summons may be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returned as in other cases or by any person, except that the summons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served within three days, excluding nonjudicial days,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issuance and shall be returnable within five days, 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nonjudicial days, from the date of issuance. The person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shall file with the court an affidavit stating with particularity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in which he or she made the service. If diligent efforts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to serve the summons in the manner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25-505.01 to 25-516.01 but such efforts were unsuccessful, the summons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served in the manner provided in section 76-1442.01.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76-1445 On or before the day fixed for his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appearance,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may appear and answer and assert any legal or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defense, setoff, or counterclaim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may demand a trial by jury.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defendant has not demanded a trial by jury by the time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appearance, the court shall inform the defendant of the right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trial by jury and, if the action is filed in county court, shall inquire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defendant demands a trial by jury or elects to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tried by the court without a jury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proceedings shall be in all respects as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cases,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action for possession will be tried by the court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jury, the trial shall be held not less than ten nor more than fourteen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issuance of the summons;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action for possession will be tried by a jury, the 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scheduled by the court as soon as is practicable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justice. If, at the request of the tenant, the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trial is continued beyond the initial trial date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court, the court may require the tenant to deposit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such rental payments as accrue during the pendency of the suit.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Trial of the action for possession shall be held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nor more than fourteen days after the issuance of the summons.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action shall be tried by the court without a jury.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plaintiff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serves the summons in the manner provided in section 76-1442.01,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shall proceed as other actions for possession except that 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shall not be granted for the plaintiff.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judgment is rendered against the defendant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restitution of the premises, the court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declare the forfeiture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rental agreement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at the request of the plaintiff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attorney, issue a writ of restitution, directing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constable or sheriff to restore possession of the premises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plaintiff on a specified date not more than ten days after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writ of restitution. The plaintiff shall comply with the Disposition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Personal Property Landlord and Tenant Act and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76-1414 in the removal of personal property remaining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at the time possession of the premises is restored.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76-1415, 76-1442, 76-1445, and 76-1446,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76-1441,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