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169A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15,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169,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LB169A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LB169A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$278,900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$262,100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169,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$190,900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$197,000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