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Administrative Procedure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84-920, Reissue Revised Statutes of Nebraska; to create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process for rules and regulations; to require reports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January 1, 2026, each agency shall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review of all existing and pending rules and regulations and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years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agency head shall designate an individual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responsible for oversight of the review.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Each agency shall submit electronically a detailed report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findings along with any supporting documentation to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on or before June 30 in the year the review is conducted.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shall indicate whether: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rule or regulation is essential to the health, safety,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welfare of the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costs of the rule or regulation outweigh the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agency has a process in place to measure the effectiveness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rule or regulation;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less restrictive alternative has been considered;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rule or regulation was promulgated as the result of a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statutory requirement, (ii) federal mandate, or (iii)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Upon receipt of the agency reports required by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Reference Committee of the Legislature shall reference each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standing committee of the Legislature based 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committee's jurisdictional oversight. The committee shall review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report and submit a report electronically to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by December 15 of such year. Each committee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recommendations for legislation, if necessary, to clarify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 or regulation or provide recommendations for clarifications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 or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Agency rulemaking and regulationmaking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Procedure Act shall be suspended during the pendency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agency review process mandated by this section with the exception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proposed rule or regulation that: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Affects the health, safety, or welfare of the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time sensitive;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Is subject to state or federal statutory deadlines.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84-920,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84-920 Sections 84-901 to 84-920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Board Reform Act, and the Personal Privacy Protection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84-920,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