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time; to amend sections 49-1301, 49-1302,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81-1323, and 81-1328,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32-908,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year-round daylight saving time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32-908 (1) At all elections in the area of this state lying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mountain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Mountain Standard or Mountain Daylight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zone, the polls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open at 7 a.m. and close at 7 p.m. of the same day, and in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lying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Central Standard or Central Daylight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zone,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polls shall open at 8 a.m. and close at 8 p.m. of the same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for special elections conducted by mail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32-952 to 32-959, the deadline for the receipt of ballots is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p.m. on the day set for the election in the area lying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mountain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Mountain Standard or Mountain Daylight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zone and 8 p.m.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day set for the election in the area lying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Standard or Central Daylight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zone.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judges and clerks of election are not present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polls at the required hour, the polls may be opened by those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of the polling place at any time before the time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closing the polls on election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at the hour of closing there are any persons desiring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in the polling place or in a line at the polling place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not been able to vote since appearing at the polling place,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polls shall be kept open reasonably long enough after the hour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closing to allow those present at that hour to vote. No person arriving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hour when the polls have officially closed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49-1301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standard time of the State of Nebraska shall be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by the Uniform Time Act of 1966 in both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mountain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Rocky Mountain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zones.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standard time for the State of Nebraska shall be,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 time zone, the Coordinated Universal Time minus five hours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mountain time zone, the Coordinated Universal Time minus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Coordinated Universal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the time scale maintained through the General Conference on Weights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Measures and interpreted or modified for the United States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Secretary of Commerce in coordination with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Secretary of the Navy.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This subsection becomes operative on the first Sunday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November after (i) the provisions of this subsection are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of the United States or any order of the United States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Transportation or are no longer in conflict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or any order of the United States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and (ii) three states adjacent to this state adopt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single year-round standard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49-1302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Daylight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saving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for the State of Nebraska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effect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first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Sunday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April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until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Sunday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November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each year at such clock time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the Uniform Time Act of 1966.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becomes null and void upon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49-1301 becoming operative.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81-1323 The sick leave account shall be balanced as of 11:59 p.m.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Central Standard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December 31 each calendar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Sick leave shall be cumulative for not more than one thousand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 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81-1328 (1) State employees shall, during each year of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be entitled to ninety-six working hours of vacation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full pay.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employees who complete five years of continuous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shall be entitled to one hundred twenty hours of vacation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 during their sixth year of employment and shall thereafter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eight additional hours of vacation leave with full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additional year of continuous state employment up to a maximum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hours of vacation leave a year. Vacation leave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earned in accordance with the following 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1st year of continuous employment ......... 96 hours per 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2nd year of continuous employment ......... 96 hours per 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3rd year of continuous employment ......... 96 hours per 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4th year of continuous employment ......... 96 hours per 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5th year of continuous employment ......... 96 hours per 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6th year of continuous employment ......... 120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7th year of continuous employment ......... 128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8th year of continuous employment ......... 136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9th year of continuous employment ......... 144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10th year of continuous employment ........ 152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11th year of continuous employment ........ 160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12th year of continuous employment ........ 168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13th year of continuous employment ........ 176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14th year of continuous employment ........ 184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15th year of continuous employment ........ 192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16th year of continuous employment ........ 200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16th year of continuous employment ......... 200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State employees who are regularly employed less than forty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week shall be entitled to vacation leave proportionate to their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workweek. Any state employee who has been employed by the Legislature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 shall, for vacation leave entitlement purposes,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with one continuous year of employment for each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working days such state employee was employed by the Legislature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As used in this section, state employee shall mean any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employed by the state including the head of any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except when such a head is a board or commission, and who works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or part-time schedule on an ongoing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a state employee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employment with the state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and who returns to state employment within one year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termination shall have his or her service for vacation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entitlement computed by combining prior continuous service with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 service disregarding the period of absence,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 who has retired or voluntarily terminated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shall, if he or she returns to state employment,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new state employee for the purpose of vacation leave entitlement.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vacation leave account of each state employee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balanced as of 11:59 p.m.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Central Standard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 each calendar year. Each state employee shall be entitled to have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accumulated as of such time the number of hours of vacation leave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earned during that calendar year. Hours of vacation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accumulated in excess of that number shall be forfeited.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shall be entitled to use any vacation time as soon as 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accrued. Any vacation time not used within one calendar year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calendar year during which the time accrued shall be forfeited.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and meritorious cases, when to limit the annual leave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therein specified would work a peculiar hardship, such leave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extended in the discretion of the Governor, or in situations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Legislature, in the discretion of the Executive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is the responsibility of the head of an employing agency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reasonable opportunity for a state employee to use rather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 accumulated vacation leave. If a state employee makes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written request to use vacation leave before the leave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 under this section and the employing agency denies the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employing agency shall pay the state employee the cash equivalent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forfeited vacation leave that was requested and denied.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cash payment shall be made within thirty days after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denied vacation leave is forfeited under this section.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shall be considered compensation for purposes of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retirement benefit in a defined contribution or cash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plan administered by the Public Employees Retirement Board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compensation for purposes of a state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 any other defined benefit plan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Board. In determining whether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employee’s request to use vacation leave is reasonable, the employing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shall consider the amount of vacation leave requested,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days remaining prior to forfeiture during which the state employee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vacation leave, the amount of notice given to the employing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requested vacation leave, any effects on public safety,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relevant factors. This subsection shall not apply to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are exempt from the State Personnel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(1)(g) and (h) of section 81-1316.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Each state employee, upon retirement, dismissal, or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state employment, shall be paid for unused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vacation leave. Upon the death of a state employee,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state employee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for unused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vacation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permanent state employee who is transferred from one agency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shall have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accrued vacation leave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Director of Personnel shall adopt and promulgate such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as are necessary to administer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49-1301, 49-1302, 81-1323, and 81-1328,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32-908,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