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 84-1501,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84-1501 (1) The Public Employees Retirement Board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board shall consist of nine appointed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subsection and the state investment officer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nonvoting, ex officio member. Seven of the appointed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or retired participants in the retirement systems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and two of the appointed members (i) shall not be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or any of its political subdivisions and (ii)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at least ten years of experience in the management of a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organization or have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experience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 of actuarial analysis or the administration of an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appointed members who are participants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Two of the appointed members shall be participants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administrator and one teacher;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One of the appointed members shall be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Judges Retirement System as provided in the Judges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One of the appointed members shall be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of the appointed members shall be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for Nebraska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One of the appointed members shall be a participant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Beginning September 1, 2024, one of the appointed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participant who is a teacher in a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Act. Prior to September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such member shall be a nonvoting, ex officio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Appointments to the board shall be made by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the approval of the Legislature. All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citizens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subsection, all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for terms of five years or until a successor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qualified. The terms shall begin on January 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ensure an experienced and knowledgeable board,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appointed members shall be staggered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of the two members described in subdivisions (2)(a)(i)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shall be appointed to serve for a five-year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begins in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One of the two members described in subdivisions (2)(a)(i)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shall be appointed to serve for a five-year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begins in 2018;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participant in the School Employees Retirement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who is a teacher shall be appointed for a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which begins in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participant in the School Employees Retirement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who is an administrator and the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for a five-year term which begins in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participant in the Retirement System for Nebraska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participant in the Nebraska Judges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serve for a five-year term which begins in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participant in the Nebraska State Patrol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to serve for a three-year term which begins in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successor shall be appointed to serve for a five-year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begins in 2023;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participant in a retirement system established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shall be appointed to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fifty-two-month term which begins September 1, 2024,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shall be appointed to serve for a five-year term which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event of a vacancy in office, the Governor shall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to serve the unexpired portion of the term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appointed members of the board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cause after notice and an opportunity to be heard.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84-1501,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