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 44-3614,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eligibility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medicare supplement policies;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44-3614,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44-3614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issuer that makes a medicare supplement policy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certificate available to an individual who is sixty-five years of 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eligible for medicare benefits as described in 42 U.S.C. 1395c(1),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section 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2024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shall make at least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medicare supplement policy or certificate that meets the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Medicare Supplement Insurance Minimum Standards Act, available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who is under sixty-five years of age and eligible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enrolled in medicare by reason of disability as described in 42 U.S.C.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1395c(2)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42 U.S.C. 1395c(3)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as such section 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2024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Beginning January 1, 2026, applicants shall have an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thirty-day open enrollment period that begins on the date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applicant's birthday. During the open enrollment period, an issuer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prohibited from: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Denying or conditioning the issuance or effectiveness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medicare supplement policy or certificate that the issuer offers and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available for issuance in the state; (ii) subjecting an applicant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underwriting or discriminating in the pricing of a medicare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supplement policy or certificate because of the applicant's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status, claims experience, receipt of health care, or medical condition;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(iii) imposing an exclusion of benefits based on an applicant's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preexisting condition.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issuer shall provide notice, in a form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of insurance, of the annual open enrollment period at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medicare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72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Premium rates for medicare supplement insurance policies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certificates may differ between an individual who qualifies for medicare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 is sixty-five years of age or older and an individual who qualifies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medicare by reason of disability and who is under sixty-five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age. Such differences in premiums shall not be excessive, inadequate,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unfairly discriminatory and shall be based on sound actuarial principles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reasonable in relation to the benefits provided. The premium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who is under sixty-five years of age shall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percent of the premium for a similarly situated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sixty-five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individual who is under sixty-five years of age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 medicare supplement policy or certificate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described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same open enrollment rules applicable to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sixty-five years of age and eligible for a medicare supplement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certificate as described in subsection (1) of this section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first day of the first month that the individual turns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44-3614,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