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148A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12,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148,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$29,629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and $28,236 from the Nebraska State Patrol Cash Fund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(2) $30,921 from the General Fund and $28,236 from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Patrol Cash Fund for FY2026-27 to the Nebraska State Patrol, for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100, to aid in carrying out the provisions of Legislative Bill 148,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Ninth 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$33,856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$34,872 for FY2026-27.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