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181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M., 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Young Adult Bridge to Independence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amend sections 4-110 and 43-4501,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43-4505 and 43-4514,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2024; to provide for coverage under the young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adult bridge to independence program for young adults not lawfully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 in the United States; to require the Department of Health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Human Services to file a state plan amendment as prescribed;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>Section 1.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4-110,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4-110 Verification of lawful presence in the United States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4-108 is not required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Any purpose for which lawful presence in the United States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restricted by law, ordinance, or regulation;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Assistance for health care services and products, not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organ transplant procedure, that are necessary for the treatment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medical condition, including emergency labor and delivery,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manifesting itself by acute symptoms of sufficient severity,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severe pain, such that the absence of immediate medical attention could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be expected to result in (a) placing the patient's health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serious jeopardy, (b) serious impairment to bodily functions, or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serious dysfunction of any bodily organ or part;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Short-term, noncash, in-kind emergency disaster relief;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Public health assistance for immunizations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diseases and for testing and treatment of symptoms of communicable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diseases, whether or not such symptoms are caused by a communicable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disease;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Programs, services, or assistance necessary for the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life or safety, such as soup kitchens, crisis counseling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intervention, and short-term shelter, which (a) deliver in-kind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community level, including those which deliver such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public or private, nonprofit agencies and (b) do not condition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provision of assistance, the amount of assistance provided,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of assistance provided on the income or resources of the recipient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Participation in the bridge to independence program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Young Adult Bridge to Independence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finds that unborn children do not have immigration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status and therefor are not within the scope of section 4-108. Prenatal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54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LB181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LB181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care services available pursuant to sections 68-915 and 68-972 to unborn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children, whose eligibility is independent of the mother's eligibility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status, shall not be deemed to be tied to the immigration status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mother and therefor are not included in the restrictions imposed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4-108.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43-4501,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43-4501 Sections 43-4501 to 43-4514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section 3 of this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 known and may be cited as the Young Adult Bridge to Independence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Services provided under the Young Adult Bridge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Independence Act apply to young adults as described in section 43-4504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notwithstanding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Personal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Responsibility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Work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Opportunity</w:t>
            </w:r>
          </w:p>
        </w:tc>
      </w:tr>
      <w:tr>
        <w:trPr>
          <w:trHeight w:hRule="exact" w:val="832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Reconciliation Act of 1996, Public Law 104-193, and other limitations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immigrant's ability to access public benefits, pursuant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authority provided in 8 U.S.C. 1621(d), as such section existed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January 1, 2025. Beginning January 1, 2026, the bridge to independence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program shall be available to all young adults described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43-4504, including a young adult who is not lawfully present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United States.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43-4505,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43-4505 Extended services and support provided under the bridge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independence program include, but are not limited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Medical care under the medical assistance program for young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adults who meet the eligibility requirements of section 43-4504 and have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signed a voluntary services and support agreement as provided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43-4506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. Such medical care shall be provided notwithstanding the Personal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Responsibility and Work Opportunity Reconciliation Act of 1996,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Law 104-193, and other limitations on an immigrant's ability to receive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public benefits, so that a young adult participating in the bridge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independence program receives medical care under the medical assistance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program, whether or not such young adult is lawfully present.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shall be provided pursuant to Title XIX or Title XXI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Social Security Act. If a young adult is not eligible under either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XIX or Title XXI of the federal Social Security Act,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identify and pursue all other coverage options including, but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to, payment from the General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Medical care under the medical assistance program for young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adults who meet the eligibility requirements of subdivision (2)(c)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43-4504, are eligible for a category of medical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68-915 or other medical assistance category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law, and have signed a voluntary services and support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section 43-4506;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Housing, placement, and support in the form of foster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payments which shall remain at least at the rate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prior to the young adult's exit from foster care. As decided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and with the young adult, young adults may reside in a foster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home, a supervised independent living setting, an institution,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foster care facility. Placement in an institution or a foster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should occur only if necessary due to a young adult's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developmental level or medical condition. A young adult who is residing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foster care facility upon leaving foster care may choose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temporarily stay until he or she is able to transition to a more age-</w:t>
      </w:r>
    </w:p>
    <w:p>
      <w:pPr>
        <w:autoSpaceDN w:val="0"/>
        <w:tabs>
          <w:tab w:pos="720" w:val="left"/>
          <w:tab w:pos="2328" w:val="left"/>
          <w:tab w:pos="3576" w:val="left"/>
          <w:tab w:pos="4224" w:val="left"/>
          <w:tab w:pos="5112" w:val="left"/>
          <w:tab w:pos="6118" w:val="left"/>
          <w:tab w:pos="7366" w:val="left"/>
          <w:tab w:pos="7894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setting.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young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adults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residing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 living setting: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department may send all or part of the foster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payments directly to the young adult. This should be decided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 case-by-case basis by and with the young adult in a manner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respects the independence of the young adult;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Rules and restrictions regarding housing options should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respectful of the young adult's autonomy and developmental maturity.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Specifically, safety assessments of the living arrangements shall be age-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and consistent with federal guidance on a supervised setting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the individual lives independently. A clean background check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required for an individual residing in the same residence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young adult;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Case management services that are young-adult driven. Case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shall be a continuation of the independent living transition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proposal in section 43-1311.03, including a written description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resources that will help the young adult in creating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relationships and preparing for the transition to adulthood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 living. Case management shall include the development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plan, developed jointly by the department and the young adult,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a description of the identified housing situation or living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arrangement, the resources to assist the young adult in the transition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bridge to independence program to adulthood, and the needs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listed in subsection (1) of section 43-1311.03. The case plan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incorporate the independent living transition proposal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43-1311.03. A new plan shall be developed for young adults who have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 independent living transition proposal. Case management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include, but not be limited to, documentation that assistance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offered and provided that would help the young adult meet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goals, if such assistance is appropriate and if the young adult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eligible and consents to receive such assistance. This shall include,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not be limited to, assisting the young adult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Obtain employment or other financial support;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Obtain a government-issued identification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Open and maintain a bank account;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Obtain appropriate community resources, including health,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health, developmental disability, and other disability services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support;</w:t>
      </w:r>
    </w:p>
    <w:p>
      <w:pPr>
        <w:autoSpaceDN w:val="0"/>
        <w:tabs>
          <w:tab w:pos="1296" w:val="left"/>
          <w:tab w:pos="1972" w:val="left"/>
          <w:tab w:pos="2766" w:val="left"/>
          <w:tab w:pos="4522" w:val="left"/>
          <w:tab w:pos="5676" w:val="left"/>
          <w:tab w:pos="6352" w:val="left"/>
          <w:tab w:pos="7628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satisfy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juvenile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justice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and assist with sealing the young adult's juvenile court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if the young adult is eligible under section 43-2,108.01;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Complete secondary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Apply for admission and aid for postsecondary education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vocational courses;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Obtain the necessary state court findings and then apply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immigrant juvenile status as defined in 8 U.S.C. 1101(a)(27)(J)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apply for other immigration relief that the young adult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for;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Create a health care power of attorney, health care proxy,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similar document recognized under state law, at the young adult's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option, pursuant to the federal Patient Protection and Affordable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Public Law 111-148;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Obtain a copy of health and education records of the young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adult;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Apply for any public benefits or benefits that the young adult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eligible for or may be due through his or her parents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relatives, including, but not limited to, aid to dependent children,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security income, social security disability insurance,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survivors benefits, the Special Supplemental Nutrition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for Women, Infants, and Children, the Supplemental Nutrition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Program, and low-income home energy assistance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Maintain relationships with individuals who are important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young adult, including searching for individuals with whom the young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adult has lost contact;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Access information about maternal and paternal relatives,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siblings;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Access young adult empowerment opportunities, such as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Everlast and peer support groups;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Access pregnancy and parenting resources and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43-4514,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43-4514 (1) The department shall submit an amended state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amendment by October 1, 2023, to seek federal Title IV-E funding under 42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672 for any newly eligible young adult who was adjudicated to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described in subdivision (1), (2), or (3)(b) of section 43-247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who meets the requirements under subdivision (2)(c)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43-4504.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implement the bridge to independence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program, extended guardianship assistance described in section 43-4511,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extended adoption assistance described in section 43-4512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federal Fostering Connections to Success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Increasing Adoptions Act of 2008, 42 U.S.C. 673 and 42 U.S.C. 675(8)(B)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 accordance with requirements necessary to obtain federal Title IV-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 funding under 42 U.S.C. 672 and 42 U.S.C. 673.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On or before October 1, 2025, the department shall submit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to the federal Centers for Medicare and Medicaid Services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amend the medicaid state plan to provide medical assistance to young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adults participating in the bridge to independence program who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for the medical assistance program and the federal Children's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Insurance Program, established pursuant to 42 U.S.C. 1397aa 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seq., including young adults less than twenty-one years of age and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not lawfully present in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as needed to carry out this section by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October 1, 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1, 2024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Except as otherwise provided, 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references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Code in the Young Adult Bridge to Independence Act refer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of the code as such sections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4-110 and 43-4501,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sections 43-4505 and 43-4514,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