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68-911 and 68-996,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adopt the Family Home Visitation Act;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file a state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for evidence-based nurse home visiting services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state intent relating to funding;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Family Home Visitation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Family Home Visitation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Home visitation program means a voluntary program carried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settings, primarily in the homes of families with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children, five years of age or younger, or pregnant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only fund a home visitation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that includes periodic home visits to improve the health,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being, and self-sufficiency of parents and their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home visitation program funded by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visits by nurses, social workers, and other early childhood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professionals or trained and supervised lay 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home visitation program funded by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accomplish one or more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Improve maternal, infant, or child health outcomes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reducing preterm births;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Promote positive parenting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Build healthy parent and child relationships;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Enhance social and emotional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Support cognitive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Improve the health and well-being of the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Empower families toward economic self-sufficiency;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Reduce child maltreatment and injury;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Increase school readiness.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only fund an evidence-based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visitation program. An evidence-based home visitation program: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founded on a clear, consistent 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associated with, or certified by, a national organization,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of higher education, or a national or state public health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Has comprehensive home visitation standards that ensure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service delivery and continuous quality improvement;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Follows a program manual or design that specifies the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outcomes, duration, and frequency of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Employs well-trained and culturally competent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Provides continual professional development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program model being delivered;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Demonstrates strong links to other community-based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Operates within an organization that ensures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visitation standards;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Operates with fidelity to the program model.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 visitation program funds may be used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and to assist the programs and individuals in receiving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certification for home visitation 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Family Home Visitation Act does not apply to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provides a single home visit or infrequent home visits.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may decline home visitation program services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Family Home Visitation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later than February 15, 2026, and through February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 2028, the department shall submit an electronic report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Legislature. Such report shall be made available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website and shall include the following information,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type and location of home visitation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goals and achieved outcomes of home visitation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number of families served by each home visitation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Demographic data on the families served;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total amount of funds expended for home visitation programs;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Program model descriptions and model-specific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training and professional credentials required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Eligibility criteria for each 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Target populations for each program model;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Wait list information, if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Referral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only include outcomes from federally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state-funded home visitation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in medicaid.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 of section 68-995 and then to provide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the health needs of adults and children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Act, including filling service gaps,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evidence-based early intervention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respite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and interpretation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glucose monitors as described in section 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Prenatal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pursuant to the Intergenerational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Incentive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(j) evidence-based nurse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visiting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determined by the Legislature. The fund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the purposes described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68-911 and 68-996,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