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258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Raybould, 28; Murman, 38.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Wage and Hour Act;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48-1203.01, Reissue Revised Statutes of Nebraska, and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48-1203,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minimum wage and the training wage;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enact a youth minimum wage; to harmonize provisions;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48-1203 (1) Except as otherwise provided in this section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48-1203.01, every employer shall pay to each of his or her employees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wage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Nine dollars per hour through December 31, 2022;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Ten dollars and fifty cents per hour on and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2023, through December 31, 2023;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Twelve dollars per hour on and after January 1, 2024,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Thirteen dollars and fifty cents per hour on and after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2025, through December 31, 2025;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Fifteen dollars per hour on and after January 1, 2026,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minimum wage established in subdivision (1)(e)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increased on January 1, 2027, and on January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successive years,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and three-quarters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increase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cost of living. The increase in the cost of living shall be measured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percentage increase, if any, as of August of the previous year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level as of August of the year preceding that year in the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price index for all urban consumers (CPI-U) for the Midwest Region,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 successor index, as published by the U.S. Department of Labor,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successor agency, with the amount of the minimum wage increase rounded 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nearest multiple of five cents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No later than October 15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commencing October 15, 2026, the Nebraska Department of Labor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 and publish the minimum wage rate that will take effect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January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persons compensated by way of gratuities such as waitresses,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waiters, hotel bellhops, porters, and shoeshine persons,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pay wages at the minimum rate of two dollars and thirteen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hour, plus all gratuities given to them for services rendered. The sum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and gratuities received by each person compensated by way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gratuities shall equal or exceed the applicable minimum wage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(1) or (2) of this section. In determining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 the individual is compensated by way of gratuities, the burden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shall be upon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employer employing student-learners as part of a bona fide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vocational training program shall pay such student-learners' wages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of at least seventy-five percent of the minimum wage rate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otherwise be applicable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under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An employer may pay a youth minimum wage of thirteen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fifty cents per hour to an employee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Is at least fourteen years of age but younger than sixteen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Is not an emancipated minor.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on January 1, 2030, and on January 1 of every fifth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thereafter, the youth minimum wage shall increase by one and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half percent, rounded to the nearest 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48-1203.01,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48-1203.01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employer may pay a new employee who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sixteen years of age but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younger than twenty years of age and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who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seasonal or migrant worker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an emancipated minor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training wage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described in subsection (2)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at least 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percent of the federal minimum wage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ninety days from the date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was hired. An employer may pay such new employee the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 rate for an additional ninety-day period while the new employee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participating in on-the-job training 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requires technical,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personal, or other skills which are necessary for his or her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approved by the Commissioner of Labor. No more than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fourth of the total hours paid by the employer shall be at the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 rate.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the purposes of this section, the training wage rate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Thirteen dollars and fifty cents per hour through December 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on January 1, 2027, and on January 1 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the training wage rate shall increase by one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percent, rounded to the nearest 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employer shall not pay the training wage rate if the hours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employee are reduced or if any other employee is laid off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hours or position to be filled by the new employee is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to the hours or position of such other employee.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dismiss or reduce the hours of any employee with the intention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replacing such employee or his or her hours with a new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the training wage 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48-1203.01,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48-1203,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