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LB273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273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Hunt, 8.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15,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decedents' estates;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30-3417, Reissue Revised Statutes of Nebraska; to change powers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duties relating to attorneys in fact;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LB273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30-3417,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30-3417 (1) When the authority conferred by a power of attorney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care has commenced, the attorney in fact, subject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instructions and limitations set forth in the power of attorney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care or elsewhere, shall make health care decisions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principal's behalf, except that the attorney in fact shall not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authority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to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consent to any act or omission to which the principal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could not consent under law, (b) to make any decision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will result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the death of the principal's unborn child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when the principal is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known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pregnant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the unborn child is likely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that will result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death of the principal's unborn child and it is probable that the unborn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child will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develop to the point of live birth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unless the principal's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treating physician determines that the principal's life is at risk,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continued application of health care,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(c)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make decisions regarding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withholding or withdrawing a life-sustaining procedure or withholding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withdrawing artificially administered nutrition and hydration except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under section 30-3418.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attorney in fact shall have priority over any person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the principal to act for the principal in all health care decisions,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the attorney in fact shall not have the authority to make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care decision unless and until the principal has been determined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incapable of making health care decisions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30-3412.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attorney in fact shall not be personally responsible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 of health care provided to the principal.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Except to the extent that the right is limited by the power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 for health care, an attorney in fact shall have the same right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the principal to receive information regarding the proposed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care, to receive and review medical and clinical records, and to consent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disclosures of such records, except that the right to access such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LB273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records shall not be a waiver of any evidentiary privilege.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Notwithstanding a determination pursuant to section 30-3412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principal is incapable of making health care decisions, when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principal objects to the determination or to a health care decision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an attorney in fact, the principal's objection or decision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prevail unless the principal is determined by a county court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incapable of making health care decisions.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No health care provider shall be required to accept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decisions from an attorney in fact until such health care provider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a signed original or a photostatic copy of a signed original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power of attorney for health care.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30-3417,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84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