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time; to amend sections 49-1301, 49-1302,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81-1323, and 81-1328,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32-908,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year-round daylight saving time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32-908 (1) At all elections in the area of this state lying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Mountain Standard or Mountain Daylight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zone, the polls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open at 7 a.m. and close at 7 p.m. of the same day, and in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lying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 Standard or Central Daylight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polls shall open at 8 a.m. and close at 8 p.m. of the same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for special elections conducted by mail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32-952 to 32-959, the deadline for the receipt of ballots is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p.m. on the day set for the election in the area lying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Mountain Standard or Mountain Daylight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 and 8 p.m.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day set for the election in the area lying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Standard or Central Daylight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judges and clerks of election are not present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polls at the required hour, the polls may be opened by those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of the polling place at any time before the time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closing the polls on election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at the hour of closing there are any persons desiring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are in the polling place or in a line at the polling place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not been able to vote since appearing at the polling place,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polls shall be kept open reasonably long enough after the hour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closing to allow those present at that hour to vote. No person arriving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hour when the polls have officially closed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49-1301,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49-1301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standard time of the State of Nebraska shall be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by the Uniform Time Act of 1966 in both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mountain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Rocky Mountain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zones.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standard time for the State of Nebraska shall be,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 time zone, the Coordinated Universal Time minus five hours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mountain time zone, the Coordinated Universal Time minus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Coordinated Universal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time scale maintained through the General Conference on Weights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Measures and interpreted or modified for the United States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Secretary of Commerce in coordination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Secretary of the Navy.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This subsection becomes operative on the first Sunday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November after (i) the provisions of this subsection are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the United States or any order of the United States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Transportation or are no longer in conflict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or any order of the United States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and (ii) three states adjacent to this state adopt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single year-round standard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49-1302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Daylight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the State of Nebraska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effect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Sunday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April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until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Sunday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November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year at such clock time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the Uniform Time Act of 1966.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becomes null and void upon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49-1301 becoming operative.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81-1323 The sick leave account shall be balanced as of 11:59 p.m.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 Standard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December 31 each calendar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 leave shall be cumulative for not more than one thousand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81-1328 (1) State employees shall, during each year of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be entitled to ninety-six working hours of vacation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full 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employees who complete five years of continuous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shall be entitled to one hundred twenty hours of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 during their sixth year of employment and shall thereafter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eight additional hours of vacation leave with full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additional year of continuous state employment up to a maximum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hours of vacation leave a year. Vacation leave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in accordance with the following 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1st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2nd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3rd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4th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5th year of continuous employment ......... 96 hours per 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6th year of continuous employment ......... 120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7th year of continuous employment ......... 128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8th year of continuous employment ......... 136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9th year of continuous employment ......... 144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10th year of continuous employment ........ 152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11th year of continuous employment ........ 160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12th year of continuous employment ........ 168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13th year of continuous employment ........ 176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14th year of continuous employment ........ 184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15th year of continuous employment ........ 192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16th year of continuous employment ........ 200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16th year of continuous employment ......... 200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State employees who are regularly employed less than forty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week shall be entitled to vacation leave proportionate to their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workweek. Any state employee who has been employed by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 shall, for vacation leave entitlement purposes,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one continuous year of employment for each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working days such state employee was employed by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As used in this section, state employee shall mean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employed by the state including the head of any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except when such a head is a board or commission, and who works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or part-time schedule on an ongoing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a state employee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employment with the state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and who returns to state employment within one year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termination shall have his or her service for vacation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entitlement computed by combining prior continuous service with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continuous service disregarding the period of absence,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 who has retired or voluntarily terminated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shall, if he or she returns to state employment,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 state employee for the purpose of vacation leave entitlement.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vacation leave account of each state employee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balanced as of 11:59 p.m.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central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Central Standard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 each calendar year. Each state employee shall be entitled to have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accumulated as of such time the number of hours of vacation leave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earned during that calendar year. Hours of vacation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accumulated in excess of that number shall be forfeited.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shall be entitled to use any vacation time as soon as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accrued. Any vacation time not used within one calendar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calendar year during which the time accrued shall be forfeited.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and meritorious cases, when to limit the annual leave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therein specified would work a peculiar hardship, such leave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extended in the discretion of the Governor, or in situations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Legislature, in the discretion of the Executive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is the responsibility of the head of an employing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reasonable opportunity for a state employee to use rather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 accumulated vacation leave. If a state employee makes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written request to use vacation leave before the leave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under this section and the employing agency denies the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employing agency shall pay the state employee the cash equivalent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forfeited vacation leave that was requested and denied.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cash payment shall be made within thirty days after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denied vacation leave is forfeited under this section.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considered compensation for purposes of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retirement benefit in a defined contribution or cash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plan administered by the Public Employees Retirement Board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compensation for purposes of a state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 any other defined benefit plan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Board. In determining whether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employee’s request to use vacation leave is reasonable, the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consider the amount of vacation leave requested,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days remaining prior to forfeiture during which the state employee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 vacation leave, the amount of notice given to the employing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requested vacation leave, any effects on public safety,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relevant factors. This subsection shall not apply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exempt from the State Personnel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(1)(g) and (h) of section 81-1316.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Each state employee, upon retirement, dismissal, or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state employment, shall be paid for unused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vacation leave. Upon the death of a state employee,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state employee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for unused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permanent state employee who is transferred from one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shall have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accrued vacation leave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Director of Personnel shall adopt and promulgate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as are necessary to administer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49-1301, 49-1302, 81-1323, and 81-1328,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32-908,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