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 81-1401,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redefine a term;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Department of Correctional Services employees to be 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 For purposes of sections 81-1401 to 81-1414.19,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Class I railroad means a rail carrier classified as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49 C.F.R. part 1201 1-1;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Commission means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Council means the Nebraska Police Standards Advisory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Director means the director of the Nebraska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Felony means a crime punishable by imprisonment for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year or a crime committed outside of Nebraska which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punishable by imprisonment for a term of more than one year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Handgun means any firearm with a barrel less than sixteen inches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length or any firearm designed to be held and fired by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Law enforcement agency means the police department or the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areas, the Nebraska State Patrol, and Class I 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departments;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Law enforcement officer means any person who has successfully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 entry-level law enforcement certification from a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academy and who is responsible for the prevention or detection of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enforcement of the penal, traffic, or highway laws of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the state for more than one hundred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year and is authorized by law to make arrests and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full-time or part-time member of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county sheriff;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LB764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A full-time or part-time employee of a county sheriff's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A full-time or part-time employee of a municipal or village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police 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(v) A full-time or part-time Game and Parks Commission conservation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(vi) A full-time or part-time deputy state sheriff;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(vii) A full-time employee of an organized and paid fire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any city of the metropolitan class who is an authorized arson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investigator and whose duties consist of determining the cause, origin,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circumstances of fires or explosions while on duty in the course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investigation;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(viii) A member of a law enforcement reserve force appointed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accordance with section 81-1438;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(ix) A full-time Class I railroad police officer;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(x) An employee of the Department of Correctional Services who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as a law enforcement officer by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Law enforcement officer includes a noncertified conditional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Law enforcement officer does not include employees of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Correctional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those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described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43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(8)(a)(x) of this section;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probation officers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Probation System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parole officers appointed by the Director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Correctional Services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employees of the Department of Revenue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77-366;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Except for a noncertified conditional officer, a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shall possess a valid law enforcement officer certificate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diploma, as established by the council, in order to be vested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of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Misdemeanor crime of domestic violence has the same meaning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section 28-1206;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Noncertified conditional officer means a person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(6) of section 81-1414;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Serious misconduct means improper or illegal actions taken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officer that have a rational connection with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fitness or capacity to serve as a law enforcement officer and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Conviction of a felony or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Fabrication of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Repeated substantiated allegations of the use of excessive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Acceptance of a bribe;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Commission of fraud or perjury;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Training academy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training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Another council-approved law enforcement training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Offers certification training that meets or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training curriculum of the training 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operated and maintained by a law enforcement agency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law enforcement agencies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Training center means the Nebraska Law Enforcement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Training school means a public or private institution of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including the University of Nebraska,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and the community colleges of this state, that offers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council-approved pre-certification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81-1401,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