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516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Department of Health and Human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to eliminate a requirement for counties relating to office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space; to eliminate obsolete provisions; and to outright repeal</w:t>
      </w:r>
    </w:p>
    <w:p>
      <w:pPr>
        <w:autoSpaceDN w:val="0"/>
        <w:tabs>
          <w:tab w:pos="1296" w:val="left"/>
          <w:tab w:pos="2538" w:val="left"/>
          <w:tab w:pos="3538" w:val="left"/>
          <w:tab w:pos="4180" w:val="left"/>
          <w:tab w:pos="5780" w:val="left"/>
          <w:tab w:pos="6902" w:val="left"/>
          <w:tab w:pos="8022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81-1139.01,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68-130 and 81-1139.01, Reissue Revised Statutes of Nebraska.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