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929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program;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68-912, Revised Statutes Supplement, 2025; to allow managed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organizations to pay deductibles, cost sharing, or similar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on behalf of medicaid enrollees;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68-912 (1) The department may establish (a) premiums, copayments,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deductibles for goods and services provided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program, (b) limits on the amount, duration, and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and services that recipients may receive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subject to subsection (5) of this section,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recipients of medical assistance as a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for the continued receipt of such assistance,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active participation in care coordination and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 management programs and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establishing and limiting coverage for services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program, the department shall consider (a) the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coverage and limitations on recipients of medical assistance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expenditures, (b) the public policy in section 68-905,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experience and outcomes of other states, (d) the nature and scope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benchmark or benchmark-equivalent health insurance coverage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under federal law, and (e) other relevant factors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Coverage for mandatory and optional services and limitations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services as established by the department prior to July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remain in effect until revised, amended, repealed, or nullified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law. Any proposed reduction or expansion of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of covered services by the department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to the review requirements of section 68-909.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otherwise provided in this subsection, proposed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under this section relating to the establishment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premiums, copayments, or deductibles for eligible recipients or limits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amount, duration, or scope of covered services for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recipients shall not become effective until the conclusion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earliest regular session of the Legislature in which there has been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opportunity for legislative consideration of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regulations. This subsection does not apply to rules and regulations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(a) required by federal or state law, (b) related to a waiver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recipient participation is voluntary, or (c) proposed due to a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federal matching funds relating to a particular covered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category. Legislative consideration includes,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the introduction of a legislative bill, a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resolution, or an amendment to pending legislation relating to such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limitation on the amount, duration, or scope of goods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that recipients may receive under the medical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give full and deliberate consideration to the role of home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from private duty nurses in meeting the needs of a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 or disabled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department shall permit a managed care organization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medical assistance program to pay the deductible, cost sharing,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charges on behalf of medicaid enrollees as allowed under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68-912,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