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social services; to amend section 68-1215,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for crisis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payments under the low-income home energy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determining eligibility of a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low-income home energy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68-1201 as administered by the State of Nebraska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Policy Act of 2005, 42 U.S.C. 8621 to 8630,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apply a household total annual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one hundred fifty percent of the federal poverty level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United States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successor agency which publishes the federal poverty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Health and Human Services shall make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payments as necessary of no more than eight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program year and may authorize crisis assistance payments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eight hundred dollars per program year based on extenuating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68-1215,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