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60-103,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60-135.01, 60-305, 60-358.01, and 60-6,355,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redefine the definitions of all-terrain vehicle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 in the Motor Vehicle Certificate of Title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and the Nebraska Rules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Road; 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60-103 All-terrain vehicle means any motorized off-highway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(1) is fifty inches or less in width,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 hundred pounds or less,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three or more nonhighway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for operator use only with no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specifically designed by the original manufacturer for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passenger.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60-135.01 (1) Utility-type vehicle means any motorized off-highway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which (a) is seventy-four inches in width or less, (b) is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one hundred eighty inches, including the bumper, in length,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 two thousand pounds or less,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Utility-type vehicle does not include all-terrain vehicles,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60-305 All-terrain vehicle means any motorized off-highway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(1) is fifty inches or less in width,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 hundred pounds or less,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three or more nonhighway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for operator use only with no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specifically designed by the original manufacturer for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passenger. All-terrain vehicles which have been modified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retrofitted with after-market parts to include additional equipment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sections 60-6,357 and 60-6,358 shall not be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nor shall such modified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retrofitted vehicles be eligible for registration in any other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60-358.01,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60-358.01 (1) Utility-type vehicle means any motorized off-highway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which (a) is seventy-four inches in width or less, (b)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one hundred eighty inches, including the bumper, in length,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 two thousand pounds or less,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or more nonhighway tires. Utility-type vehicles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retrofitted with after-market parts to include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not required by sections 60-6,357 and 60-6,358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the Motor Vehicle Registration Act, nor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retrofitted vehicles be eligible for registration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category 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Utility-type vehicle does not include all-terrain vehicles,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60-6,355 (1) For purposes of sections 60-6,355 to 60-6,362: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All-terrain vehicle means any motorized off-highway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(i) is fifty inches or less in width, (ii)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 hundred pounds or less, 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three or more nonhighway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for operator use only with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passengers or is specifically designed by the original manufacturer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operator and one passenger.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Utility-type vehicle means any motorized off-highway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(A) is seventy-four inches in width or less, (B) is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hundred eighty inches, including the bumper, in length,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dry weight of two thousand pounds or less,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four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Utility-type vehicle does not include all-terrain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golf 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All-terrain vehicles and utility-type vehicles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retrofitted with after-market parts to include additional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not required by sections 60-6,357 and 60-6,358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the Motor Vehicle Registration Act, nor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retrofitted vehicles be eligible for registration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category 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60-103, 60-135.01, 60-305, 60-358.01,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60-6,355,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