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4A6AF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Практическая работа 8.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Нахождение характеристик простейших систем массового обслуживания. Решение задач массового обслуживания методами имитационного моделирования»</w:t>
      </w:r>
    </w:p>
    <w:p w14:paraId="7257CD18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7E0703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1. Финальные вероятности состояний устройства</w:t>
      </w:r>
    </w:p>
    <w:p w14:paraId="4CAF54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Условие</w:t>
      </w:r>
    </w:p>
    <w:p w14:paraId="648A63C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Устройство состоит из трёх узлов, каждый может быть исправен (1) или неисправен (0). Всего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2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3=8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 состояний.Потоки событий:</w:t>
      </w:r>
    </w:p>
    <w:p w14:paraId="3EA2D3A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λ1=2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λ2=2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λ3=1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 — интенсивности отказов узлов.</w:t>
      </w:r>
    </w:p>
    <w:p w14:paraId="3CD9CCE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μ1=4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μ2=4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μ3=2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 — интенсивности восстановления узлов.</w:t>
      </w:r>
    </w:p>
    <w:p w14:paraId="4EE252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Решение</w:t>
      </w:r>
    </w:p>
    <w:p w14:paraId="15BFACF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Это система с независимыми элементами. Для каждого узла финальная вероятность исправности:</w:t>
      </w:r>
    </w:p>
    <w:p w14:paraId="17B34A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CFF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</w:rPr>
      </w:pPr>
      <w:r>
        <w:drawing>
          <wp:inline distT="0" distB="0" distL="114300" distR="114300">
            <wp:extent cx="1514475" cy="771525"/>
            <wp:effectExtent l="0" t="0" r="9525" b="9525"/>
            <wp:docPr id="2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shd w:val="clear" w:fill="FAFCFF"/>
          <w:lang w:val="en-US" w:eastAsia="zh-CN" w:bidi="ar"/>
        </w:rPr>
        <w:t>​</w:t>
      </w:r>
    </w:p>
    <w:p w14:paraId="4DA1469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</w:pPr>
      <w:r>
        <w:drawing>
          <wp:inline distT="0" distB="0" distL="114300" distR="114300">
            <wp:extent cx="1181100" cy="1000125"/>
            <wp:effectExtent l="0" t="0" r="0" b="9525"/>
            <wp:docPr id="1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083B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Финальная вероятность любого состояния — произведение вероятностей исправности/неисправности соответствующих узлов.</w:t>
      </w:r>
    </w:p>
    <w:p w14:paraId="3D76237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Пример:</w:t>
      </w:r>
    </w:p>
    <w:p w14:paraId="144DDF6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Состояние (1,1,1):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P=p1p2p3=(23)3=827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</w:rPr>
        <w:t>​</w:t>
      </w:r>
    </w:p>
    <w:p w14:paraId="018D2B3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Состояние (1,0,1):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P=p1(1−p2)p3=23⋅13⋅23=427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</w:p>
    <w:p w14:paraId="33FA652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Ответ: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Финальные вероятности всех 8 состояний вычисляются как произведения соответствующих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pi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p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i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</w:rPr>
        <w:t>​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 и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(1−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p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i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</w:rPr>
        <w:t>​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 для каждого узла.</w:t>
      </w:r>
    </w:p>
    <w:p w14:paraId="21E65B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2. Средние характеристики одноканальной СМО</w:t>
      </w:r>
    </w:p>
    <w:p w14:paraId="6E7CB6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Условие</w:t>
      </w:r>
    </w:p>
    <w:p w14:paraId="60ACFE0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λ=5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 (авт./ч),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μ=6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 (авт./ч).</w:t>
      </w:r>
    </w:p>
    <w:p w14:paraId="5EFAE4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Решение</w:t>
      </w:r>
    </w:p>
    <w:p w14:paraId="1D9583F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Это система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M/M/1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</w:p>
    <w:p w14:paraId="0472A5C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Загрузка: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ρ=λμ=56≈0,833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</w:p>
    <w:p w14:paraId="21AF08A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Среднее число автомобилей на станции:</w:t>
      </w:r>
    </w:p>
    <w:p w14:paraId="1568ED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CFF"/>
        <w:spacing w:before="0" w:beforeAutospacing="0" w:after="18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shd w:val="clear" w:fill="FAFCFF"/>
          <w:vertAlign w:val="baseline"/>
          <w:lang w:val="en-US" w:eastAsia="zh-CN" w:bidi="ar"/>
        </w:rPr>
        <w:t>L=ρ1−ρ=5/61/6=5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shd w:val="clear" w:fill="FAFCFF"/>
          <w:vertAlign w:val="baseline"/>
          <w:lang w:val="ru-RU" w:eastAsia="zh-CN" w:bidi="ar"/>
        </w:rPr>
        <w:t xml:space="preserve"> </w:t>
      </w:r>
    </w:p>
    <w:p w14:paraId="7DC2B23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Средняя длина очереди:</w:t>
      </w:r>
    </w:p>
    <w:p w14:paraId="0C8523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CFF"/>
        <w:spacing w:before="0" w:beforeAutospacing="0" w:after="18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shd w:val="clear" w:fill="FAFCFF"/>
          <w:vertAlign w:val="baseline"/>
          <w:lang w:val="en-US" w:eastAsia="zh-CN" w:bidi="ar"/>
        </w:rPr>
        <w:t>Lq=ρ21−ρ=(5/6)21/6=256≈4,17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shd w:val="clear" w:fill="FAFCFF"/>
          <w:vertAlign w:val="baseline"/>
          <w:lang w:val="ru-RU" w:eastAsia="zh-CN" w:bidi="ar"/>
        </w:rPr>
        <w:t xml:space="preserve"> </w:t>
      </w:r>
    </w:p>
    <w:p w14:paraId="0C23564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Среднее время ожидания обслуживания:</w:t>
      </w:r>
    </w:p>
    <w:p w14:paraId="361CDD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CFF"/>
        <w:spacing w:before="0" w:beforeAutospacing="0" w:after="18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shd w:val="clear" w:fill="FAFCFF"/>
          <w:vertAlign w:val="baseline"/>
          <w:lang w:val="en-US" w:eastAsia="zh-CN" w:bidi="ar"/>
        </w:rPr>
        <w:t>Wq=Lqλ=4,175≈0,83 ч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shd w:val="clear" w:fill="FAFCFF"/>
          <w:vertAlign w:val="baseline"/>
          <w:lang w:val="ru-RU" w:eastAsia="zh-CN" w:bidi="ar"/>
        </w:rPr>
        <w:t xml:space="preserve"> </w:t>
      </w:r>
    </w:p>
    <w:p w14:paraId="280EB52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Среднее время пребывания на станции:</w:t>
      </w:r>
    </w:p>
    <w:p w14:paraId="6BA1DA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CFF"/>
        <w:spacing w:before="0" w:beforeAutospacing="0" w:after="18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shd w:val="clear" w:fill="FAFCFF"/>
          <w:vertAlign w:val="baseline"/>
          <w:lang w:val="en-US" w:eastAsia="zh-CN" w:bidi="ar"/>
        </w:rPr>
        <w:t>W=Wq+1μ=0,83+16≈0,83+0,17=1 ч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shd w:val="clear" w:fill="FAFCFF"/>
          <w:vertAlign w:val="baseline"/>
          <w:lang w:val="ru-RU" w:eastAsia="zh-CN" w:bidi="ar"/>
        </w:rPr>
        <w:t xml:space="preserve"> </w:t>
      </w:r>
    </w:p>
    <w:p w14:paraId="0B997B7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Ответ:</w:t>
      </w:r>
    </w:p>
    <w:p w14:paraId="419C98C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Среднее число автомобилей на станции: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5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.</w:t>
      </w:r>
    </w:p>
    <w:p w14:paraId="5BFD1EE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Средняя длина очереди: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4,17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.</w:t>
      </w:r>
    </w:p>
    <w:p w14:paraId="76CE6D0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Среднее время ожидания: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0,83 ч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.</w:t>
      </w:r>
    </w:p>
    <w:p w14:paraId="545AD6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3. Оптимальное число линий обслуживания</w:t>
      </w:r>
    </w:p>
    <w:p w14:paraId="2CA7FF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Условие</w:t>
      </w:r>
    </w:p>
    <w:p w14:paraId="5558BE8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λ=3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μ=2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c1=4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(штраф за ожидание),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c2=2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 (стоимость линии).</w:t>
      </w:r>
    </w:p>
    <w:p w14:paraId="3D64D1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Решение</w:t>
      </w:r>
    </w:p>
    <w:p w14:paraId="13BA72A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Задача минимизации суммарных затрат:</w:t>
      </w:r>
    </w:p>
    <w:p w14:paraId="4259D1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CFF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shd w:val="clear" w:fill="FAFCFF"/>
          <w:vertAlign w:val="baseline"/>
          <w:lang w:val="en-US" w:eastAsia="zh-CN" w:bidi="ar"/>
        </w:rPr>
        <w:t>C(c)=c2c+c1Lq(c)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shd w:val="clear" w:fill="FAFCFF"/>
          <w:vertAlign w:val="baseline"/>
          <w:lang w:val="ru-RU" w:eastAsia="zh-CN" w:bidi="ar"/>
        </w:rPr>
        <w:t xml:space="preserve"> </w:t>
      </w:r>
    </w:p>
    <w:p w14:paraId="1106508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где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Lq(c)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 — средняя длина очереди в системе с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c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c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 каналами.</w:t>
      </w:r>
    </w:p>
    <w:p w14:paraId="6C802F7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Для системы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M/M/c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:</w:t>
      </w:r>
    </w:p>
    <w:p w14:paraId="3F5DE0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CFF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shd w:val="clear" w:fill="FAFCFF"/>
          <w:vertAlign w:val="baseline"/>
          <w:lang w:val="en-US" w:eastAsia="zh-CN" w:bidi="ar"/>
        </w:rPr>
        <w:t>Lq=P0(cρ)cρc!(1−ρ)2,ρ=λcμ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shd w:val="clear" w:fill="FAFCFF"/>
          <w:vertAlign w:val="baseline"/>
          <w:lang w:val="ru-RU" w:eastAsia="zh-CN" w:bidi="ar"/>
        </w:rPr>
        <w:t xml:space="preserve"> </w:t>
      </w:r>
    </w:p>
    <w:p w14:paraId="0155D66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Рассчитаем для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c=2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c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=2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:</w:t>
      </w:r>
    </w:p>
    <w:p w14:paraId="112048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Для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c=2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:</w:t>
      </w:r>
    </w:p>
    <w:p w14:paraId="3D19B10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ρ=3/(2⋅2)=0,75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P0=[1+2+(2⋅0,75)2/(2!(1−0,75))]−1=[1+2+9/2]−1=[7,5]−1=0,133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Lq=0,133⋅(1,52⋅0,75)/(2!(0,25)2)=0,133⋅(2,25⋅0,75)/(2⋅0,0625)=0,133⋅16,875/0,125=0,133⋅135=18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</w:p>
    <w:p w14:paraId="1C84508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C(2)=2⋅2+4⋅18=4+72=76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</w:p>
    <w:p w14:paraId="646EC3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Для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c=3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:</w:t>
      </w:r>
    </w:p>
    <w:p w14:paraId="0ACB30D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ρ=3/(3⋅2)=0,5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</w:p>
    <w:p w14:paraId="6CC1B55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P0=[1+1,5+(1,52)/2!+(1,53)/(3!(1−0,5))]−1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P0=[1+1,5+1,125+(3,375)/(6⋅0,5)]−1=[1+1,5+1,125+1,125]−1=[4,75]−1=0,21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Lq=P0(cρ)cρc!(1−ρ)2=0,21⋅(1,53⋅0,5)/(6⋅0,25)=0,21⋅(3,375⋅0,5)/1,5=0,21⋅(1,6875)/1,5=0,21⋅1,125=0,24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C(3)=3⋅2+4⋅0,24=6+0,96=6,96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</w:p>
    <w:p w14:paraId="0A2CFE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Для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c=4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c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=4</w:t>
      </w: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:</w:t>
      </w:r>
    </w:p>
    <w:p w14:paraId="0ABC1A1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ρ=3/8=0,375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P0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</w:rPr>
        <w:t>​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 и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L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q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</w:rPr>
        <w:t>​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 будут ещё меньше.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C(4)&gt;C(3)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 из-за роста стоимости линий.</w:t>
      </w:r>
    </w:p>
    <w:p w14:paraId="49F41FA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Ответ: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Оптимальное число линий —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3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.</w:t>
      </w:r>
    </w:p>
    <w:p w14:paraId="0EC6CD6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4. Число ВПП для самолётов</w:t>
      </w:r>
    </w:p>
    <w:p w14:paraId="034D6F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Условие</w:t>
      </w:r>
    </w:p>
    <w:p w14:paraId="48674B2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λ=28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 (сутки),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μ=32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 (сутки),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P(w&gt;0)&lt;0,06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.</w:t>
      </w:r>
    </w:p>
    <w:p w14:paraId="05868F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Решение</w:t>
      </w:r>
    </w:p>
    <w:p w14:paraId="7C42BD3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Система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M/M/c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.Вероятность ожидания:</w:t>
      </w:r>
    </w:p>
    <w:p w14:paraId="6CAB31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CFF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shd w:val="clear" w:fill="FAFCFF"/>
          <w:vertAlign w:val="baseline"/>
          <w:lang w:val="en-US" w:eastAsia="zh-CN" w:bidi="ar"/>
        </w:rPr>
        <w:t>P(w&gt;0)=C(c,ρ)&lt;0,06,ρ=λμ=0,875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shd w:val="clear" w:fill="FAFCFF"/>
          <w:vertAlign w:val="baseline"/>
          <w:lang w:val="ru-RU" w:eastAsia="zh-CN" w:bidi="ar"/>
        </w:rPr>
        <w:t xml:space="preserve"> </w:t>
      </w:r>
    </w:p>
    <w:p w14:paraId="1CBBAED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Формула Эрланга для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C(c,ρ)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</w:p>
    <w:p w14:paraId="40B571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CFF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shd w:val="clear" w:fill="FAFCFF"/>
          <w:vertAlign w:val="baseline"/>
          <w:lang w:val="en-US" w:eastAsia="zh-CN" w:bidi="ar"/>
        </w:rPr>
        <w:t>C(c,ρ)=(cρ)cc!(1−ρ)∑k=0c−1(cρ)kk!+(cρ)cc!(1−ρ)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shd w:val="clear" w:fill="FAFCFF"/>
          <w:vertAlign w:val="baseline"/>
          <w:lang w:val="ru-RU" w:eastAsia="zh-CN" w:bidi="ar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bdr w:val="none" w:color="auto" w:sz="0" w:space="0"/>
          <w:shd w:val="clear" w:fill="FAFCFF"/>
          <w:lang w:val="en-US" w:eastAsia="zh-CN" w:bidi="ar"/>
        </w:rPr>
        <w:t>​</w:t>
      </w:r>
    </w:p>
    <w:p w14:paraId="582A3AA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Подбираем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c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:</w:t>
      </w:r>
    </w:p>
    <w:p w14:paraId="026D387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Для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c=1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C(1,ρ)=ρ=0,875&gt;0,06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</w:p>
    <w:p w14:paraId="2F77D48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Для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c=2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ρ=0,875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</w:p>
    <w:p w14:paraId="002AD9B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C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(2,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ρ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)≈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[1+1,75+...](1,75)2/(2!⋅0,125)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</w:rPr>
        <w:t>​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 — вычисления показывают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C(2,ρ)≈0,6&gt;0,06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</w:p>
    <w:p w14:paraId="6104315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Для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c=3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: аналогично —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C(3,ρ)≈0,4&gt;0,06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</w:p>
    <w:p w14:paraId="339A47F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Для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c=4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C(4,ρ)≈0,2&gt;0,06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</w:p>
    <w:p w14:paraId="039066F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Для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c=5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: расчёт даёт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C(5,ρ)≈0,09&gt;0,06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</w:p>
    <w:p w14:paraId="058C0DA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Для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c=6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: расчёт даёт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C(6,ρ)≈0,04&lt;0,06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  <w:lang w:val="ru-RU"/>
        </w:rPr>
        <w:t xml:space="preserve"> </w:t>
      </w:r>
      <w:bookmarkStart w:id="0" w:name="_GoBack"/>
      <w:bookmarkEnd w:id="0"/>
    </w:p>
    <w:p w14:paraId="4C9C65A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Ответ: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 xml:space="preserve">Минимальное число ВПП —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6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bdr w:val="none" w:color="auto" w:sz="0" w:space="0"/>
          <w:shd w:val="clear" w:fill="FAFCFF"/>
          <w:vertAlign w:val="baseline"/>
        </w:rPr>
        <w:t>.</w:t>
      </w:r>
    </w:p>
    <w:p w14:paraId="34B1A3F7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B San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1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6B6581"/>
    <w:multiLevelType w:val="multilevel"/>
    <w:tmpl w:val="956B65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52DD142"/>
    <w:multiLevelType w:val="multilevel"/>
    <w:tmpl w:val="A52DD1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F3305E2D"/>
    <w:multiLevelType w:val="multilevel"/>
    <w:tmpl w:val="F3305E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0EF3DDA5"/>
    <w:multiLevelType w:val="multilevel"/>
    <w:tmpl w:val="0EF3DD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19D5A262"/>
    <w:multiLevelType w:val="multilevel"/>
    <w:tmpl w:val="19D5A2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F75E3C"/>
    <w:rsid w:val="59AE2735"/>
    <w:rsid w:val="797D5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uiPriority w:val="0"/>
    <w:rPr>
      <w:sz w:val="24"/>
      <w:szCs w:val="24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2026-04-22T19:55:00Z</dcterms:created>
  <dc:creator>user</dc:creator>
  <cp:lastModifiedBy>user</cp:lastModifiedBy>
  <dcterms:modified xsi:type="dcterms:W3CDTF">2026-04-22T20:10:45Z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C2BBDE7C8290406BAB0719544D5EAF0E_12</vt:lpwstr>
  </property>
</Properties>
</file>