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PartName="/word/theme/theme1.xml" ContentType="application/vnd.openxmlformats-officedocument.them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宝宝日历 · 智能育儿看板</w:t>
      </w:r>
    </w:p>
    <w:p>
      <w:pPr>
        <w:pStyle w:val="Heading1"/>
      </w:pPr>
      <w:bookmarkStart w:name="一-项目概述" w:id="1"/>
      <w:r>
        <w:t xml:space="preserve">一、项目概述</w:t>
      </w:r>
      <w:bookmarkEnd w:id="1"/>
    </w:p>
    <w:p>
      <w:pPr>
        <w:ind w:firstLine="480"/>
      </w:pPr>
      <w:r>
        <w:t xml:space="preserve">宝宝日历（Baby Calendar）是一个专为婴幼儿家庭设计的智能育儿看板，以 HTML 单页应用形式运行，无需安装任何 App。它在一块屏幕（iPad / 手机 / 平板 / 电脑桌面）上集中展示</w:t>
      </w:r>
      <w:r>
        <w:rPr>
          <w:b/>
          <w:bCs/>
        </w:rPr>
        <w:t xml:space="preserve">作息时间表、早教主题、天气信息</w:t>
      </w:r>
      <w:r>
        <w:t xml:space="preserve">三大模块，并支持夜间自动切换极简模式。</w:t>
      </w:r>
    </w:p>
    <w:p>
      <w:pPr>
        <w:ind w:firstLine="480"/>
      </w:pPr>
      <w:r>
        <w:t xml:space="preserve">项目完全免费开源，部署在 GitHub Pages 上，任何能打开浏览器的设备均可使用。</w:t>
      </w:r>
    </w:p>
    <w:p>
      <w:pPr>
        <w:pStyle w:val="Heading2"/>
      </w:pPr>
      <w:bookmarkStart w:name="核心用户" w:id="1"/>
      <w:r>
        <w:t xml:space="preserve">核心用户</w:t>
      </w:r>
      <w:bookmarkEnd w:id="1"/>
    </w:p>
    <w:p>
      <w:pPr>
        <w:pStyle w:val="ListParagraph"/>
        <w:numPr>
          <w:ilvl w:val="0"/>
          <w:numId w:val="1"/>
        </w:numPr>
      </w:pPr>
      <w:r>
        <w:t xml:space="preserve">带孩子的</w:t>
      </w:r>
      <w:r>
        <w:rPr>
          <w:b/>
          <w:bCs/>
        </w:rPr>
        <w:t xml:space="preserve">阿姨、保姆、祖辈</w:t>
      </w:r>
      <w:r>
        <w:t xml:space="preserve">——抬眼即知当前该做什么</w:t>
      </w:r>
    </w:p>
    <w:p>
      <w:pPr>
        <w:pStyle w:val="ListParagraph"/>
        <w:numPr>
          <w:ilvl w:val="0"/>
          <w:numId w:val="1"/>
        </w:numPr>
      </w:pPr>
      <w:r>
        <w:t xml:space="preserve">孩子</w:t>
      </w:r>
      <w:r>
        <w:rPr>
          <w:b/>
          <w:bCs/>
        </w:rPr>
        <w:t xml:space="preserve">父母</w:t>
      </w:r>
      <w:r>
        <w:t xml:space="preserve">——远程了解家中日程安排</w:t>
      </w:r>
    </w:p>
    <w:p>
      <w:pPr>
        <w:pStyle w:val="ListParagraph"/>
        <w:numPr>
          <w:ilvl w:val="0"/>
          <w:numId w:val="1"/>
        </w:numPr>
      </w:pPr>
      <w:r>
        <w:t xml:space="preserve">家庭中的</w:t>
      </w:r>
      <w:r>
        <w:rPr>
          <w:b/>
          <w:bCs/>
        </w:rPr>
        <w:t xml:space="preserve">多设备场景</w:t>
      </w:r>
      <w:r>
        <w:t xml:space="preserve">——不同房间的屏幕各取所需</w:t>
      </w:r>
    </w:p>
    <w:p>
      <w:pPr>
        <w:pStyle w:val="Heading2"/>
      </w:pPr>
      <w:bookmarkStart w:name="项目地址" w:id="1"/>
      <w:r>
        <w:t xml:space="preserve">项目地址</w:t>
      </w:r>
      <w:bookmarkEnd w:id="1"/>
    </w:p>
    <w:p>
      <w:pPr>
        <w:pStyle w:val="ListParagraph"/>
        <w:numPr>
          <w:ilvl w:val="0"/>
          <w:numId w:val="1"/>
        </w:numPr>
      </w:pPr>
      <w:r>
        <w:t xml:space="preserve">主仓库：</w:t>
      </w:r>
      <w:r>
        <w:rPr>
          <w:rFonts w:ascii="Courier New" w:cs="Courier New" w:eastAsia="Courier New" w:hAnsi="Courier New"/>
          <w:shd w:fill="F0F0F0"/>
        </w:rPr>
        <w:t xml:space="preserve">https://github.com/dede2024-cmd/baby-calendar</w:t>
      </w:r>
    </w:p>
    <w:p>
      <w:pPr>
        <w:pStyle w:val="ListParagraph"/>
        <w:numPr>
          <w:ilvl w:val="0"/>
          <w:numId w:val="1"/>
        </w:numPr>
      </w:pPr>
      <w:r>
        <w:t xml:space="preserve">桌面版仓库：</w:t>
      </w:r>
      <w:r>
        <w:rPr>
          <w:rFonts w:ascii="Courier New" w:cs="Courier New" w:eastAsia="Courier New" w:hAnsi="Courier New"/>
          <w:shd w:fill="F0F0F0"/>
        </w:rPr>
        <w:t xml:space="preserve">https://github.com/dede2024-cmd/baby-calendar-desktop</w:t>
      </w:r>
    </w:p>
    <w:p>
      <w:pPr>
        <w:pStyle w:val="ListParagraph"/>
        <w:numPr>
          <w:ilvl w:val="0"/>
          <w:numId w:val="1"/>
        </w:numPr>
      </w:pPr>
      <w:r>
        <w:t xml:space="preserve">在线访问：</w:t>
      </w:r>
      <w:r>
        <w:rPr>
          <w:rFonts w:ascii="Courier New" w:cs="Courier New" w:eastAsia="Courier New" w:hAnsi="Courier New"/>
          <w:shd w:fill="F0F0F0"/>
        </w:rPr>
        <w:t xml:space="preserve">https://dede2024-cmd.github.io/baby-calendar/</w:t>
      </w:r>
    </w:p>
    <w:p>
      <w:pPr>
        <w:pStyle w:val="Heading1"/>
      </w:pPr>
      <w:bookmarkStart w:name="二-功能特性" w:id="1"/>
      <w:r>
        <w:t xml:space="preserve">二、功能特性</w:t>
      </w:r>
      <w:bookmarkEnd w:id="1"/>
    </w:p>
    <w:p>
      <w:pPr>
        <w:pStyle w:val="Heading2"/>
      </w:pPr>
      <w:bookmarkStart w:name="a-2-1-作息时间表" w:id="1"/>
      <w:r>
        <w:t xml:space="preserve">2.1 作息时间表</w:t>
      </w:r>
      <w:bookmarkEnd w:id="1"/>
    </w:p>
    <w:p>
      <w:pPr>
        <w:ind w:firstLine="480"/>
      </w:pPr>
      <w:r>
        <w:t xml:space="preserve">按照「Y W、E H」两个宝宝的日常节奏，内置 11 个时段作息项，涵盖喂奶、用餐、户外活动、午睡、早教、洗澡、入睡等。每个时段带有类型标签：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必须</w:t>
      </w:r>
      <w:r>
        <w:t xml:space="preserve">（红色）——喂奶、用餐、睡眠等固定事项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灵活</w:t>
      </w:r>
      <w:r>
        <w:t xml:space="preserve">（黄色）——户外活动等可调整事项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早教</w:t>
      </w:r>
      <w:r>
        <w:t xml:space="preserve">（紫色）——主题早教时段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建议</w:t>
      </w:r>
      <w:r>
        <w:t xml:space="preserve">（绿色）——洗澡等日常护理</w:t>
      </w:r>
    </w:p>
    <w:p>
      <w:pPr>
        <w:ind w:firstLine="480"/>
      </w:pPr>
      <w:r>
        <w:rPr>
          <w:b/>
          <w:bCs/>
        </w:rPr>
        <w:t xml:space="preserve">当前时间段自动高亮</w:t>
      </w:r>
      <w:r>
        <w:t xml:space="preserve">，视觉上清晰区分「现在该做什么」。</w:t>
      </w:r>
    </w:p>
    <w:p>
      <w:pPr>
        <w:pStyle w:val="Heading2"/>
      </w:pPr>
      <w:bookmarkStart w:name="a-2-2-今日早教主题" w:id="1"/>
      <w:r>
        <w:t xml:space="preserve">2.2 今日早教主题</w:t>
      </w:r>
      <w:bookmarkEnd w:id="1"/>
    </w:p>
    <w:p>
      <w:pPr>
        <w:ind w:firstLine="480"/>
      </w:pPr>
      <w:r>
        <w:t xml:space="preserve">按星期轮换 7 大主题（每种重复约 4 次/月）：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4472C4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18"/>
                <w:szCs w:val="18"/>
              </w:rPr>
              <w:t xml:space="preserve">星期</w:t>
            </w:r>
          </w:p>
        </w:tc>
        <w:tc>
          <w:tcPr>
            <w:tcW w:type="dxa" w:w="300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4472C4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18"/>
                <w:szCs w:val="18"/>
              </w:rPr>
              <w:t xml:space="preserve">主题</w:t>
            </w:r>
          </w:p>
        </w:tc>
        <w:tc>
          <w:tcPr>
            <w:tcW w:type="dxa" w:w="301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4472C4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18"/>
                <w:szCs w:val="18"/>
              </w:rPr>
              <w:t xml:space="preserve">能力培养</w:t>
            </w:r>
          </w:p>
        </w:tc>
      </w:tr>
      <w:tr>
        <w:tc>
          <w:tcPr>
            <w:tcW w:type="dxa" w:w="300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日</w:t>
            </w:r>
          </w:p>
        </w:tc>
        <w:tc>
          <w:tcPr>
            <w:tcW w:type="dxa" w:w="300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亲子时光</w:t>
            </w:r>
          </w:p>
        </w:tc>
        <w:tc>
          <w:tcPr>
            <w:tcW w:type="dxa" w:w="301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情感联结、安全感</w:t>
            </w:r>
          </w:p>
        </w:tc>
      </w:tr>
      <w:tr>
        <w:tc>
          <w:tcPr>
            <w:tcW w:type="dxa" w:w="300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一</w:t>
            </w:r>
          </w:p>
        </w:tc>
        <w:tc>
          <w:tcPr>
            <w:tcW w:type="dxa" w:w="300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颜色认知</w:t>
            </w:r>
          </w:p>
        </w:tc>
        <w:tc>
          <w:tcPr>
            <w:tcW w:type="dxa" w:w="301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视觉辨识、分类能力</w:t>
            </w:r>
          </w:p>
        </w:tc>
      </w:tr>
      <w:tr>
        <w:tc>
          <w:tcPr>
            <w:tcW w:type="dxa" w:w="300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二</w:t>
            </w:r>
          </w:p>
        </w:tc>
        <w:tc>
          <w:tcPr>
            <w:tcW w:type="dxa" w:w="300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动物世界</w:t>
            </w:r>
          </w:p>
        </w:tc>
        <w:tc>
          <w:tcPr>
            <w:tcW w:type="dxa" w:w="301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认知记忆、语言模仿</w:t>
            </w:r>
          </w:p>
        </w:tc>
      </w:tr>
      <w:tr>
        <w:tc>
          <w:tcPr>
            <w:tcW w:type="dxa" w:w="300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三</w:t>
            </w:r>
          </w:p>
        </w:tc>
        <w:tc>
          <w:tcPr>
            <w:tcW w:type="dxa" w:w="300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身体认知</w:t>
            </w:r>
          </w:p>
        </w:tc>
        <w:tc>
          <w:tcPr>
            <w:tcW w:type="dxa" w:w="301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自我意识、语言表达</w:t>
            </w:r>
          </w:p>
        </w:tc>
      </w:tr>
      <w:tr>
        <w:tc>
          <w:tcPr>
            <w:tcW w:type="dxa" w:w="300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四</w:t>
            </w:r>
          </w:p>
        </w:tc>
        <w:tc>
          <w:tcPr>
            <w:tcW w:type="dxa" w:w="300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音乐律动</w:t>
            </w:r>
          </w:p>
        </w:tc>
        <w:tc>
          <w:tcPr>
            <w:tcW w:type="dxa" w:w="301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节奏感知、大运动协调</w:t>
            </w:r>
          </w:p>
        </w:tc>
      </w:tr>
      <w:tr>
        <w:tc>
          <w:tcPr>
            <w:tcW w:type="dxa" w:w="300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五</w:t>
            </w:r>
          </w:p>
        </w:tc>
        <w:tc>
          <w:tcPr>
            <w:tcW w:type="dxa" w:w="300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自然探索</w:t>
            </w:r>
          </w:p>
        </w:tc>
        <w:tc>
          <w:tcPr>
            <w:tcW w:type="dxa" w:w="301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感官体验、观察力</w:t>
            </w:r>
          </w:p>
        </w:tc>
      </w:tr>
      <w:tr>
        <w:tc>
          <w:tcPr>
            <w:tcW w:type="dxa" w:w="300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六</w:t>
            </w:r>
          </w:p>
        </w:tc>
        <w:tc>
          <w:tcPr>
            <w:tcW w:type="dxa" w:w="300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生活技能</w:t>
            </w:r>
          </w:p>
        </w:tc>
        <w:tc>
          <w:tcPr>
            <w:tcW w:type="dxa" w:w="301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自理能力、秩序感</w:t>
            </w:r>
          </w:p>
        </w:tc>
      </w:tr>
    </w:tbl>
    <w:p>
      <w:pPr>
        <w:ind w:firstLine="480"/>
      </w:pPr>
      <w:r>
        <w:t xml:space="preserve">每个主题配有 4 个具体活动卡片，分别对应早晨、户外、主题早教时段、睡前四个场景。</w:t>
      </w:r>
    </w:p>
    <w:p>
      <w:pPr>
        <w:pStyle w:val="Heading2"/>
      </w:pPr>
      <w:bookmarkStart w:name="a-2-3-实时天气" w:id="1"/>
      <w:r>
        <w:t xml:space="preserve">2.3 实时天气</w:t>
      </w:r>
      <w:bookmarkEnd w:id="1"/>
    </w:p>
    <w:p>
      <w:pPr>
        <w:ind w:firstLine="480"/>
      </w:pPr>
      <w:r>
        <w:t xml:space="preserve">接入 Open-Meteo 免费天气 API，展示合肥市庐阳区的天气信息：</w:t>
      </w:r>
    </w:p>
    <w:p>
      <w:pPr>
        <w:pStyle w:val="ListParagraph"/>
        <w:numPr>
          <w:ilvl w:val="0"/>
          <w:numId w:val="1"/>
        </w:numPr>
      </w:pPr>
      <w:r>
        <w:t xml:space="preserve">当前室外气温（每 10 分钟自动刷新）</w:t>
      </w:r>
    </w:p>
    <w:p>
      <w:pPr>
        <w:pStyle w:val="ListParagraph"/>
        <w:numPr>
          <w:ilvl w:val="0"/>
          <w:numId w:val="1"/>
        </w:numPr>
      </w:pPr>
      <w:r>
        <w:t xml:space="preserve">当日最高温 / 最低温</w:t>
      </w:r>
    </w:p>
    <w:p>
      <w:pPr>
        <w:pStyle w:val="ListParagraph"/>
        <w:numPr>
          <w:ilvl w:val="0"/>
          <w:numId w:val="1"/>
        </w:numPr>
      </w:pPr>
      <w:r>
        <w:t xml:space="preserve">天气状况（晴/多云/雨等，含对应 emoji 图标）</w:t>
      </w:r>
    </w:p>
    <w:p>
      <w:pPr>
        <w:pStyle w:val="ListParagraph"/>
        <w:numPr>
          <w:ilvl w:val="0"/>
          <w:numId w:val="1"/>
        </w:numPr>
      </w:pPr>
      <w:r>
        <w:t xml:space="preserve">降水概率</w:t>
      </w:r>
    </w:p>
    <w:p>
      <w:pPr>
        <w:pStyle w:val="Heading2"/>
      </w:pPr>
      <w:bookmarkStart w:name="a-2-4-夜间模式-22-00-次日-6-00" w:id="1"/>
      <w:r>
        <w:t xml:space="preserve">2.4 夜间模式（22:00—次日 6:00）</w:t>
      </w:r>
      <w:bookmarkEnd w:id="1"/>
    </w:p>
    <w:p>
      <w:pPr>
        <w:ind w:firstLine="480"/>
      </w:pPr>
      <w:r>
        <w:t xml:space="preserve">晚上 10 点后自动切换至极简夜间模式：</w:t>
      </w:r>
    </w:p>
    <w:p>
      <w:pPr>
        <w:pStyle w:val="ListParagraph"/>
        <w:numPr>
          <w:ilvl w:val="0"/>
          <w:numId w:val="1"/>
        </w:numPr>
      </w:pPr>
      <w:r>
        <w:t xml:space="preserve">只显示</w:t>
      </w:r>
      <w:r>
        <w:rPr>
          <w:b/>
          <w:bCs/>
        </w:rPr>
        <w:t xml:space="preserve">当前室外温度 + 时间</w:t>
      </w:r>
      <w:r>
        <w:t xml:space="preserve">，居中超大字体</w:t>
      </w:r>
    </w:p>
    <w:p>
      <w:pPr>
        <w:pStyle w:val="ListParagraph"/>
        <w:numPr>
          <w:ilvl w:val="0"/>
          <w:numId w:val="1"/>
        </w:numPr>
      </w:pPr>
      <w:r>
        <w:t xml:space="preserve">夜间主题为深黑色背景（#020202）+ 暗灰色文字，不刺眼</w:t>
      </w:r>
    </w:p>
    <w:p>
      <w:pPr>
        <w:pStyle w:val="ListParagraph"/>
        <w:numPr>
          <w:ilvl w:val="0"/>
          <w:numId w:val="1"/>
        </w:numPr>
      </w:pPr>
      <w:r>
        <w:t xml:space="preserve">作息表和早教内容全部隐藏</w:t>
      </w:r>
    </w:p>
    <w:p>
      <w:pPr>
        <w:pStyle w:val="ListParagraph"/>
        <w:numPr>
          <w:ilvl w:val="0"/>
          <w:numId w:val="1"/>
        </w:numPr>
      </w:pPr>
      <w:r>
        <w:t xml:space="preserve">早上 6 点自动恢复完整显示</w:t>
      </w:r>
    </w:p>
    <w:p>
      <w:pPr>
        <w:pStyle w:val="Heading2"/>
      </w:pPr>
      <w:bookmarkStart w:name="a-2-5-多设备自适应" w:id="1"/>
      <w:r>
        <w:t xml:space="preserve">2.5 多设备自适应</w:t>
      </w:r>
      <w:bookmarkEnd w:id="1"/>
    </w:p>
    <w:p>
      <w:pPr>
        <w:ind w:firstLine="480"/>
      </w:pPr>
      <w:r>
        <w:t xml:space="preserve">通过 CSS 媒体查询实现单个网页适配所有设备：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4472C4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18"/>
                <w:szCs w:val="18"/>
              </w:rPr>
              <w:t xml:space="preserve">设备类型</w:t>
            </w:r>
          </w:p>
        </w:tc>
        <w:tc>
          <w:tcPr>
            <w:tcW w:type="dxa" w:w="300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4472C4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18"/>
                <w:szCs w:val="18"/>
              </w:rPr>
              <w:t xml:space="preserve">分辨率</w:t>
            </w:r>
          </w:p>
        </w:tc>
        <w:tc>
          <w:tcPr>
            <w:tcW w:type="dxa" w:w="301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4472C4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18"/>
                <w:szCs w:val="18"/>
              </w:rPr>
              <w:t xml:space="preserve">触发布局</w:t>
            </w:r>
          </w:p>
        </w:tc>
      </w:tr>
      <w:tr>
        <w:tc>
          <w:tcPr>
            <w:tcW w:type="dxa" w:w="300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1K 平板（iPad 3）</w:t>
            </w:r>
          </w:p>
        </w:tc>
        <w:tc>
          <w:tcPr>
            <w:tcW w:type="dxa" w:w="300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1024×768</w:t>
            </w:r>
          </w:p>
        </w:tc>
        <w:tc>
          <w:tcPr>
            <w:tcW w:type="dxa" w:w="301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横屏 5 栏顶栏 + 3 栏内容区</w:t>
            </w:r>
          </w:p>
        </w:tc>
      </w:tr>
      <w:tr>
        <w:tc>
          <w:tcPr>
            <w:tcW w:type="dxa" w:w="300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2K 平板（iPad Pro）</w:t>
            </w:r>
          </w:p>
        </w:tc>
        <w:tc>
          <w:tcPr>
            <w:tcW w:type="dxa" w:w="300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2048×1536+</w:t>
            </w:r>
          </w:p>
        </w:tc>
        <w:tc>
          <w:tcPr>
            <w:tcW w:type="dxa" w:w="301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同上，字体等比适配</w:t>
            </w:r>
          </w:p>
        </w:tc>
      </w:tr>
      <w:tr>
        <w:tc>
          <w:tcPr>
            <w:tcW w:type="dxa" w:w="300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手机（荣耀/华为）</w:t>
            </w:r>
          </w:p>
        </w:tc>
        <w:tc>
          <w:tcPr>
            <w:tcW w:type="dxa" w:w="300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~390×844</w:t>
            </w:r>
          </w:p>
        </w:tc>
        <w:tc>
          <w:tcPr>
            <w:tcW w:type="dxa" w:w="301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竖屏窄版，垂直堆叠布局</w:t>
            </w:r>
          </w:p>
        </w:tc>
      </w:tr>
      <w:tr>
        <w:tc>
          <w:tcPr>
            <w:tcW w:type="dxa" w:w="300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桌面浏览器</w:t>
            </w:r>
          </w:p>
        </w:tc>
        <w:tc>
          <w:tcPr>
            <w:tcW w:type="dxa" w:w="300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任意</w:t>
            </w:r>
          </w:p>
        </w:tc>
        <w:tc>
          <w:tcPr>
            <w:tcW w:type="dxa" w:w="301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横屏大屏，信息密度最高</w:t>
            </w:r>
          </w:p>
        </w:tc>
      </w:tr>
    </w:tbl>
    <w:p>
      <w:pPr>
        <w:ind w:firstLine="480"/>
      </w:pPr>
      <w:r>
        <w:t xml:space="preserve">横屏时顶栏分 5 列（天气 / 时钟时分 / 时钟秒 / 日期 / 今日主题），下方为 3 列（作息表 / 早教卡片 / 注意事项）。</w:t>
      </w:r>
    </w:p>
    <w:p>
      <w:pPr>
        <w:pStyle w:val="Heading2"/>
      </w:pPr>
      <w:bookmarkStart w:name="a-2-6-ipad-2-专用版" w:id="1"/>
      <w:r>
        <w:t xml:space="preserve">2.6 iPad 2 专用版</w:t>
      </w:r>
      <w:bookmarkEnd w:id="1"/>
    </w:p>
    <w:p>
      <w:pPr>
        <w:ind w:firstLine="480"/>
      </w:pPr>
      <w:r>
        <w:t xml:space="preserve">针对 iPad 2（iOS 9.3.5，Safari 版本老旧）提供独立兼容版本：</w:t>
      </w:r>
    </w:p>
    <w:p>
      <w:pPr>
        <w:pStyle w:val="ListParagraph"/>
        <w:numPr>
          <w:ilvl w:val="0"/>
          <w:numId w:val="1"/>
        </w:numPr>
      </w:pPr>
      <w:r>
        <w:t xml:space="preserve">全部使用传统 JavaScript（无 ES6+ 语法）和基础 CSS（无变量、无 flexbox）</w:t>
      </w:r>
    </w:p>
    <w:p>
      <w:pPr>
        <w:pStyle w:val="ListParagraph"/>
        <w:numPr>
          <w:ilvl w:val="0"/>
          <w:numId w:val="1"/>
        </w:numPr>
      </w:pPr>
      <w:r>
        <w:t xml:space="preserve">浅色主题（#fffdf7 米白背景）</w:t>
      </w:r>
    </w:p>
    <w:p>
      <w:pPr>
        <w:pStyle w:val="ListParagraph"/>
        <w:numPr>
          <w:ilvl w:val="0"/>
          <w:numId w:val="1"/>
        </w:numPr>
      </w:pPr>
      <w:r>
        <w:t xml:space="preserve">固定 1024×768 布局</w:t>
      </w:r>
    </w:p>
    <w:p>
      <w:pPr>
        <w:pStyle w:val="ListParagraph"/>
        <w:numPr>
          <w:ilvl w:val="0"/>
          <w:numId w:val="1"/>
        </w:numPr>
      </w:pPr>
      <w:r>
        <w:t xml:space="preserve">访问地址：</w:t>
      </w:r>
      <w:r>
        <w:rPr>
          <w:rFonts w:ascii="Courier New" w:cs="Courier New" w:eastAsia="Courier New" w:hAnsi="Courier New"/>
          <w:shd w:fill="F0F0F0"/>
        </w:rPr>
        <w:t xml:space="preserve">ipad2.html</w:t>
      </w:r>
    </w:p>
    <w:p>
      <w:pPr>
        <w:pStyle w:val="Heading2"/>
      </w:pPr>
      <w:bookmarkStart w:name="a-2-7-桌面壁纸模式" w:id="1"/>
      <w:r>
        <w:t xml:space="preserve">2.7 桌面壁纸模式</w:t>
      </w:r>
      <w:bookmarkEnd w:id="1"/>
    </w:p>
    <w:p>
      <w:pPr>
        <w:ind w:firstLine="480"/>
      </w:pPr>
      <w:r>
        <w:t xml:space="preserve">通过 Plash（macOS）或 Lively Wallpaper（Windows）可将日历设为桌面壁纸，开机自启、常驻显示。</w:t>
      </w:r>
    </w:p>
    <w:p>
      <w:pPr>
        <w:pStyle w:val="Heading1"/>
      </w:pPr>
      <w:bookmarkStart w:name="三-技术架构" w:id="1"/>
      <w:r>
        <w:t xml:space="preserve">三、技术架构</w:t>
      </w:r>
      <w:bookmarkEnd w:id="1"/>
    </w:p>
    <w:p>
      <w:pPr>
        <w:pStyle w:val="Heading2"/>
      </w:pPr>
      <w:bookmarkStart w:name="a-3-1-技术栈" w:id="1"/>
      <w:r>
        <w:t xml:space="preserve">3.1 技术栈</w:t>
      </w:r>
      <w:bookmarkEnd w:id="1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4472C4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18"/>
                <w:szCs w:val="18"/>
              </w:rPr>
              <w:t xml:space="preserve">层</w:t>
            </w:r>
          </w:p>
        </w:tc>
        <w:tc>
          <w:tcPr>
            <w:tcW w:type="dxa" w:w="300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4472C4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18"/>
                <w:szCs w:val="18"/>
              </w:rPr>
              <w:t xml:space="preserve">技术</w:t>
            </w:r>
          </w:p>
        </w:tc>
        <w:tc>
          <w:tcPr>
            <w:tcW w:type="dxa" w:w="301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4472C4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300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前端框架</w:t>
            </w:r>
          </w:p>
        </w:tc>
        <w:tc>
          <w:tcPr>
            <w:tcW w:type="dxa" w:w="300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无（原生 HTML/CSS/JS）</w:t>
            </w:r>
          </w:p>
        </w:tc>
        <w:tc>
          <w:tcPr>
            <w:tcW w:type="dxa" w:w="301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单文件，零依赖，加载极快</w:t>
            </w:r>
          </w:p>
        </w:tc>
      </w:tr>
      <w:tr>
        <w:tc>
          <w:tcPr>
            <w:tcW w:type="dxa" w:w="300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天气数据</w:t>
            </w:r>
          </w:p>
        </w:tc>
        <w:tc>
          <w:tcPr>
            <w:tcW w:type="dxa" w:w="300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Open-Meteo API</w:t>
            </w:r>
          </w:p>
        </w:tc>
        <w:tc>
          <w:tcPr>
            <w:tcW w:type="dxa" w:w="301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免费、无需注册、全球覆盖</w:t>
            </w:r>
          </w:p>
        </w:tc>
      </w:tr>
      <w:tr>
        <w:tc>
          <w:tcPr>
            <w:tcW w:type="dxa" w:w="300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部署</w:t>
            </w:r>
          </w:p>
        </w:tc>
        <w:tc>
          <w:tcPr>
            <w:tcW w:type="dxa" w:w="300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GitHub Pages</w:t>
            </w:r>
          </w:p>
        </w:tc>
        <w:tc>
          <w:tcPr>
            <w:tcW w:type="dxa" w:w="301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免费静态托管，自动 HTTPS</w:t>
            </w:r>
          </w:p>
        </w:tc>
      </w:tr>
      <w:tr>
        <w:tc>
          <w:tcPr>
            <w:tcW w:type="dxa" w:w="300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本地服务</w:t>
            </w:r>
          </w:p>
        </w:tc>
        <w:tc>
          <w:tcPr>
            <w:tcW w:type="dxa" w:w="300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Python HTTP Server</w:t>
            </w:r>
          </w:p>
        </w:tc>
        <w:tc>
          <w:tcPr>
            <w:tcW w:type="dxa" w:w="301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可选，局域网直连</w:t>
            </w:r>
          </w:p>
        </w:tc>
      </w:tr>
      <w:tr>
        <w:tc>
          <w:tcPr>
            <w:tcW w:type="dxa" w:w="300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壁纸引擎</w:t>
            </w:r>
          </w:p>
        </w:tc>
        <w:tc>
          <w:tcPr>
            <w:tcW w:type="dxa" w:w="300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Plash / Lively Wallpaper</w:t>
            </w:r>
          </w:p>
        </w:tc>
        <w:tc>
          <w:tcPr>
            <w:tcW w:type="dxa" w:w="301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将网页设为操作系统壁纸</w:t>
            </w:r>
          </w:p>
        </w:tc>
      </w:tr>
    </w:tbl>
    <w:p>
      <w:pPr>
        <w:pStyle w:val="Heading2"/>
      </w:pPr>
      <w:bookmarkStart w:name="a-3-2-架构图" w:id="1"/>
      <w:r>
        <w:t xml:space="preserve">3.2 架构图</w:t>
      </w:r>
      <w:bookmarkEnd w:id="1"/>
    </w:p>
    <w:p>
      <w:pPr>
        <w:shd w:fill="F5F5F5"/>
        <w:spacing w:before="200"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┌─────────────────────────────────────────────┐
│              浏览器 / 屏幕端                  │
│  ┌───────────────────────────────────────┐  │
│  │        index.html（单页应用）           │  │
│  │  ┌─────────┐ ┌──────┐ ┌────────────┐  │  │
│  │  │ 天气模块 │ │ 作息 │ │ 早教模块    │  │  │
│  │  └────┬────┘ └──────┘ └────────────┘  │  │
│  │       │  JS 定时刷新 + 夜间检测        │  │
│  └───────┼───────────────────────────────┘  │
└──────────┼──────────────────────────────────┘
           │ HTTPS / HTTP
    ┌──────┴──────┐
    │ Open-Meteo  │    ┌────────────────┐
    │ 天气 API    │    │ GitHub Pages   │
    │ (免费)      │    │ (静态托管)      │
    └─────────────┘    └────────────────┘</w:t>
      </w:r>
    </w:p>
    <w:p>
      <w:pPr>
        <w:pStyle w:val="Heading2"/>
      </w:pPr>
      <w:bookmarkStart w:name="a-3-3-代码结构" w:id="1"/>
      <w:r>
        <w:t xml:space="preserve">3.3 代码结构</w:t>
      </w:r>
      <w:bookmarkEnd w:id="1"/>
    </w:p>
    <w:p>
      <w:pPr>
        <w:shd w:fill="F5F5F5"/>
        <w:spacing w:before="200"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calendar-server/
├── index.html          # 主页面（自适应深色主题，~730行）
├── ipad2.html          # iPad 2 兼容版（浅色主题，~520行）
└── index.html.bak.*    # 自动备份文件</w:t>
      </w:r>
    </w:p>
    <w:p>
      <w:pPr>
        <w:ind w:firstLine="480"/>
      </w:pPr>
      <w:r>
        <w:t xml:space="preserve">主页面核心逻辑：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天气获取</w:t>
      </w:r>
      <w:r>
        <w:t xml:space="preserve">：</w:t>
      </w:r>
      <w:r>
        <w:rPr>
          <w:rFonts w:ascii="Courier New" w:cs="Courier New" w:eastAsia="Courier New" w:hAnsi="Courier New"/>
          <w:shd w:fill="F0F0F0"/>
        </w:rPr>
        <w:t xml:space="preserve">fetchWeather()</w:t>
      </w:r>
      <w:r>
        <w:t xml:space="preserve"> 通过 Open-Meteo API 异步拉取，每 10 分钟刷新，解析 </w:t>
      </w:r>
      <w:r>
        <w:rPr>
          <w:rFonts w:ascii="Courier New" w:cs="Courier New" w:eastAsia="Courier New" w:hAnsi="Courier New"/>
          <w:shd w:fill="F0F0F0"/>
        </w:rPr>
        <w:t xml:space="preserve">current_weather</w:t>
      </w:r>
      <w:r>
        <w:t xml:space="preserve"> + </w:t>
      </w:r>
      <w:r>
        <w:rPr>
          <w:rFonts w:ascii="Courier New" w:cs="Courier New" w:eastAsia="Courier New" w:hAnsi="Courier New"/>
          <w:shd w:fill="F0F0F0"/>
        </w:rPr>
        <w:t xml:space="preserve">daily</w:t>
      </w:r>
      <w:r>
        <w:t xml:space="preserve"> 数据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夜间检测</w:t>
      </w:r>
      <w:r>
        <w:t xml:space="preserve">：</w:t>
      </w:r>
      <w:r>
        <w:rPr>
          <w:rFonts w:ascii="Courier New" w:cs="Courier New" w:eastAsia="Courier New" w:hAnsi="Courier New"/>
          <w:shd w:fill="F0F0F0"/>
        </w:rPr>
        <w:t xml:space="preserve">checkNightMode()</w:t>
      </w:r>
      <w:r>
        <w:t xml:space="preserve"> 每秒检查当前时间，切换 </w:t>
      </w:r>
      <w:r>
        <w:rPr>
          <w:rFonts w:ascii="Courier New" w:cs="Courier New" w:eastAsia="Courier New" w:hAnsi="Courier New"/>
          <w:shd w:fill="F0F0F0"/>
        </w:rPr>
        <w:t xml:space="preserve">body</w:t>
      </w:r>
      <w:r>
        <w:t xml:space="preserve"> 的 CSS 类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作息高亮</w:t>
      </w:r>
      <w:r>
        <w:t xml:space="preserve">：</w:t>
      </w:r>
      <w:r>
        <w:rPr>
          <w:rFonts w:ascii="Courier New" w:cs="Courier New" w:eastAsia="Courier New" w:hAnsi="Courier New"/>
          <w:shd w:fill="F0F0F0"/>
        </w:rPr>
        <w:t xml:space="preserve">renderSchedule()</w:t>
      </w:r>
      <w:r>
        <w:t xml:space="preserve"> 根据当前时间匹配作息项，对应当前行高亮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主题轮换</w:t>
      </w:r>
      <w:r>
        <w:t xml:space="preserve">：</w:t>
      </w:r>
      <w:r>
        <w:rPr>
          <w:rFonts w:ascii="Courier New" w:cs="Courier New" w:eastAsia="Courier New" w:hAnsi="Courier New"/>
          <w:shd w:fill="F0F0F0"/>
        </w:rPr>
        <w:t xml:space="preserve">renderEdu()</w:t>
      </w:r>
      <w:r>
        <w:t xml:space="preserve"> 根据星期几选择对应的早教主题</w:t>
      </w:r>
    </w:p>
    <w:p>
      <w:pPr>
        <w:pStyle w:val="Heading2"/>
      </w:pPr>
      <w:bookmarkStart w:name="a-3-4-浏览器兼容性" w:id="1"/>
      <w:r>
        <w:t xml:space="preserve">3.4 浏览器兼容性</w:t>
      </w:r>
      <w:bookmarkEnd w:id="1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4472C4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18"/>
                <w:szCs w:val="18"/>
              </w:rPr>
              <w:t xml:space="preserve">浏览器</w:t>
            </w:r>
          </w:p>
        </w:tc>
        <w:tc>
          <w:tcPr>
            <w:tcW w:type="dxa" w:w="300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4472C4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18"/>
                <w:szCs w:val="18"/>
              </w:rPr>
              <w:t xml:space="preserve">主版本</w:t>
            </w:r>
          </w:p>
        </w:tc>
        <w:tc>
          <w:tcPr>
            <w:tcW w:type="dxa" w:w="301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4472C4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18"/>
                <w:szCs w:val="18"/>
              </w:rPr>
              <w:t xml:space="preserve">iPad 2 版</w:t>
            </w:r>
          </w:p>
        </w:tc>
      </w:tr>
      <w:tr>
        <w:tc>
          <w:tcPr>
            <w:tcW w:type="dxa" w:w="300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Safari 14+（iOS 14+）</w:t>
            </w:r>
          </w:p>
        </w:tc>
        <w:tc>
          <w:tcPr>
            <w:tcW w:type="dxa" w:w="300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✅</w:t>
            </w:r>
          </w:p>
        </w:tc>
        <w:tc>
          <w:tcPr>
            <w:tcW w:type="dxa" w:w="301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Safari 9（iOS 9）</w:t>
            </w:r>
          </w:p>
        </w:tc>
        <w:tc>
          <w:tcPr>
            <w:tcW w:type="dxa" w:w="300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❌</w:t>
            </w:r>
          </w:p>
        </w:tc>
        <w:tc>
          <w:tcPr>
            <w:tcW w:type="dxa" w:w="301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00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Chrome 80+</w:t>
            </w:r>
          </w:p>
        </w:tc>
        <w:tc>
          <w:tcPr>
            <w:tcW w:type="dxa" w:w="300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✅</w:t>
            </w:r>
          </w:p>
        </w:tc>
        <w:tc>
          <w:tcPr>
            <w:tcW w:type="dxa" w:w="301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00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Firefox 80+</w:t>
            </w:r>
          </w:p>
        </w:tc>
        <w:tc>
          <w:tcPr>
            <w:tcW w:type="dxa" w:w="300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✅</w:t>
            </w:r>
          </w:p>
        </w:tc>
        <w:tc>
          <w:tcPr>
            <w:tcW w:type="dxa" w:w="301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00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Edge 80+</w:t>
            </w:r>
          </w:p>
        </w:tc>
        <w:tc>
          <w:tcPr>
            <w:tcW w:type="dxa" w:w="300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✅</w:t>
            </w:r>
          </w:p>
        </w:tc>
        <w:tc>
          <w:tcPr>
            <w:tcW w:type="dxa" w:w="301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00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微信内置浏览器</w:t>
            </w:r>
          </w:p>
        </w:tc>
        <w:tc>
          <w:tcPr>
            <w:tcW w:type="dxa" w:w="300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✅</w:t>
            </w:r>
          </w:p>
        </w:tc>
        <w:tc>
          <w:tcPr>
            <w:tcW w:type="dxa" w:w="301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✅</w:t>
            </w:r>
          </w:p>
        </w:tc>
      </w:tr>
    </w:tbl>
    <w:p>
      <w:pPr>
        <w:pStyle w:val="Heading1"/>
      </w:pPr>
      <w:bookmarkStart w:name="四-部署指南" w:id="1"/>
      <w:r>
        <w:t xml:space="preserve">四、部署指南</w:t>
      </w:r>
      <w:bookmarkEnd w:id="1"/>
    </w:p>
    <w:p>
      <w:pPr>
        <w:pStyle w:val="Heading2"/>
      </w:pPr>
      <w:bookmarkStart w:name="a-4-1-github-pages-部署-推荐" w:id="1"/>
      <w:r>
        <w:t xml:space="preserve">4.1 GitHub Pages 部署（推荐）</w:t>
      </w:r>
      <w:bookmarkEnd w:id="1"/>
    </w:p>
    <w:p>
      <w:pPr>
        <w:ind w:firstLine="480"/>
      </w:pPr>
      <w:r>
        <w:t xml:space="preserve">无需任何服务器，GitHub 免费托管，自动 HTTPS：</w:t>
      </w:r>
    </w:p>
    <w:p>
      <w:pPr>
        <w:pStyle w:val="ListParagraph"/>
        <w:numPr>
          <w:ilvl w:val="0"/>
          <w:numId w:val="2"/>
        </w:numPr>
      </w:pPr>
      <w:r>
        <w:t xml:space="preserve">将 </w:t>
      </w:r>
      <w:r>
        <w:rPr>
          <w:rFonts w:ascii="Courier New" w:cs="Courier New" w:eastAsia="Courier New" w:hAnsi="Courier New"/>
          <w:shd w:fill="F0F0F0"/>
        </w:rPr>
        <w:t xml:space="preserve">index.html</w:t>
      </w:r>
      <w:r>
        <w:t xml:space="preserve"> 上传至 GitHub 仓库根目录</w:t>
      </w:r>
    </w:p>
    <w:p>
      <w:pPr>
        <w:pStyle w:val="ListParagraph"/>
        <w:numPr>
          <w:ilvl w:val="0"/>
          <w:numId w:val="2"/>
        </w:numPr>
      </w:pPr>
      <w:r>
        <w:t xml:space="preserve">仓库 Settings → Pages → Source 选择 </w:t>
      </w:r>
      <w:r>
        <w:rPr>
          <w:rFonts w:ascii="Courier New" w:cs="Courier New" w:eastAsia="Courier New" w:hAnsi="Courier New"/>
          <w:shd w:fill="F0F0F0"/>
        </w:rPr>
        <w:t xml:space="preserve">main</w:t>
      </w:r>
      <w:r>
        <w:t xml:space="preserve"> 分支 → 保存</w:t>
      </w:r>
    </w:p>
    <w:p>
      <w:pPr>
        <w:pStyle w:val="ListParagraph"/>
        <w:numPr>
          <w:ilvl w:val="0"/>
          <w:numId w:val="2"/>
        </w:numPr>
      </w:pPr>
      <w:r>
        <w:t xml:space="preserve">等待 1—2 分钟，访问 </w:t>
      </w:r>
      <w:r>
        <w:rPr>
          <w:rFonts w:ascii="Courier New" w:cs="Courier New" w:eastAsia="Courier New" w:hAnsi="Courier New"/>
          <w:shd w:fill="F0F0F0"/>
        </w:rPr>
        <w:t xml:space="preserve">https://用户名.github.io/仓库名/</w:t>
      </w:r>
    </w:p>
    <w:p>
      <w:pPr>
        <w:pStyle w:val="Heading2"/>
      </w:pPr>
      <w:bookmarkStart w:name="a-4-2-局域网部署" w:id="1"/>
      <w:r>
        <w:t xml:space="preserve">4.2 局域网部署</w:t>
      </w:r>
      <w:bookmarkEnd w:id="1"/>
    </w:p>
    <w:p>
      <w:pPr>
        <w:ind w:firstLine="480"/>
      </w:pPr>
      <w:r>
        <w:t xml:space="preserve">在家里的 Mac 上启动本地服务，所有连同一 Wi-Fi 的设备均可访问：</w:t>
      </w:r>
    </w:p>
    <w:p>
      <w:pPr>
        <w:shd w:fill="F5F5F5"/>
        <w:spacing w:before="200"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cd ~/calendar-server
python3 -m http.server 8080 --bind 0.0.0.0</w:t>
      </w:r>
    </w:p>
    <w:p>
      <w:pPr>
        <w:ind w:firstLine="480"/>
      </w:pPr>
      <w:r>
        <w:t xml:space="preserve">访问地址：</w:t>
      </w:r>
      <w:r>
        <w:rPr>
          <w:rFonts w:ascii="Courier New" w:cs="Courier New" w:eastAsia="Courier New" w:hAnsi="Courier New"/>
          <w:shd w:fill="F0F0F0"/>
        </w:rPr>
        <w:t xml:space="preserve">http://[Mac的局域网IP]:8080/index.html</w:t>
      </w:r>
    </w:p>
    <w:p>
      <w:pPr>
        <w:pStyle w:val="Heading2"/>
      </w:pPr>
      <w:bookmarkStart w:name="a-4-3-各设备访问方式" w:id="1"/>
      <w:r>
        <w:t xml:space="preserve">4.3 各设备访问方式</w:t>
      </w:r>
      <w:bookmarkEnd w:id="1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4472C4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18"/>
                <w:szCs w:val="18"/>
              </w:rPr>
              <w:t xml:space="preserve">设备</w:t>
            </w:r>
          </w:p>
        </w:tc>
        <w:tc>
          <w:tcPr>
            <w:tcW w:type="dxa" w:w="4513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4472C4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18"/>
                <w:szCs w:val="18"/>
              </w:rPr>
              <w:t xml:space="preserve">操作</w:t>
            </w:r>
          </w:p>
        </w:tc>
      </w:tr>
      <w:tr>
        <w:tc>
          <w:tcPr>
            <w:tcW w:type="dxa" w:w="4513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iPad / iPhone</w:t>
            </w:r>
          </w:p>
        </w:tc>
        <w:tc>
          <w:tcPr>
            <w:tcW w:type="dxa" w:w="4513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Safari 打开 → 底部「分享」→「添加到主屏幕」→ 桌面图标即原生 App</w:t>
            </w:r>
          </w:p>
        </w:tc>
      </w:tr>
      <w:tr>
        <w:tc>
          <w:tcPr>
            <w:tcW w:type="dxa" w:w="4513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安卓手机（华为/荣耀等）</w:t>
            </w:r>
          </w:p>
        </w:tc>
        <w:tc>
          <w:tcPr>
            <w:tcW w:type="dxa" w:w="4513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Chrome 打开 → 右上角 ⋮ →「添加到主屏幕」</w:t>
            </w:r>
          </w:p>
        </w:tc>
      </w:tr>
      <w:tr>
        <w:tc>
          <w:tcPr>
            <w:tcW w:type="dxa" w:w="4513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macOS 桌面壁纸</w:t>
            </w:r>
          </w:p>
        </w:tc>
        <w:tc>
          <w:tcPr>
            <w:tcW w:type="dxa" w:w="4513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安装 Plash → Add Website → 输入桌面版地址 → 设为壁纸</w:t>
            </w:r>
          </w:p>
        </w:tc>
      </w:tr>
      <w:tr>
        <w:tc>
          <w:tcPr>
            <w:tcW w:type="dxa" w:w="4513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Windows 桌面壁纸</w:t>
            </w:r>
          </w:p>
        </w:tc>
        <w:tc>
          <w:tcPr>
            <w:tcW w:type="dxa" w:w="4513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安装 Lively Wallpaper → 添加网址 → 设为壁纸</w:t>
            </w:r>
          </w:p>
        </w:tc>
      </w:tr>
    </w:tbl>
    <w:p>
      <w:pPr>
        <w:pStyle w:val="Heading2"/>
      </w:pPr>
      <w:bookmarkStart w:name="a-4-4-nas-部署" w:id="1"/>
      <w:r>
        <w:t xml:space="preserve">4.4 NAS 部署</w:t>
      </w:r>
      <w:bookmarkEnd w:id="1"/>
    </w:p>
    <w:p>
      <w:pPr>
        <w:ind w:firstLine="480"/>
      </w:pPr>
      <w:r>
        <w:t xml:space="preserve">群晖 NAS 用户可将文件放入 </w:t>
      </w:r>
      <w:r>
        <w:rPr>
          <w:rFonts w:ascii="Courier New" w:cs="Courier New" w:eastAsia="Courier New" w:hAnsi="Courier New"/>
          <w:shd w:fill="F0F0F0"/>
        </w:rPr>
        <w:t xml:space="preserve">web</w:t>
      </w:r>
      <w:r>
        <w:t xml:space="preserve"> 共享文件夹，局域网内所有设备通过 </w:t>
      </w:r>
      <w:r>
        <w:rPr>
          <w:rFonts w:ascii="Courier New" w:cs="Courier New" w:eastAsia="Courier New" w:hAnsi="Courier New"/>
          <w:shd w:fill="F0F0F0"/>
        </w:rPr>
        <w:t xml:space="preserve">http://[NAS_IP]/index.html</w:t>
      </w:r>
      <w:r>
        <w:t xml:space="preserve"> 访问。</w:t>
      </w:r>
    </w:p>
    <w:p>
      <w:pPr>
        <w:pStyle w:val="Heading1"/>
      </w:pPr>
      <w:bookmarkStart w:name="五-定制指南" w:id="1"/>
      <w:r>
        <w:t xml:space="preserve">五、定制指南</w:t>
      </w:r>
      <w:bookmarkEnd w:id="1"/>
    </w:p>
    <w:p>
      <w:pPr>
        <w:pStyle w:val="Heading2"/>
      </w:pPr>
      <w:bookmarkStart w:name="a-5-1-修改作息时间" w:id="1"/>
      <w:r>
        <w:t xml:space="preserve">5.1 修改作息时间</w:t>
      </w:r>
      <w:bookmarkEnd w:id="1"/>
    </w:p>
    <w:p>
      <w:pPr>
        <w:ind w:firstLine="480"/>
      </w:pPr>
      <w:r>
        <w:t xml:space="preserve">编辑 </w:t>
      </w:r>
      <w:r>
        <w:rPr>
          <w:rFonts w:ascii="Courier New" w:cs="Courier New" w:eastAsia="Courier New" w:hAnsi="Courier New"/>
          <w:shd w:fill="F0F0F0"/>
        </w:rPr>
        <w:t xml:space="preserve">index.html</w:t>
      </w:r>
      <w:r>
        <w:t xml:space="preserve"> 中的 </w:t>
      </w:r>
      <w:r>
        <w:rPr>
          <w:rFonts w:ascii="Courier New" w:cs="Courier New" w:eastAsia="Courier New" w:hAnsi="Courier New"/>
          <w:shd w:fill="F0F0F0"/>
        </w:rPr>
        <w:t xml:space="preserve">schedule</w:t>
      </w:r>
      <w:r>
        <w:t xml:space="preserve"> 数组，每条格式：</w:t>
      </w:r>
    </w:p>
    <w:p>
      <w:pPr>
        <w:shd w:fill="F5F5F5"/>
        <w:spacing w:before="200"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{ time: "08:40", task: "早餐：鸡蛋 + 粥", type: "red", range: [8,40] }</w:t>
      </w:r>
    </w:p>
    <w:p>
      <w:pPr>
        <w:pStyle w:val="ListParagraph"/>
        <w:numPr>
          <w:ilvl w:val="0"/>
          <w:numId w:val="1"/>
        </w:numPr>
      </w:pPr>
      <w:r>
        <w:rPr>
          <w:rFonts w:ascii="Courier New" w:cs="Courier New" w:eastAsia="Courier New" w:hAnsi="Courier New"/>
          <w:shd w:fill="F0F0F0"/>
        </w:rPr>
        <w:t xml:space="preserve">time</w:t>
      </w:r>
      <w:r>
        <w:t xml:space="preserve">：显示的时间文字</w:t>
      </w:r>
    </w:p>
    <w:p>
      <w:pPr>
        <w:pStyle w:val="ListParagraph"/>
        <w:numPr>
          <w:ilvl w:val="0"/>
          <w:numId w:val="1"/>
        </w:numPr>
      </w:pPr>
      <w:r>
        <w:rPr>
          <w:rFonts w:ascii="Courier New" w:cs="Courier New" w:eastAsia="Courier New" w:hAnsi="Courier New"/>
          <w:shd w:fill="F0F0F0"/>
        </w:rPr>
        <w:t xml:space="preserve">task</w:t>
      </w:r>
      <w:r>
        <w:t xml:space="preserve">：作息内容描述</w:t>
      </w:r>
    </w:p>
    <w:p>
      <w:pPr>
        <w:pStyle w:val="ListParagraph"/>
        <w:numPr>
          <w:ilvl w:val="0"/>
          <w:numId w:val="1"/>
        </w:numPr>
      </w:pPr>
      <w:r>
        <w:rPr>
          <w:rFonts w:ascii="Courier New" w:cs="Courier New" w:eastAsia="Courier New" w:hAnsi="Courier New"/>
          <w:shd w:fill="F0F0F0"/>
        </w:rPr>
        <w:t xml:space="preserve">type</w:t>
      </w:r>
      <w:r>
        <w:t xml:space="preserve">：</w:t>
      </w:r>
      <w:r>
        <w:rPr>
          <w:rFonts w:ascii="Courier New" w:cs="Courier New" w:eastAsia="Courier New" w:hAnsi="Courier New"/>
          <w:shd w:fill="F0F0F0"/>
        </w:rPr>
        <w:t xml:space="preserve">red</w:t>
      </w:r>
      <w:r>
        <w:t xml:space="preserve">（必须）/ </w:t>
      </w:r>
      <w:r>
        <w:rPr>
          <w:rFonts w:ascii="Courier New" w:cs="Courier New" w:eastAsia="Courier New" w:hAnsi="Courier New"/>
          <w:shd w:fill="F0F0F0"/>
        </w:rPr>
        <w:t xml:space="preserve">yellow</w:t>
      </w:r>
      <w:r>
        <w:t xml:space="preserve">（灵活）/ </w:t>
      </w:r>
      <w:r>
        <w:rPr>
          <w:rFonts w:ascii="Courier New" w:cs="Courier New" w:eastAsia="Courier New" w:hAnsi="Courier New"/>
          <w:shd w:fill="F0F0F0"/>
        </w:rPr>
        <w:t xml:space="preserve">green</w:t>
      </w:r>
      <w:r>
        <w:t xml:space="preserve">（建议）/ </w:t>
      </w:r>
      <w:r>
        <w:rPr>
          <w:rFonts w:ascii="Courier New" w:cs="Courier New" w:eastAsia="Courier New" w:hAnsi="Courier New"/>
          <w:shd w:fill="F0F0F0"/>
        </w:rPr>
        <w:t xml:space="preserve">purple</w:t>
      </w:r>
      <w:r>
        <w:t xml:space="preserve">（早教）</w:t>
      </w:r>
    </w:p>
    <w:p>
      <w:pPr>
        <w:pStyle w:val="ListParagraph"/>
        <w:numPr>
          <w:ilvl w:val="0"/>
          <w:numId w:val="1"/>
        </w:numPr>
      </w:pPr>
      <w:r>
        <w:rPr>
          <w:rFonts w:ascii="Courier New" w:cs="Courier New" w:eastAsia="Courier New" w:hAnsi="Courier New"/>
          <w:shd w:fill="F0F0F0"/>
        </w:rPr>
        <w:t xml:space="preserve">range</w:t>
      </w:r>
      <w:r>
        <w:t xml:space="preserve">：</w:t>
      </w:r>
      <w:r>
        <w:rPr>
          <w:rFonts w:ascii="Courier New" w:cs="Courier New" w:eastAsia="Courier New" w:hAnsi="Courier New"/>
          <w:shd w:fill="F0F0F0"/>
        </w:rPr>
        <w:t xml:space="preserve">[小时, 分钟]</w:t>
      </w:r>
      <w:r>
        <w:t xml:space="preserve"> 用于高亮匹配</w:t>
      </w:r>
    </w:p>
    <w:p>
      <w:pPr>
        <w:pStyle w:val="Heading2"/>
      </w:pPr>
      <w:bookmarkStart w:name="a-5-2-修改早教主题" w:id="1"/>
      <w:r>
        <w:t xml:space="preserve">5.2 修改早教主题</w:t>
      </w:r>
      <w:bookmarkEnd w:id="1"/>
    </w:p>
    <w:p>
      <w:pPr>
        <w:ind w:firstLine="480"/>
      </w:pPr>
      <w:r>
        <w:t xml:space="preserve">编辑 </w:t>
      </w:r>
      <w:r>
        <w:rPr>
          <w:rFonts w:ascii="Courier New" w:cs="Courier New" w:eastAsia="Courier New" w:hAnsi="Courier New"/>
          <w:shd w:fill="F0F0F0"/>
        </w:rPr>
        <w:t xml:space="preserve">eduData</w:t>
      </w:r>
      <w:r>
        <w:t xml:space="preserve"> 数组，每天一个主题对象，含 </w:t>
      </w:r>
      <w:r>
        <w:rPr>
          <w:rFonts w:ascii="Courier New" w:cs="Courier New" w:eastAsia="Courier New" w:hAnsi="Courier New"/>
          <w:shd w:fill="F0F0F0"/>
        </w:rPr>
        <w:t xml:space="preserve">title</w:t>
      </w:r>
      <w:r>
        <w:t xml:space="preserve">、</w:t>
      </w:r>
      <w:r>
        <w:rPr>
          <w:rFonts w:ascii="Courier New" w:cs="Courier New" w:eastAsia="Courier New" w:hAnsi="Courier New"/>
          <w:shd w:fill="F0F0F0"/>
        </w:rPr>
        <w:t xml:space="preserve">ability</w:t>
      </w:r>
      <w:r>
        <w:t xml:space="preserve">、</w:t>
      </w:r>
      <w:r>
        <w:rPr>
          <w:rFonts w:ascii="Courier New" w:cs="Courier New" w:eastAsia="Courier New" w:hAnsi="Courier New"/>
          <w:shd w:fill="F0F0F0"/>
        </w:rPr>
        <w:t xml:space="preserve">activities</w:t>
      </w:r>
      <w:r>
        <w:t xml:space="preserve">。</w:t>
      </w:r>
    </w:p>
    <w:p>
      <w:pPr>
        <w:pStyle w:val="Heading2"/>
      </w:pPr>
      <w:bookmarkStart w:name="a-5-3-修改天气城市" w:id="1"/>
      <w:r>
        <w:t xml:space="preserve">5.3 修改天气城市</w:t>
      </w:r>
      <w:bookmarkEnd w:id="1"/>
    </w:p>
    <w:p>
      <w:pPr>
        <w:ind w:firstLine="480"/>
      </w:pPr>
      <w:r>
        <w:t xml:space="preserve">修改 JS 中的常量：</w:t>
      </w:r>
    </w:p>
    <w:p>
      <w:pPr>
        <w:shd w:fill="F5F5F5"/>
        <w:spacing w:before="200"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const LAT = 31.878, LON = 117.265, CITY = "合肥·庐阳";</w:t>
      </w:r>
    </w:p>
    <w:p>
      <w:pPr>
        <w:ind w:firstLine="480"/>
      </w:pPr>
      <w:r>
        <w:t xml:space="preserve">经纬度可从 Google Maps 或百度地图获取。</w:t>
      </w:r>
    </w:p>
    <w:p>
      <w:pPr>
        <w:pStyle w:val="Heading2"/>
      </w:pPr>
      <w:bookmarkStart w:name="a-5-4-调整夜间模式时间" w:id="1"/>
      <w:r>
        <w:t xml:space="preserve">5.4 调整夜间模式时间</w:t>
      </w:r>
      <w:bookmarkEnd w:id="1"/>
    </w:p>
    <w:p>
      <w:pPr>
        <w:ind w:firstLine="480"/>
      </w:pPr>
      <w:r>
        <w:t xml:space="preserve">在 </w:t>
      </w:r>
      <w:r>
        <w:rPr>
          <w:rFonts w:ascii="Courier New" w:cs="Courier New" w:eastAsia="Courier New" w:hAnsi="Courier New"/>
          <w:shd w:fill="F0F0F0"/>
        </w:rPr>
        <w:t xml:space="preserve">checkNightMode()</w:t>
      </w:r>
      <w:r>
        <w:t xml:space="preserve"> 函数中修改判断条件：</w:t>
      </w:r>
    </w:p>
    <w:p>
      <w:pPr>
        <w:shd w:fill="F5F5F5"/>
        <w:spacing w:before="200"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var isNight = (h &gt;= 22 || h &lt; 6); // 22点至次日6点</w:t>
      </w:r>
    </w:p>
    <w:p>
      <w:pPr>
        <w:pStyle w:val="Heading1"/>
      </w:pPr>
      <w:bookmarkStart w:name="六-常见问题" w:id="1"/>
      <w:r>
        <w:t xml:space="preserve">六、常见问题</w:t>
      </w:r>
      <w:bookmarkEnd w:id="1"/>
    </w:p>
    <w:p>
      <w:pPr>
        <w:ind w:firstLine="480"/>
      </w:pPr>
      <w:r>
        <w:rPr>
          <w:b/>
          <w:bCs/>
        </w:rPr>
        <w:t xml:space="preserve">Q：天气数据不显示？</w:t>
      </w:r>
      <w:r>
        <w:t xml:space="preserve">
A：检查网络是否连通，Open-Meteo API 在国内可能偶尔不稳定。页面会显示默认温度（25°C）作为兜底。</w:t>
      </w:r>
    </w:p>
    <w:p>
      <w:pPr>
        <w:ind w:firstLine="480"/>
      </w:pPr>
      <w:r>
        <w:rPr>
          <w:b/>
          <w:bCs/>
        </w:rPr>
        <w:t xml:space="preserve">Q：iPad 上地址栏去不掉？</w:t>
      </w:r>
      <w:r>
        <w:t xml:space="preserve">
A：必须通过「添加到主屏幕」方式打开才会全屏，直接在 Safari 输入网址会有地址栏。</w:t>
      </w:r>
    </w:p>
    <w:p>
      <w:pPr>
        <w:ind w:firstLine="480"/>
      </w:pPr>
      <w:r>
        <w:rPr>
          <w:b/>
          <w:bCs/>
        </w:rPr>
        <w:t xml:space="preserve">Q：老 iPad 显示白屏？</w:t>
      </w:r>
      <w:r>
        <w:t xml:space="preserve">
A：使用 </w:t>
      </w:r>
      <w:r>
        <w:rPr>
          <w:rFonts w:ascii="Courier New" w:cs="Courier New" w:eastAsia="Courier New" w:hAnsi="Courier New"/>
          <w:shd w:fill="F0F0F0"/>
        </w:rPr>
        <w:t xml:space="preserve">ipad2.html</w:t>
      </w:r>
      <w:r>
        <w:t xml:space="preserve"> 专用版，兼容 iOS 9。</w:t>
      </w:r>
    </w:p>
    <w:p>
      <w:pPr>
        <w:ind w:firstLine="480"/>
      </w:pPr>
      <w:r>
        <w:rPr>
          <w:b/>
          <w:bCs/>
        </w:rPr>
        <w:t xml:space="preserve">Q：如何同时更新多个仓库？</w:t>
      </w:r>
      <w:r>
        <w:t xml:space="preserve">
A：</w:t>
      </w:r>
      <w:r>
        <w:rPr>
          <w:rFonts w:ascii="Courier New" w:cs="Courier New" w:eastAsia="Courier New" w:hAnsi="Courier New"/>
          <w:shd w:fill="F0F0F0"/>
        </w:rPr>
        <w:t xml:space="preserve">baby-calendar</w:t>
      </w:r>
      <w:r>
        <w:t xml:space="preserve"> 和 </w:t>
      </w:r>
      <w:r>
        <w:rPr>
          <w:rFonts w:ascii="Courier New" w:cs="Courier New" w:eastAsia="Courier New" w:hAnsi="Courier New"/>
          <w:shd w:fill="F0F0F0"/>
        </w:rPr>
        <w:t xml:space="preserve">baby-calendar-desktop</w:t>
      </w:r>
      <w:r>
        <w:t xml:space="preserve"> 两个仓库需要同步更新，文件内容相同。</w:t>
      </w:r>
    </w:p>
    <w:p>
      <w:pPr>
        <w:pStyle w:val="Heading1"/>
      </w:pPr>
      <w:bookmarkStart w:name="七-版本历史" w:id="1"/>
      <w:r>
        <w:t xml:space="preserve">七、版本历史</w:t>
      </w:r>
      <w:bookmarkEnd w:id="1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4472C4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18"/>
                <w:szCs w:val="18"/>
              </w:rPr>
              <w:t xml:space="preserve">日期</w:t>
            </w:r>
          </w:p>
        </w:tc>
        <w:tc>
          <w:tcPr>
            <w:tcW w:type="dxa" w:w="300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4472C4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18"/>
                <w:szCs w:val="18"/>
              </w:rPr>
              <w:t xml:space="preserve">版本</w:t>
            </w:r>
          </w:p>
        </w:tc>
        <w:tc>
          <w:tcPr>
            <w:tcW w:type="dxa" w:w="301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4472C4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18"/>
                <w:szCs w:val="18"/>
              </w:rPr>
              <w:t xml:space="preserve">更新内容</w:t>
            </w:r>
          </w:p>
        </w:tc>
      </w:tr>
      <w:tr>
        <w:tc>
          <w:tcPr>
            <w:tcW w:type="dxa" w:w="300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2026-06-16</w:t>
            </w:r>
          </w:p>
        </w:tc>
        <w:tc>
          <w:tcPr>
            <w:tcW w:type="dxa" w:w="300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v2.1</w:t>
            </w:r>
          </w:p>
        </w:tc>
        <w:tc>
          <w:tcPr>
            <w:tcW w:type="dxa" w:w="301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新增庐阳区天气、夜间模式、iPad 2 专用版、修复满屏显示</w:t>
            </w:r>
          </w:p>
        </w:tc>
      </w:tr>
      <w:tr>
        <w:tc>
          <w:tcPr>
            <w:tcW w:type="dxa" w:w="300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2026-06-15</w:t>
            </w:r>
          </w:p>
        </w:tc>
        <w:tc>
          <w:tcPr>
            <w:tcW w:type="dxa" w:w="300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v2.0</w:t>
            </w:r>
          </w:p>
        </w:tc>
        <w:tc>
          <w:tcPr>
            <w:tcW w:type="dxa" w:w="301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深色主题、5 栏+3 栏自适应布局、跑马灯</w:t>
            </w:r>
          </w:p>
        </w:tc>
      </w:tr>
      <w:tr>
        <w:tc>
          <w:tcPr>
            <w:tcW w:type="dxa" w:w="300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2026-06-09</w:t>
            </w:r>
          </w:p>
        </w:tc>
        <w:tc>
          <w:tcPr>
            <w:tcW w:type="dxa" w:w="300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v1.0</w:t>
            </w:r>
          </w:p>
        </w:tc>
        <w:tc>
          <w:tcPr>
            <w:tcW w:type="dxa" w:w="301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初始版本，浅色主题固定 1024×768 布局</w:t>
            </w:r>
          </w:p>
        </w:tc>
      </w:tr>
    </w:tbl>
    <w:p>
      <w:pPr>
        <w:pStyle w:val="Heading2"/>
      </w:pPr>
      <w:bookmarkStart w:name="八-许可证" w:id="1"/>
      <w:r>
        <w:t xml:space="preserve">八、许可证</w:t>
      </w:r>
      <w:bookmarkEnd w:id="1"/>
    </w:p>
    <w:p>
      <w:pPr>
        <w:ind w:firstLine="480"/>
      </w:pPr>
      <w:r>
        <w:t xml:space="preserve">本项目由 </w:t>
      </w:r>
      <w:r>
        <w:rPr>
          <w:b/>
          <w:bCs/>
        </w:rPr>
        <w:t xml:space="preserve">苇杭</w:t>
      </w:r>
      <w:r>
        <w:t xml:space="preserve"> 开发，采用 MIT 许可证，可自由使用、修改和分发。</w:t>
      </w:r>
    </w:p>
    <w:p>
      <w:pPr>
        <w:ind w:firstLine="480"/>
      </w:pPr>
      <w:r>
        <w:t xml:space="preserve">© 2026 苇杭 · github.com/dede2024-cmd/baby-calendar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360"/>
      </w:pPr>
      <w:rPr>
        <w:rFonts w:ascii="宋体" w:cs="宋体" w:eastAsia="宋体" w:hAnsi="宋体"/>
        <w:sz w:val="24"/>
        <w:szCs w:val="24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color w:val="000000"/>
        <w:sz w:val="24"/>
        <w:szCs w:val="24"/>
      </w:rPr>
    </w:rPrDefault>
    <w:pPrDefault>
      <w:pPr>
        <w:spacing w:line="360"/>
        <w:jc w:val="both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240" w:after="120" w:line="360"/>
      <w:jc w:val="center"/>
    </w:pPr>
    <w:rPr>
      <w:rFonts w:ascii="黑体" w:cs="黑体" w:eastAsia="黑体" w:hAnsi="黑体"/>
      <w:b/>
      <w:bCs/>
      <w:color w:val="000000"/>
      <w:sz w:val="44"/>
      <w:szCs w:val="44"/>
    </w:rPr>
  </w:style>
  <w:style w:type="paragraph" w:styleId="Heading2">
    <w:name w:val="Heading 2"/>
    <w:basedOn w:val="Normal"/>
    <w:next w:val="Normal"/>
    <w:qFormat/>
    <w:pPr>
      <w:spacing w:before="240" w:after="120" w:line="360"/>
      <w:jc w:val="left"/>
    </w:pPr>
    <w:rPr>
      <w:rFonts w:ascii="黑体" w:cs="黑体" w:eastAsia="黑体" w:hAnsi="黑体"/>
      <w:b/>
      <w:bCs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spacing w:before="240" w:after="120" w:line="360"/>
      <w:jc w:val="left"/>
    </w:pPr>
    <w:rPr>
      <w:rFonts w:ascii="黑体" w:cs="黑体" w:eastAsia="黑体" w:hAnsi="黑体"/>
      <w:b/>
      <w:bCs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spacing w:before="240" w:after="120" w:line="360"/>
      <w:jc w:val="left"/>
    </w:pPr>
    <w:rPr>
      <w:rFonts w:ascii="宋体" w:cs="宋体" w:eastAsia="宋体" w:hAnsi="宋体"/>
      <w:b/>
      <w:bCs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spacing w:before="240" w:after="120" w:line="360"/>
      <w:jc w:val="left"/>
    </w:pPr>
    <w:rPr>
      <w:rFonts w:ascii="宋体" w:cs="宋体" w:eastAsia="宋体" w:hAnsi="宋体"/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pPr>
      <w:spacing w:before="240" w:after="120" w:line="360"/>
      <w:jc w:val="left"/>
    </w:pPr>
    <w:rPr>
      <w:rFonts w:ascii="宋体" w:cs="宋体" w:eastAsia="宋体" w:hAnsi="宋体"/>
      <w:b/>
      <w:bCs/>
      <w:color w:val="000000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  <w:rPr>
      <w:rFonts w:ascii="宋体" w:cs="宋体" w:eastAsia="宋体" w:hAnsi="宋体"/>
      <w:sz w:val="24"/>
      <w:szCs w:val="24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Relationship Id="rIdTheme1" Type="http://schemas.openxmlformats.org/officeDocument/2006/relationships/theme" Target="theme/theme1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00000"/>
      </a:dk2>
      <a:lt2>
        <a:srgbClr val="FFFFFF"/>
      </a:lt2>
      <a:accent1>
        <a:srgbClr val="000000"/>
      </a:accent1>
      <a:accent2>
        <a:srgbClr val="000000"/>
      </a:accent2>
      <a:accent3>
        <a:srgbClr val="000000"/>
      </a:accent3>
      <a:accent4>
        <a:srgbClr val="000000"/>
      </a:accent4>
      <a:accent5>
        <a:srgbClr val="000000"/>
      </a:accent5>
      <a:accent6>
        <a:srgbClr val="000000"/>
      </a:accent6>
      <a:hlink>
        <a:srgbClr val="0563C1"/>
      </a:hlink>
      <a:folHlink>
        <a:srgbClr val="954F72"/>
      </a:folHlink>
    </a:clrScheme>
    <a:fontScheme name="Office">
      <a:majorFont>
        <a:latin typeface="黑体"/>
        <a:ea typeface="黑体"/>
        <a:cs typeface=""/>
      </a:majorFont>
      <a:minorFont>
        <a:latin typeface="宋体"/>
        <a:ea typeface="宋体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>
          <a:solidFill>
            <a:schemeClr val="phClr"/>
          </a:solidFill>
        </a:ln>
        <a:ln w="6350">
          <a:solidFill>
            <a:schemeClr val="phClr"/>
          </a:solidFill>
        </a:ln>
        <a:ln w="635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2026-06-16T02:37:53.849Z</dcterms:created>
  <dcterms:modified xsi:type="dcterms:W3CDTF">2026-06-16T02:37:53.849Z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