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5F852D" w14:textId="3019382F" w:rsidR="00E81978" w:rsidRPr="003D72A0" w:rsidRDefault="00000000">
      <w:pPr>
        <w:pStyle w:val="Title"/>
        <w:rPr>
          <w:sz w:val="44"/>
          <w:szCs w:val="44"/>
        </w:rPr>
      </w:pPr>
      <w:sdt>
        <w:sdtPr>
          <w:rPr>
            <w:sz w:val="44"/>
            <w:szCs w:val="44"/>
          </w:rPr>
          <w:alias w:val="Title:"/>
          <w:tag w:val="Title:"/>
          <w:id w:val="726351117"/>
          <w:placeholder>
            <w:docPart w:val="25ACC5CC7496412B8924946299E537D9"/>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D54420">
            <w:rPr>
              <w:sz w:val="44"/>
              <w:szCs w:val="44"/>
            </w:rPr>
            <w:t>Final Project</w:t>
          </w:r>
          <w:r w:rsidR="0057352E">
            <w:rPr>
              <w:sz w:val="44"/>
              <w:szCs w:val="44"/>
            </w:rPr>
            <w:t xml:space="preserve"> – Spring 2023</w:t>
          </w:r>
        </w:sdtContent>
      </w:sdt>
    </w:p>
    <w:p w14:paraId="6CB67655" w14:textId="3350A510" w:rsidR="00E81978" w:rsidRPr="003D72A0" w:rsidRDefault="003D72A0" w:rsidP="003D72A0">
      <w:pPr>
        <w:pStyle w:val="Title2"/>
        <w:rPr>
          <w:sz w:val="44"/>
          <w:szCs w:val="44"/>
        </w:rPr>
      </w:pPr>
      <w:r w:rsidRPr="003D72A0">
        <w:rPr>
          <w:sz w:val="44"/>
          <w:szCs w:val="44"/>
        </w:rPr>
        <w:t>Oluwademilade Fasuyi Section 002</w:t>
      </w:r>
    </w:p>
    <w:p w14:paraId="207A3BDF" w14:textId="77777777" w:rsidR="003D72A0" w:rsidRPr="003D72A0" w:rsidRDefault="003D72A0" w:rsidP="003D72A0">
      <w:pPr>
        <w:pStyle w:val="Title2"/>
        <w:rPr>
          <w:sz w:val="44"/>
          <w:szCs w:val="44"/>
        </w:rPr>
      </w:pPr>
    </w:p>
    <w:p w14:paraId="170F583F" w14:textId="77777777" w:rsidR="003D72A0" w:rsidRPr="003D72A0" w:rsidRDefault="003D72A0" w:rsidP="003D72A0">
      <w:pPr>
        <w:pStyle w:val="Title2"/>
        <w:rPr>
          <w:sz w:val="44"/>
          <w:szCs w:val="44"/>
        </w:rPr>
      </w:pPr>
    </w:p>
    <w:p w14:paraId="55592CBD" w14:textId="77777777" w:rsidR="003D72A0" w:rsidRPr="003D72A0" w:rsidRDefault="003D72A0" w:rsidP="003D72A0">
      <w:pPr>
        <w:pStyle w:val="Title2"/>
        <w:rPr>
          <w:sz w:val="44"/>
          <w:szCs w:val="44"/>
        </w:rPr>
      </w:pPr>
    </w:p>
    <w:p w14:paraId="4105B4B7" w14:textId="77777777" w:rsidR="003D72A0" w:rsidRPr="003D72A0" w:rsidRDefault="003D72A0" w:rsidP="003D72A0">
      <w:pPr>
        <w:pStyle w:val="Title2"/>
      </w:pPr>
    </w:p>
    <w:p w14:paraId="04D5A270" w14:textId="77777777" w:rsidR="003D72A0" w:rsidRPr="003D72A0" w:rsidRDefault="003D72A0" w:rsidP="003D72A0">
      <w:pPr>
        <w:pStyle w:val="Title2"/>
        <w:rPr>
          <w:sz w:val="44"/>
          <w:szCs w:val="44"/>
        </w:rPr>
      </w:pPr>
    </w:p>
    <w:p w14:paraId="34DE1995" w14:textId="77777777" w:rsidR="003D72A0" w:rsidRPr="003D72A0" w:rsidRDefault="003D72A0" w:rsidP="003D72A0">
      <w:pPr>
        <w:pStyle w:val="Title2"/>
        <w:rPr>
          <w:sz w:val="44"/>
          <w:szCs w:val="44"/>
        </w:rPr>
      </w:pPr>
    </w:p>
    <w:p w14:paraId="6A21136B" w14:textId="77777777" w:rsidR="003D72A0" w:rsidRDefault="003D72A0" w:rsidP="003D72A0">
      <w:pPr>
        <w:pStyle w:val="Title2"/>
        <w:jc w:val="left"/>
        <w:rPr>
          <w:sz w:val="44"/>
          <w:szCs w:val="44"/>
        </w:rPr>
      </w:pPr>
    </w:p>
    <w:p w14:paraId="0D9AC360" w14:textId="77777777" w:rsidR="00D54420" w:rsidRDefault="00D54420" w:rsidP="003D72A0">
      <w:pPr>
        <w:pStyle w:val="Title2"/>
        <w:jc w:val="left"/>
      </w:pPr>
    </w:p>
    <w:p w14:paraId="67B21BBA" w14:textId="77777777" w:rsidR="00D54420" w:rsidRDefault="00D54420" w:rsidP="003D72A0">
      <w:pPr>
        <w:pStyle w:val="Title2"/>
        <w:jc w:val="left"/>
      </w:pPr>
    </w:p>
    <w:p w14:paraId="13FB609C" w14:textId="77777777" w:rsidR="00D54420" w:rsidRDefault="00D54420" w:rsidP="003D72A0">
      <w:pPr>
        <w:pStyle w:val="Title2"/>
        <w:jc w:val="left"/>
      </w:pPr>
    </w:p>
    <w:p w14:paraId="13F8708D" w14:textId="59A25C20" w:rsidR="001B56EC" w:rsidRDefault="001B56EC" w:rsidP="003D72A0">
      <w:pPr>
        <w:pStyle w:val="Title2"/>
        <w:jc w:val="left"/>
      </w:pPr>
      <w:r>
        <w:lastRenderedPageBreak/>
        <w:t>Introduction:</w:t>
      </w:r>
    </w:p>
    <w:p w14:paraId="3C873593" w14:textId="7598C793" w:rsidR="001B56EC" w:rsidRDefault="001B56EC" w:rsidP="001B56EC">
      <w:pPr>
        <w:pStyle w:val="Title2"/>
        <w:jc w:val="left"/>
      </w:pPr>
      <w:r w:rsidRPr="001B56EC">
        <w:t xml:space="preserve">The design of the </w:t>
      </w:r>
      <w:r w:rsidR="007868B3">
        <w:t>multi</w:t>
      </w:r>
      <w:r w:rsidRPr="001B56EC">
        <w:t xml:space="preserve">-cycle implementation is well-organized to handle instructions of the R-type, I-type, and J-type. The </w:t>
      </w:r>
      <w:r w:rsidR="007868B3">
        <w:t>multi</w:t>
      </w:r>
      <w:r w:rsidRPr="001B56EC">
        <w:t>-cycle CPU comprises various components, including a Control Unit, a Program Counter, and both state and combinational logic</w:t>
      </w:r>
      <w:r>
        <w:t xml:space="preserve">. </w:t>
      </w:r>
    </w:p>
    <w:p w14:paraId="3932A120" w14:textId="77777777" w:rsidR="001B56EC" w:rsidRDefault="001B56EC" w:rsidP="001B56EC">
      <w:pPr>
        <w:pStyle w:val="Title2"/>
        <w:jc w:val="left"/>
      </w:pPr>
    </w:p>
    <w:p w14:paraId="090C83B5" w14:textId="5ACF0DAA" w:rsidR="001B56EC" w:rsidRDefault="001B56EC" w:rsidP="001B56EC">
      <w:pPr>
        <w:pStyle w:val="Title2"/>
        <w:jc w:val="left"/>
      </w:pPr>
      <w:r>
        <w:t xml:space="preserve">All instructions use a set of common components that includes the instruction memory, program counter (PC), and adder for performing instruction fetch. The PC provides the address to the instruction memory, which outputs the instruction contents. The adder increments the PC to the address of the next </w:t>
      </w:r>
      <w:proofErr w:type="spellStart"/>
      <w:r>
        <w:t>instruction</w:t>
      </w:r>
      <w:r w:rsidR="007868B3">
        <w:t>F</w:t>
      </w:r>
      <w:proofErr w:type="spellEnd"/>
      <w:r>
        <w:t xml:space="preserve">. R-type instructions use the </w:t>
      </w:r>
      <w:proofErr w:type="spellStart"/>
      <w:r>
        <w:t>Registerfile</w:t>
      </w:r>
      <w:proofErr w:type="spellEnd"/>
      <w:r>
        <w:t xml:space="preserve">, which has two read registers for rt and </w:t>
      </w:r>
      <w:proofErr w:type="spellStart"/>
      <w:r>
        <w:t>rd</w:t>
      </w:r>
      <w:proofErr w:type="spellEnd"/>
      <w:r>
        <w:t xml:space="preserve">, one </w:t>
      </w:r>
      <w:proofErr w:type="gramStart"/>
      <w:r>
        <w:t>write</w:t>
      </w:r>
      <w:proofErr w:type="gramEnd"/>
      <w:r>
        <w:t xml:space="preserve"> register for </w:t>
      </w:r>
      <w:proofErr w:type="spellStart"/>
      <w:r>
        <w:t>rd</w:t>
      </w:r>
      <w:proofErr w:type="spellEnd"/>
      <w:r>
        <w:t xml:space="preserve">, and a write data register for inputs, along with two read data values for outputs. The ALU performs arithmetic and logical operations for the instructions, and the control unit selects the ALU operation using the </w:t>
      </w:r>
      <w:proofErr w:type="spellStart"/>
      <w:r>
        <w:t>aluc</w:t>
      </w:r>
      <w:proofErr w:type="spellEnd"/>
      <w:r>
        <w:t xml:space="preserve"> control signal. For I-type instructions, the Load and Store instructions use read data 1 from the </w:t>
      </w:r>
      <w:proofErr w:type="spellStart"/>
      <w:r>
        <w:t>Registerfile</w:t>
      </w:r>
      <w:proofErr w:type="spellEnd"/>
      <w:r>
        <w:t xml:space="preserve"> as the base register value for the ALU and read data 2 as the data value to be stored in data memory. The </w:t>
      </w:r>
      <w:proofErr w:type="spellStart"/>
      <w:r>
        <w:t>MemRead</w:t>
      </w:r>
      <w:proofErr w:type="spellEnd"/>
      <w:r>
        <w:t xml:space="preserve"> and </w:t>
      </w:r>
      <w:proofErr w:type="spellStart"/>
      <w:r>
        <w:t>MemWrite</w:t>
      </w:r>
      <w:proofErr w:type="spellEnd"/>
      <w:r>
        <w:t xml:space="preserve"> controls determine whether to read or write data memory. The </w:t>
      </w:r>
      <w:proofErr w:type="spellStart"/>
      <w:r>
        <w:t>Signextend</w:t>
      </w:r>
      <w:proofErr w:type="spellEnd"/>
      <w:r>
        <w:t xml:space="preserve"> and Data Memory components are used for Load and Store instructions. The Branch instruction compares the contents of two registers and shifts the 16-bit offset left by 2 bits to get the word address. The shifted offset value is added to the value of PC + 4 to get the branch target address. If the operands are equal, the PC is updated with the branch target, and the instruction fetch </w:t>
      </w:r>
      <w:proofErr w:type="spellStart"/>
      <w:r>
        <w:t>datapath</w:t>
      </w:r>
      <w:proofErr w:type="spellEnd"/>
      <w:r>
        <w:t xml:space="preserve"> is modified to allow the PC to be updated with the new value. J-type instructions require a different address calculation. The lower 28 bits of the PC are replaced with the 26 bits from the instruction, shifted left 2 bits and added using the input (</w:t>
      </w:r>
      <w:proofErr w:type="spellStart"/>
      <w:r>
        <w:t>jpc</w:t>
      </w:r>
      <w:proofErr w:type="spellEnd"/>
      <w:r>
        <w:t xml:space="preserve">) from multiplexer 4to1. The </w:t>
      </w:r>
      <w:r>
        <w:lastRenderedPageBreak/>
        <w:t xml:space="preserve">control signal </w:t>
      </w:r>
      <w:proofErr w:type="spellStart"/>
      <w:r>
        <w:t>jal</w:t>
      </w:r>
      <w:proofErr w:type="spellEnd"/>
      <w:r>
        <w:t xml:space="preserve"> determines the jump and link instruction with two multiplexers used to pass the values for the instructions into the </w:t>
      </w:r>
      <w:proofErr w:type="spellStart"/>
      <w:r>
        <w:t>Registerfile</w:t>
      </w:r>
      <w:proofErr w:type="spellEnd"/>
      <w:r>
        <w:t>.</w:t>
      </w:r>
    </w:p>
    <w:p w14:paraId="331787EA" w14:textId="77777777" w:rsidR="001B56EC" w:rsidRDefault="001B56EC" w:rsidP="001B56EC">
      <w:pPr>
        <w:pStyle w:val="Title2"/>
        <w:jc w:val="left"/>
      </w:pPr>
    </w:p>
    <w:p w14:paraId="32DD80D0" w14:textId="5CD0422A" w:rsidR="001B56EC" w:rsidRDefault="001B56EC" w:rsidP="001B56EC">
      <w:pPr>
        <w:pStyle w:val="Title2"/>
        <w:jc w:val="left"/>
      </w:pPr>
      <w:r>
        <w:t>This type of architecture is important in computer organization and design because it is simple and can be designed easier for many applications than other, more complex architectures. Pipelining with this architecture is effective and cheap, making it adequate for many applications.</w:t>
      </w:r>
    </w:p>
    <w:p w14:paraId="4AA6B7D6" w14:textId="77777777" w:rsidR="001B56EC" w:rsidRDefault="001B56EC" w:rsidP="001B56EC">
      <w:pPr>
        <w:pStyle w:val="Title2"/>
        <w:jc w:val="left"/>
      </w:pPr>
    </w:p>
    <w:p w14:paraId="02D4B227" w14:textId="52153E00" w:rsidR="003D72A0" w:rsidRPr="003D72A0" w:rsidRDefault="003D72A0" w:rsidP="003D72A0">
      <w:pPr>
        <w:pStyle w:val="Title2"/>
        <w:jc w:val="left"/>
      </w:pPr>
      <w:r w:rsidRPr="003D72A0">
        <w:t>Waveform:</w:t>
      </w:r>
    </w:p>
    <w:p w14:paraId="42213345" w14:textId="2C43621E" w:rsidR="003D72A0" w:rsidRDefault="00D54420" w:rsidP="003D72A0">
      <w:pPr>
        <w:pStyle w:val="Title2"/>
        <w:rPr>
          <w:sz w:val="44"/>
          <w:szCs w:val="44"/>
        </w:rPr>
      </w:pPr>
      <w:r>
        <w:rPr>
          <w:noProof/>
        </w:rPr>
        <w:drawing>
          <wp:inline distT="0" distB="0" distL="0" distR="0" wp14:anchorId="721B5D4D" wp14:editId="23463F3C">
            <wp:extent cx="5230588" cy="2834640"/>
            <wp:effectExtent l="0" t="0" r="8255" b="3810"/>
            <wp:docPr id="370049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0129" t="11617" r="256" b="30978"/>
                    <a:stretch/>
                  </pic:blipFill>
                  <pic:spPr bwMode="auto">
                    <a:xfrm>
                      <a:off x="0" y="0"/>
                      <a:ext cx="5248219" cy="2844195"/>
                    </a:xfrm>
                    <a:prstGeom prst="rect">
                      <a:avLst/>
                    </a:prstGeom>
                    <a:noFill/>
                    <a:ln>
                      <a:noFill/>
                    </a:ln>
                    <a:extLst>
                      <a:ext uri="{53640926-AAD7-44D8-BBD7-CCE9431645EC}">
                        <a14:shadowObscured xmlns:a14="http://schemas.microsoft.com/office/drawing/2010/main"/>
                      </a:ext>
                    </a:extLst>
                  </pic:spPr>
                </pic:pic>
              </a:graphicData>
            </a:graphic>
          </wp:inline>
        </w:drawing>
      </w:r>
    </w:p>
    <w:p w14:paraId="5F713E25" w14:textId="77777777" w:rsidR="001B56EC" w:rsidRDefault="001B56EC" w:rsidP="003D72A0">
      <w:pPr>
        <w:pStyle w:val="Title2"/>
        <w:jc w:val="left"/>
      </w:pPr>
    </w:p>
    <w:p w14:paraId="7BD25407" w14:textId="77777777" w:rsidR="001B56EC" w:rsidRDefault="001B56EC" w:rsidP="003D72A0">
      <w:pPr>
        <w:pStyle w:val="Title2"/>
        <w:jc w:val="left"/>
      </w:pPr>
    </w:p>
    <w:p w14:paraId="2FD510EA" w14:textId="77777777" w:rsidR="001B56EC" w:rsidRDefault="001B56EC" w:rsidP="003D72A0">
      <w:pPr>
        <w:pStyle w:val="Title2"/>
        <w:jc w:val="left"/>
      </w:pPr>
    </w:p>
    <w:p w14:paraId="5F40787B" w14:textId="77777777" w:rsidR="001B56EC" w:rsidRDefault="001B56EC" w:rsidP="003D72A0">
      <w:pPr>
        <w:pStyle w:val="Title2"/>
        <w:jc w:val="left"/>
      </w:pPr>
    </w:p>
    <w:p w14:paraId="093B2E9E" w14:textId="77777777" w:rsidR="001B56EC" w:rsidRDefault="001B56EC" w:rsidP="003D72A0">
      <w:pPr>
        <w:pStyle w:val="Title2"/>
        <w:jc w:val="left"/>
      </w:pPr>
    </w:p>
    <w:p w14:paraId="1E49559D" w14:textId="77777777" w:rsidR="001B56EC" w:rsidRDefault="001B56EC" w:rsidP="003D72A0">
      <w:pPr>
        <w:pStyle w:val="Title2"/>
        <w:jc w:val="left"/>
      </w:pPr>
    </w:p>
    <w:p w14:paraId="75A42025" w14:textId="3E780AF6" w:rsidR="003D72A0" w:rsidRPr="003D72A0" w:rsidRDefault="003D72A0" w:rsidP="003D72A0">
      <w:pPr>
        <w:pStyle w:val="Title2"/>
        <w:jc w:val="left"/>
      </w:pPr>
      <w:r w:rsidRPr="003D72A0">
        <w:lastRenderedPageBreak/>
        <w:t xml:space="preserve">I/O Planning: </w:t>
      </w:r>
    </w:p>
    <w:p w14:paraId="35C05AC1" w14:textId="1F24965F" w:rsidR="003D72A0" w:rsidRDefault="00D54420" w:rsidP="003D72A0">
      <w:pPr>
        <w:pStyle w:val="Title2"/>
        <w:rPr>
          <w:sz w:val="44"/>
          <w:szCs w:val="44"/>
        </w:rPr>
      </w:pPr>
      <w:r>
        <w:rPr>
          <w:noProof/>
        </w:rPr>
        <w:drawing>
          <wp:inline distT="0" distB="0" distL="0" distR="0" wp14:anchorId="3E321A17" wp14:editId="6BACE4EA">
            <wp:extent cx="6012815" cy="3512820"/>
            <wp:effectExtent l="0" t="0" r="6985" b="0"/>
            <wp:docPr id="6329582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5000" t="14123" b="41913"/>
                    <a:stretch/>
                  </pic:blipFill>
                  <pic:spPr bwMode="auto">
                    <a:xfrm>
                      <a:off x="0" y="0"/>
                      <a:ext cx="6037564" cy="3527279"/>
                    </a:xfrm>
                    <a:prstGeom prst="rect">
                      <a:avLst/>
                    </a:prstGeom>
                    <a:noFill/>
                    <a:ln>
                      <a:noFill/>
                    </a:ln>
                    <a:extLst>
                      <a:ext uri="{53640926-AAD7-44D8-BBD7-CCE9431645EC}">
                        <a14:shadowObscured xmlns:a14="http://schemas.microsoft.com/office/drawing/2010/main"/>
                      </a:ext>
                    </a:extLst>
                  </pic:spPr>
                </pic:pic>
              </a:graphicData>
            </a:graphic>
          </wp:inline>
        </w:drawing>
      </w:r>
    </w:p>
    <w:p w14:paraId="1B570AB8" w14:textId="77777777" w:rsidR="00AA4C88" w:rsidRDefault="00AA4C88" w:rsidP="003D72A0">
      <w:pPr>
        <w:pStyle w:val="Title2"/>
        <w:jc w:val="left"/>
      </w:pPr>
    </w:p>
    <w:p w14:paraId="78B71D51" w14:textId="77777777" w:rsidR="00AA4C88" w:rsidRDefault="00AA4C88" w:rsidP="003D72A0">
      <w:pPr>
        <w:pStyle w:val="Title2"/>
        <w:jc w:val="left"/>
      </w:pPr>
    </w:p>
    <w:p w14:paraId="0C9D8796" w14:textId="168B4A89" w:rsidR="003D72A0" w:rsidRDefault="00AA4C88" w:rsidP="003D72A0">
      <w:pPr>
        <w:pStyle w:val="Title2"/>
        <w:jc w:val="left"/>
      </w:pPr>
      <w:r>
        <w:t>Floor Planning</w:t>
      </w:r>
      <w:r w:rsidR="003D72A0">
        <w:t>:</w:t>
      </w:r>
    </w:p>
    <w:p w14:paraId="15BD3A97" w14:textId="0B04E01A" w:rsidR="00AA4C88" w:rsidRDefault="00AA4C88" w:rsidP="00AA4C88">
      <w:pPr>
        <w:pStyle w:val="Title2"/>
      </w:pPr>
      <w:r>
        <w:rPr>
          <w:noProof/>
        </w:rPr>
        <w:drawing>
          <wp:inline distT="0" distB="0" distL="0" distR="0" wp14:anchorId="546AEF63" wp14:editId="321A9EA8">
            <wp:extent cx="5535709" cy="2842260"/>
            <wp:effectExtent l="0" t="0" r="8255" b="0"/>
            <wp:docPr id="5260330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l="52308" t="13668" b="42823"/>
                    <a:stretch/>
                  </pic:blipFill>
                  <pic:spPr bwMode="auto">
                    <a:xfrm>
                      <a:off x="0" y="0"/>
                      <a:ext cx="5578344" cy="2864151"/>
                    </a:xfrm>
                    <a:prstGeom prst="rect">
                      <a:avLst/>
                    </a:prstGeom>
                    <a:noFill/>
                    <a:ln>
                      <a:noFill/>
                    </a:ln>
                    <a:extLst>
                      <a:ext uri="{53640926-AAD7-44D8-BBD7-CCE9431645EC}">
                        <a14:shadowObscured xmlns:a14="http://schemas.microsoft.com/office/drawing/2010/main"/>
                      </a:ext>
                    </a:extLst>
                  </pic:spPr>
                </pic:pic>
              </a:graphicData>
            </a:graphic>
          </wp:inline>
        </w:drawing>
      </w:r>
    </w:p>
    <w:p w14:paraId="5F759D97" w14:textId="57DFDDCA" w:rsidR="00AA4C88" w:rsidRPr="003D72A0" w:rsidRDefault="00AA4C88" w:rsidP="003D72A0">
      <w:pPr>
        <w:pStyle w:val="Title2"/>
        <w:jc w:val="left"/>
      </w:pPr>
      <w:r>
        <w:lastRenderedPageBreak/>
        <w:t>Design Schematics:</w:t>
      </w:r>
    </w:p>
    <w:p w14:paraId="197DCC3B" w14:textId="0A10B992" w:rsidR="00AA4C88" w:rsidRPr="003D72A0" w:rsidRDefault="00D54420" w:rsidP="00AA4C88">
      <w:pPr>
        <w:pStyle w:val="Title2"/>
        <w:rPr>
          <w:sz w:val="44"/>
          <w:szCs w:val="44"/>
        </w:rPr>
      </w:pPr>
      <w:r>
        <w:rPr>
          <w:noProof/>
        </w:rPr>
        <w:drawing>
          <wp:inline distT="0" distB="0" distL="0" distR="0" wp14:anchorId="5D0FD0CC" wp14:editId="62BDA9AC">
            <wp:extent cx="5647636" cy="3185160"/>
            <wp:effectExtent l="0" t="0" r="0" b="0"/>
            <wp:docPr id="9972927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a:extLst>
                        <a:ext uri="{28A0092B-C50C-407E-A947-70E740481C1C}">
                          <a14:useLocalDpi xmlns:a14="http://schemas.microsoft.com/office/drawing/2010/main" val="0"/>
                        </a:ext>
                      </a:extLst>
                    </a:blip>
                    <a:srcRect l="44872" t="14351" r="1025" b="31435"/>
                    <a:stretch/>
                  </pic:blipFill>
                  <pic:spPr bwMode="auto">
                    <a:xfrm>
                      <a:off x="0" y="0"/>
                      <a:ext cx="5651891" cy="3187560"/>
                    </a:xfrm>
                    <a:prstGeom prst="rect">
                      <a:avLst/>
                    </a:prstGeom>
                    <a:noFill/>
                    <a:ln>
                      <a:noFill/>
                    </a:ln>
                    <a:extLst>
                      <a:ext uri="{53640926-AAD7-44D8-BBD7-CCE9431645EC}">
                        <a14:shadowObscured xmlns:a14="http://schemas.microsoft.com/office/drawing/2010/main"/>
                      </a:ext>
                    </a:extLst>
                  </pic:spPr>
                </pic:pic>
              </a:graphicData>
            </a:graphic>
          </wp:inline>
        </w:drawing>
      </w:r>
    </w:p>
    <w:sectPr w:rsidR="00AA4C88" w:rsidRPr="003D72A0">
      <w:headerReference w:type="default" r:id="rId13"/>
      <w:headerReference w:type="first" r:id="rId14"/>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8E8755" w14:textId="77777777" w:rsidR="00995E9C" w:rsidRDefault="00995E9C">
      <w:pPr>
        <w:spacing w:line="240" w:lineRule="auto"/>
      </w:pPr>
      <w:r>
        <w:separator/>
      </w:r>
    </w:p>
    <w:p w14:paraId="2BEAA936" w14:textId="77777777" w:rsidR="00995E9C" w:rsidRDefault="00995E9C"/>
  </w:endnote>
  <w:endnote w:type="continuationSeparator" w:id="0">
    <w:p w14:paraId="5E3BBB68" w14:textId="77777777" w:rsidR="00995E9C" w:rsidRDefault="00995E9C">
      <w:pPr>
        <w:spacing w:line="240" w:lineRule="auto"/>
      </w:pPr>
      <w:r>
        <w:continuationSeparator/>
      </w:r>
    </w:p>
    <w:p w14:paraId="34917879" w14:textId="77777777" w:rsidR="00995E9C" w:rsidRDefault="00995E9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745C69" w14:textId="77777777" w:rsidR="00995E9C" w:rsidRDefault="00995E9C">
      <w:pPr>
        <w:spacing w:line="240" w:lineRule="auto"/>
      </w:pPr>
      <w:r>
        <w:separator/>
      </w:r>
    </w:p>
    <w:p w14:paraId="6C0A0248" w14:textId="77777777" w:rsidR="00995E9C" w:rsidRDefault="00995E9C"/>
  </w:footnote>
  <w:footnote w:type="continuationSeparator" w:id="0">
    <w:p w14:paraId="2D44CF72" w14:textId="77777777" w:rsidR="00995E9C" w:rsidRDefault="00995E9C">
      <w:pPr>
        <w:spacing w:line="240" w:lineRule="auto"/>
      </w:pPr>
      <w:r>
        <w:continuationSeparator/>
      </w:r>
    </w:p>
    <w:p w14:paraId="43D72613" w14:textId="77777777" w:rsidR="00995E9C" w:rsidRDefault="00995E9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8ECE4" w14:textId="1D000639" w:rsidR="00E81978" w:rsidRDefault="00000000">
    <w:pPr>
      <w:pStyle w:val="Header"/>
    </w:pPr>
    <w:sdt>
      <w:sdtPr>
        <w:rPr>
          <w:rStyle w:val="Strong"/>
        </w:rPr>
        <w:alias w:val="Running head"/>
        <w:tag w:val=""/>
        <w:id w:val="12739865"/>
        <w:placeholder>
          <w:docPart w:val="EC2C3341366343458EC884828D0735F9"/>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7868B3">
          <w:rPr>
            <w:rStyle w:val="Strong"/>
          </w:rPr>
          <w:t>fiNAL PROJECT</w:t>
        </w:r>
      </w:sdtContent>
    </w:sdt>
    <w:r w:rsidR="005D3A03">
      <w:rPr>
        <w:rStyle w:val="Strong"/>
      </w:rPr>
      <w:ptab w:relativeTo="margin" w:alignment="right" w:leader="none"/>
    </w:r>
    <w:r w:rsidR="005D3A03">
      <w:rPr>
        <w:rStyle w:val="Strong"/>
      </w:rPr>
      <w:fldChar w:fldCharType="begin"/>
    </w:r>
    <w:r w:rsidR="005D3A03">
      <w:rPr>
        <w:rStyle w:val="Strong"/>
      </w:rPr>
      <w:instrText xml:space="preserve"> PAGE   \* MERGEFORMAT </w:instrText>
    </w:r>
    <w:r w:rsidR="005D3A03">
      <w:rPr>
        <w:rStyle w:val="Strong"/>
      </w:rPr>
      <w:fldChar w:fldCharType="separate"/>
    </w:r>
    <w:r w:rsidR="000D3F41">
      <w:rPr>
        <w:rStyle w:val="Strong"/>
        <w:noProof/>
      </w:rPr>
      <w:t>8</w:t>
    </w:r>
    <w:r w:rsidR="005D3A03">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5F4FBD" w14:textId="2E23C79A" w:rsidR="00E81978" w:rsidRPr="00D54420" w:rsidRDefault="00D54420">
    <w:pPr>
      <w:pStyle w:val="Header"/>
      <w:rPr>
        <w:rStyle w:val="Strong"/>
      </w:rPr>
    </w:pPr>
    <w:r>
      <w:rPr>
        <w:rStyle w:val="Strong"/>
      </w:rPr>
      <w:t>Final project</w:t>
    </w:r>
    <w:r w:rsidR="005D3A03">
      <w:rPr>
        <w:rStyle w:val="Strong"/>
      </w:rPr>
      <w:ptab w:relativeTo="margin" w:alignment="right" w:leader="none"/>
    </w:r>
    <w:r w:rsidR="005D3A03">
      <w:rPr>
        <w:rStyle w:val="Strong"/>
      </w:rPr>
      <w:fldChar w:fldCharType="begin"/>
    </w:r>
    <w:r w:rsidR="005D3A03">
      <w:rPr>
        <w:rStyle w:val="Strong"/>
      </w:rPr>
      <w:instrText xml:space="preserve"> PAGE   \* MERGEFORMAT </w:instrText>
    </w:r>
    <w:r w:rsidR="005D3A03">
      <w:rPr>
        <w:rStyle w:val="Strong"/>
      </w:rPr>
      <w:fldChar w:fldCharType="separate"/>
    </w:r>
    <w:r w:rsidR="000D3F41">
      <w:rPr>
        <w:rStyle w:val="Strong"/>
        <w:noProof/>
      </w:rPr>
      <w:t>1</w:t>
    </w:r>
    <w:r w:rsidR="005D3A03">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794912743">
    <w:abstractNumId w:val="9"/>
  </w:num>
  <w:num w:numId="2" w16cid:durableId="531265093">
    <w:abstractNumId w:val="7"/>
  </w:num>
  <w:num w:numId="3" w16cid:durableId="1708331707">
    <w:abstractNumId w:val="6"/>
  </w:num>
  <w:num w:numId="4" w16cid:durableId="1086535393">
    <w:abstractNumId w:val="5"/>
  </w:num>
  <w:num w:numId="5" w16cid:durableId="1475026881">
    <w:abstractNumId w:val="4"/>
  </w:num>
  <w:num w:numId="6" w16cid:durableId="200751830">
    <w:abstractNumId w:val="8"/>
  </w:num>
  <w:num w:numId="7" w16cid:durableId="1132140835">
    <w:abstractNumId w:val="3"/>
  </w:num>
  <w:num w:numId="8" w16cid:durableId="113646427">
    <w:abstractNumId w:val="2"/>
  </w:num>
  <w:num w:numId="9" w16cid:durableId="465974573">
    <w:abstractNumId w:val="1"/>
  </w:num>
  <w:num w:numId="10" w16cid:durableId="895513226">
    <w:abstractNumId w:val="0"/>
  </w:num>
  <w:num w:numId="11" w16cid:durableId="757873856">
    <w:abstractNumId w:val="9"/>
    <w:lvlOverride w:ilvl="0">
      <w:startOverride w:val="1"/>
    </w:lvlOverride>
  </w:num>
  <w:num w:numId="12" w16cid:durableId="1858621415">
    <w:abstractNumId w:val="13"/>
  </w:num>
  <w:num w:numId="13" w16cid:durableId="2075620670">
    <w:abstractNumId w:val="11"/>
  </w:num>
  <w:num w:numId="14" w16cid:durableId="1940989261">
    <w:abstractNumId w:val="10"/>
  </w:num>
  <w:num w:numId="15" w16cid:durableId="5979051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72A0"/>
    <w:rsid w:val="000D3F41"/>
    <w:rsid w:val="001B56EC"/>
    <w:rsid w:val="002C45FB"/>
    <w:rsid w:val="00355DCA"/>
    <w:rsid w:val="003D72A0"/>
    <w:rsid w:val="00551A02"/>
    <w:rsid w:val="005534FA"/>
    <w:rsid w:val="0057352E"/>
    <w:rsid w:val="005D3A03"/>
    <w:rsid w:val="007868B3"/>
    <w:rsid w:val="008002C0"/>
    <w:rsid w:val="008C5323"/>
    <w:rsid w:val="00995E9C"/>
    <w:rsid w:val="009A6A3B"/>
    <w:rsid w:val="00AA4C88"/>
    <w:rsid w:val="00B823AA"/>
    <w:rsid w:val="00B873C9"/>
    <w:rsid w:val="00BA45DB"/>
    <w:rsid w:val="00BF4184"/>
    <w:rsid w:val="00C0601E"/>
    <w:rsid w:val="00C31D30"/>
    <w:rsid w:val="00CD6E39"/>
    <w:rsid w:val="00CF6E91"/>
    <w:rsid w:val="00D13352"/>
    <w:rsid w:val="00D54420"/>
    <w:rsid w:val="00D85B68"/>
    <w:rsid w:val="00DC72F7"/>
    <w:rsid w:val="00E45E00"/>
    <w:rsid w:val="00E6004D"/>
    <w:rsid w:val="00E81978"/>
    <w:rsid w:val="00F379B7"/>
    <w:rsid w:val="00F525FA"/>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CF0768"/>
  <w15:chartTrackingRefBased/>
  <w15:docId w15:val="{147EDF1F-BDB4-4811-9B7B-044B475680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semiHidden/>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flam\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5ACC5CC7496412B8924946299E537D9"/>
        <w:category>
          <w:name w:val="General"/>
          <w:gallery w:val="placeholder"/>
        </w:category>
        <w:types>
          <w:type w:val="bbPlcHdr"/>
        </w:types>
        <w:behaviors>
          <w:behavior w:val="content"/>
        </w:behaviors>
        <w:guid w:val="{BA1BC78C-69ED-415D-B2F5-02A332D75F1D}"/>
      </w:docPartPr>
      <w:docPartBody>
        <w:p w:rsidR="006B62AF" w:rsidRDefault="00000000">
          <w:pPr>
            <w:pStyle w:val="25ACC5CC7496412B8924946299E537D9"/>
          </w:pPr>
          <w:r>
            <w:t>[Title Here, up to 12 Words, on One to Two Lines]</w:t>
          </w:r>
        </w:p>
      </w:docPartBody>
    </w:docPart>
    <w:docPart>
      <w:docPartPr>
        <w:name w:val="EC2C3341366343458EC884828D0735F9"/>
        <w:category>
          <w:name w:val="General"/>
          <w:gallery w:val="placeholder"/>
        </w:category>
        <w:types>
          <w:type w:val="bbPlcHdr"/>
        </w:types>
        <w:behaviors>
          <w:behavior w:val="content"/>
        </w:behaviors>
        <w:guid w:val="{74D3DEC9-CF14-4F1E-8BE6-0C1BADFD535B}"/>
      </w:docPartPr>
      <w:docPartBody>
        <w:p w:rsidR="006B62AF" w:rsidRDefault="00000000">
          <w:pPr>
            <w:pStyle w:val="EC2C3341366343458EC884828D0735F9"/>
          </w:pPr>
          <w:r w:rsidRPr="005D3A03">
            <w:t>Figures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2F38"/>
    <w:rsid w:val="006B62AF"/>
    <w:rsid w:val="008F4E92"/>
    <w:rsid w:val="00C63F58"/>
    <w:rsid w:val="00D80715"/>
    <w:rsid w:val="00FE2F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5ACC5CC7496412B8924946299E537D9">
    <w:name w:val="25ACC5CC7496412B8924946299E537D9"/>
  </w:style>
  <w:style w:type="character" w:styleId="Emphasis">
    <w:name w:val="Emphasis"/>
    <w:basedOn w:val="DefaultParagraphFont"/>
    <w:uiPriority w:val="4"/>
    <w:unhideWhenUsed/>
    <w:qFormat/>
    <w:rsid w:val="00FE2F38"/>
    <w:rPr>
      <w:i/>
      <w:iCs/>
    </w:rPr>
  </w:style>
  <w:style w:type="paragraph" w:customStyle="1" w:styleId="EC2C3341366343458EC884828D0735F9">
    <w:name w:val="EC2C3341366343458EC884828D0735F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fiNAL PROJECT</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2DBADFB-1DDD-494B-BD57-A57FFC80C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Template>
  <TotalTime>0</TotalTime>
  <Pages>5</Pages>
  <Words>371</Words>
  <Characters>2121</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Lab 3 – Spring 2023</vt:lpstr>
    </vt:vector>
  </TitlesOfParts>
  <Company/>
  <LinksUpToDate>false</LinksUpToDate>
  <CharactersWithSpaces>2488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 – Spring 2023</dc:title>
  <dc:subject/>
  <dc:creator>demilade fasuyi</dc:creator>
  <cp:keywords/>
  <dc:description/>
  <cp:lastModifiedBy>demilade fasuyi</cp:lastModifiedBy>
  <cp:revision>2</cp:revision>
  <dcterms:created xsi:type="dcterms:W3CDTF">2023-11-11T21:23:00Z</dcterms:created>
  <dcterms:modified xsi:type="dcterms:W3CDTF">2023-11-11T21:23:00Z</dcterms:modified>
</cp:coreProperties>
</file>