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5AE" w:rsidRPr="00A53EA5" w:rsidRDefault="009355AE" w:rsidP="009355AE">
      <w:pPr>
        <w:pStyle w:val="Heading1"/>
      </w:pPr>
      <w:r>
        <w:t>STANDAR 3</w:t>
      </w:r>
      <w:r w:rsidRPr="00A53EA5">
        <w:t>. KEMAHASISWAAN DAN LULUSAN</w:t>
      </w:r>
    </w:p>
    <w:p w:rsidR="009355AE" w:rsidRDefault="009355AE" w:rsidP="009355AE">
      <w:pPr>
        <w:ind w:left="630" w:hanging="630"/>
        <w:rPr>
          <w:lang w:val="sv-SE"/>
        </w:rPr>
      </w:pPr>
    </w:p>
    <w:p w:rsidR="009355AE" w:rsidRDefault="009355AE" w:rsidP="009355AE">
      <w:pPr>
        <w:ind w:left="426" w:hanging="426"/>
        <w:rPr>
          <w:lang w:val="sv-SE"/>
        </w:rPr>
      </w:pPr>
      <w:r>
        <w:rPr>
          <w:lang w:val="sv-SE"/>
        </w:rPr>
        <w:t>3.1</w:t>
      </w:r>
      <w:r w:rsidRPr="00A53EA5">
        <w:rPr>
          <w:lang w:val="sv-SE"/>
        </w:rPr>
        <w:t xml:space="preserve">  Profil Mahasiswa dan Lulusan</w:t>
      </w:r>
    </w:p>
    <w:p w:rsidR="009355AE" w:rsidRPr="00A53EA5" w:rsidRDefault="00670659" w:rsidP="009355AE">
      <w:pPr>
        <w:ind w:left="426" w:hanging="426"/>
        <w:rPr>
          <w:lang w:val="sv-SE"/>
        </w:rPr>
      </w:pPr>
      <w:r>
        <w:rPr>
          <w:lang w:val="sv-SE"/>
        </w:rPr>
        <w:tab/>
      </w:r>
      <w:r>
        <w:rPr>
          <w:lang w:val="sv-SE"/>
        </w:rPr>
        <w:tab/>
        <w:t xml:space="preserve">Seleksi penerimaan  calon mahasiswa baru jurusan pendidikan Bahasa Indonesia Fakultas Keguruan dan Ilmu Pendidikan Universitas Siliwangi mengacu pada Permen RISTEK DIKTI Nomor 45 tahun 2015 tentang </w:t>
      </w:r>
    </w:p>
    <w:p w:rsidR="009355AE" w:rsidRDefault="009355AE" w:rsidP="009355AE">
      <w:pPr>
        <w:ind w:left="360" w:hanging="360"/>
      </w:pPr>
      <w:r>
        <w:rPr>
          <w:lang w:val="sv-SE"/>
        </w:rPr>
        <w:t>3</w:t>
      </w:r>
      <w:r w:rsidRPr="00A53EA5">
        <w:rPr>
          <w:lang w:val="sv-SE"/>
        </w:rPr>
        <w:t>.1</w:t>
      </w:r>
      <w:r>
        <w:rPr>
          <w:lang w:val="sv-SE"/>
        </w:rPr>
        <w:t>.1</w:t>
      </w:r>
      <w:r w:rsidRPr="00A53EA5">
        <w:rPr>
          <w:lang w:val="sv-SE"/>
        </w:rPr>
        <w:t xml:space="preserve"> Tuliskan data </w:t>
      </w:r>
      <w:r w:rsidRPr="00A10777">
        <w:rPr>
          <w:b/>
          <w:lang w:val="sv-SE"/>
        </w:rPr>
        <w:t>seluruh</w:t>
      </w:r>
      <w:r>
        <w:rPr>
          <w:lang w:val="sv-SE"/>
        </w:rPr>
        <w:t xml:space="preserve"> </w:t>
      </w:r>
      <w:r w:rsidRPr="00A53EA5">
        <w:rPr>
          <w:lang w:val="sv-SE"/>
        </w:rPr>
        <w:t>mahasiswa reguler</w:t>
      </w:r>
      <w:r w:rsidRPr="00A53EA5">
        <w:rPr>
          <w:szCs w:val="22"/>
          <w:vertAlign w:val="superscript"/>
          <w:lang w:val="sv-SE"/>
        </w:rPr>
        <w:t>(1)</w:t>
      </w:r>
      <w:r w:rsidRPr="00A53EA5">
        <w:rPr>
          <w:lang w:val="sv-SE"/>
        </w:rPr>
        <w:t xml:space="preserve"> dan lulusannya dalam lima tahun terakhir dengan meng</w:t>
      </w:r>
      <w:r w:rsidRPr="00B033FB">
        <w:t>ikuti format tabel berikut:</w:t>
      </w:r>
    </w:p>
    <w:tbl>
      <w:tblPr>
        <w:tblW w:w="140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990"/>
        <w:gridCol w:w="810"/>
        <w:gridCol w:w="900"/>
        <w:gridCol w:w="950"/>
        <w:gridCol w:w="1061"/>
        <w:gridCol w:w="869"/>
        <w:gridCol w:w="990"/>
        <w:gridCol w:w="907"/>
        <w:gridCol w:w="1002"/>
        <w:gridCol w:w="701"/>
        <w:gridCol w:w="701"/>
        <w:gridCol w:w="720"/>
        <w:gridCol w:w="756"/>
        <w:gridCol w:w="992"/>
        <w:gridCol w:w="709"/>
      </w:tblGrid>
      <w:tr w:rsidR="009355AE" w:rsidRPr="00B033FB" w:rsidTr="008C4739">
        <w:trPr>
          <w:cantSplit/>
        </w:trPr>
        <w:tc>
          <w:tcPr>
            <w:tcW w:w="990" w:type="dxa"/>
            <w:vMerge w:val="restart"/>
            <w:tcBorders>
              <w:top w:val="single" w:sz="4" w:space="0" w:color="auto"/>
              <w:left w:val="single" w:sz="4" w:space="0" w:color="auto"/>
              <w:bottom w:val="double" w:sz="4" w:space="0" w:color="auto"/>
            </w:tcBorders>
            <w:shd w:val="pct20" w:color="auto" w:fill="FFFFFF"/>
            <w:vAlign w:val="center"/>
          </w:tcPr>
          <w:p w:rsidR="009355AE" w:rsidRPr="00B033FB" w:rsidRDefault="009355AE" w:rsidP="008C4739">
            <w:pPr>
              <w:rPr>
                <w:b/>
                <w:bCs/>
                <w:sz w:val="16"/>
              </w:rPr>
            </w:pPr>
            <w:r w:rsidRPr="00B033FB">
              <w:rPr>
                <w:b/>
                <w:bCs/>
                <w:sz w:val="16"/>
              </w:rPr>
              <w:t>Tahun Akade-mik</w:t>
            </w:r>
          </w:p>
        </w:tc>
        <w:tc>
          <w:tcPr>
            <w:tcW w:w="990" w:type="dxa"/>
            <w:vMerge w:val="restart"/>
            <w:tcBorders>
              <w:top w:val="single" w:sz="4" w:space="0" w:color="auto"/>
              <w:bottom w:val="double" w:sz="4" w:space="0" w:color="auto"/>
              <w:right w:val="nil"/>
            </w:tcBorders>
            <w:shd w:val="pct20" w:color="auto" w:fill="FFFFFF"/>
            <w:vAlign w:val="center"/>
          </w:tcPr>
          <w:p w:rsidR="009355AE" w:rsidRPr="00B033FB" w:rsidRDefault="009355AE" w:rsidP="008C4739">
            <w:pPr>
              <w:jc w:val="center"/>
              <w:rPr>
                <w:rFonts w:cs="Arial"/>
                <w:b/>
                <w:bCs/>
                <w:sz w:val="16"/>
                <w:szCs w:val="16"/>
              </w:rPr>
            </w:pPr>
            <w:r w:rsidRPr="00B033FB">
              <w:rPr>
                <w:rFonts w:cs="Arial"/>
                <w:b/>
                <w:bCs/>
                <w:sz w:val="16"/>
                <w:szCs w:val="16"/>
              </w:rPr>
              <w:t>Daya Tampung</w:t>
            </w:r>
          </w:p>
        </w:tc>
        <w:tc>
          <w:tcPr>
            <w:tcW w:w="1710" w:type="dxa"/>
            <w:gridSpan w:val="2"/>
            <w:tcBorders>
              <w:top w:val="single" w:sz="4" w:space="0" w:color="auto"/>
              <w:left w:val="single" w:sz="4" w:space="0" w:color="auto"/>
            </w:tcBorders>
            <w:shd w:val="pct20" w:color="auto" w:fill="FFFFFF"/>
            <w:vAlign w:val="center"/>
          </w:tcPr>
          <w:p w:rsidR="009355AE" w:rsidRPr="00B033FB" w:rsidRDefault="009355AE" w:rsidP="008C4739">
            <w:pPr>
              <w:jc w:val="center"/>
              <w:rPr>
                <w:rFonts w:cs="Arial"/>
                <w:b/>
                <w:bCs/>
                <w:sz w:val="16"/>
                <w:szCs w:val="16"/>
              </w:rPr>
            </w:pPr>
            <w:r w:rsidRPr="00B033FB">
              <w:rPr>
                <w:rFonts w:cs="Arial"/>
                <w:b/>
                <w:bCs/>
                <w:sz w:val="16"/>
                <w:szCs w:val="16"/>
              </w:rPr>
              <w:t xml:space="preserve">Jumlah Calon Mahasiswa Reguler  </w:t>
            </w:r>
          </w:p>
        </w:tc>
        <w:tc>
          <w:tcPr>
            <w:tcW w:w="2011" w:type="dxa"/>
            <w:gridSpan w:val="2"/>
            <w:tcBorders>
              <w:top w:val="single" w:sz="4" w:space="0" w:color="auto"/>
              <w:left w:val="single" w:sz="4" w:space="0" w:color="auto"/>
            </w:tcBorders>
            <w:shd w:val="pct20" w:color="auto" w:fill="FFFFFF"/>
            <w:vAlign w:val="center"/>
          </w:tcPr>
          <w:p w:rsidR="009355AE" w:rsidRPr="00B033FB" w:rsidRDefault="009355AE" w:rsidP="008C4739">
            <w:pPr>
              <w:jc w:val="center"/>
              <w:rPr>
                <w:rFonts w:cs="Arial"/>
                <w:b/>
                <w:bCs/>
                <w:sz w:val="16"/>
                <w:szCs w:val="16"/>
              </w:rPr>
            </w:pPr>
            <w:r w:rsidRPr="00B033FB">
              <w:rPr>
                <w:rFonts w:cs="Arial"/>
                <w:b/>
                <w:bCs/>
                <w:sz w:val="16"/>
                <w:szCs w:val="16"/>
              </w:rPr>
              <w:t>Jumlah Mahasiswa</w:t>
            </w:r>
            <w:r>
              <w:rPr>
                <w:rFonts w:cs="Arial"/>
                <w:b/>
                <w:bCs/>
                <w:sz w:val="16"/>
                <w:szCs w:val="16"/>
              </w:rPr>
              <w:t xml:space="preserve"> Baru</w:t>
            </w:r>
          </w:p>
        </w:tc>
        <w:tc>
          <w:tcPr>
            <w:tcW w:w="1859" w:type="dxa"/>
            <w:gridSpan w:val="2"/>
            <w:tcBorders>
              <w:top w:val="single" w:sz="4" w:space="0" w:color="auto"/>
            </w:tcBorders>
            <w:shd w:val="pct20" w:color="auto" w:fill="FFFFFF"/>
            <w:vAlign w:val="center"/>
          </w:tcPr>
          <w:p w:rsidR="009355AE" w:rsidRPr="00B033FB" w:rsidRDefault="009355AE" w:rsidP="008C4739">
            <w:pPr>
              <w:jc w:val="center"/>
              <w:rPr>
                <w:rFonts w:cs="Arial"/>
                <w:b/>
                <w:bCs/>
                <w:sz w:val="16"/>
                <w:szCs w:val="16"/>
              </w:rPr>
            </w:pPr>
            <w:r w:rsidRPr="00B033FB">
              <w:rPr>
                <w:rFonts w:cs="Arial"/>
                <w:b/>
                <w:bCs/>
                <w:sz w:val="16"/>
                <w:szCs w:val="16"/>
              </w:rPr>
              <w:t>Jumlah Total Mahasiswa</w:t>
            </w:r>
          </w:p>
        </w:tc>
        <w:tc>
          <w:tcPr>
            <w:tcW w:w="1909" w:type="dxa"/>
            <w:gridSpan w:val="2"/>
            <w:tcBorders>
              <w:top w:val="single" w:sz="4" w:space="0" w:color="auto"/>
              <w:bottom w:val="single" w:sz="4" w:space="0" w:color="auto"/>
            </w:tcBorders>
            <w:shd w:val="pct20" w:color="auto" w:fill="FFFFFF"/>
            <w:vAlign w:val="center"/>
          </w:tcPr>
          <w:p w:rsidR="009355AE" w:rsidRPr="00B033FB" w:rsidRDefault="009355AE" w:rsidP="008C4739">
            <w:pPr>
              <w:jc w:val="center"/>
              <w:rPr>
                <w:rFonts w:cs="Arial"/>
                <w:b/>
                <w:bCs/>
                <w:sz w:val="16"/>
                <w:szCs w:val="16"/>
              </w:rPr>
            </w:pPr>
            <w:r w:rsidRPr="00B033FB">
              <w:rPr>
                <w:rFonts w:cs="Arial"/>
                <w:b/>
                <w:bCs/>
                <w:sz w:val="16"/>
                <w:szCs w:val="16"/>
              </w:rPr>
              <w:t xml:space="preserve">Jumlah Lulusan </w:t>
            </w:r>
          </w:p>
          <w:p w:rsidR="009355AE" w:rsidRPr="00B033FB" w:rsidRDefault="009355AE" w:rsidP="008C4739">
            <w:pPr>
              <w:jc w:val="center"/>
              <w:rPr>
                <w:rFonts w:cs="Arial"/>
                <w:b/>
                <w:bCs/>
                <w:sz w:val="16"/>
                <w:szCs w:val="16"/>
              </w:rPr>
            </w:pPr>
          </w:p>
        </w:tc>
        <w:tc>
          <w:tcPr>
            <w:tcW w:w="2122" w:type="dxa"/>
            <w:gridSpan w:val="3"/>
            <w:tcBorders>
              <w:top w:val="single" w:sz="4" w:space="0" w:color="auto"/>
              <w:bottom w:val="single" w:sz="4" w:space="0" w:color="auto"/>
            </w:tcBorders>
            <w:shd w:val="pct20" w:color="auto" w:fill="FFFFFF"/>
            <w:vAlign w:val="center"/>
          </w:tcPr>
          <w:p w:rsidR="009355AE" w:rsidRPr="00B033FB" w:rsidRDefault="009355AE" w:rsidP="008C4739">
            <w:pPr>
              <w:jc w:val="center"/>
              <w:rPr>
                <w:rFonts w:cs="Arial"/>
                <w:b/>
                <w:bCs/>
                <w:sz w:val="16"/>
                <w:szCs w:val="16"/>
              </w:rPr>
            </w:pPr>
            <w:r w:rsidRPr="00B033FB">
              <w:rPr>
                <w:rFonts w:cs="Arial"/>
                <w:b/>
                <w:bCs/>
                <w:sz w:val="16"/>
                <w:szCs w:val="16"/>
              </w:rPr>
              <w:t xml:space="preserve">IPK </w:t>
            </w:r>
          </w:p>
          <w:p w:rsidR="009355AE" w:rsidRPr="00B033FB" w:rsidRDefault="009355AE" w:rsidP="008C4739">
            <w:pPr>
              <w:jc w:val="center"/>
              <w:rPr>
                <w:rFonts w:cs="Arial"/>
                <w:b/>
                <w:bCs/>
                <w:sz w:val="16"/>
                <w:szCs w:val="16"/>
              </w:rPr>
            </w:pPr>
            <w:r w:rsidRPr="00B033FB">
              <w:rPr>
                <w:rFonts w:cs="Arial"/>
                <w:b/>
                <w:bCs/>
                <w:sz w:val="16"/>
                <w:szCs w:val="16"/>
              </w:rPr>
              <w:t>Lulusan Reguler</w:t>
            </w:r>
          </w:p>
        </w:tc>
        <w:tc>
          <w:tcPr>
            <w:tcW w:w="2457" w:type="dxa"/>
            <w:gridSpan w:val="3"/>
            <w:tcBorders>
              <w:top w:val="single" w:sz="4" w:space="0" w:color="auto"/>
              <w:bottom w:val="single" w:sz="4" w:space="0" w:color="auto"/>
              <w:right w:val="single" w:sz="4" w:space="0" w:color="auto"/>
            </w:tcBorders>
            <w:shd w:val="pct20" w:color="auto" w:fill="FFFFFF"/>
            <w:vAlign w:val="center"/>
          </w:tcPr>
          <w:p w:rsidR="009355AE" w:rsidRPr="00B033FB" w:rsidRDefault="009355AE" w:rsidP="008C4739">
            <w:pPr>
              <w:jc w:val="center"/>
              <w:rPr>
                <w:rFonts w:cs="Arial"/>
                <w:b/>
                <w:bCs/>
                <w:sz w:val="16"/>
                <w:szCs w:val="16"/>
              </w:rPr>
            </w:pPr>
            <w:r w:rsidRPr="00B033FB">
              <w:rPr>
                <w:rFonts w:cs="Arial"/>
                <w:b/>
                <w:bCs/>
                <w:sz w:val="16"/>
                <w:szCs w:val="16"/>
              </w:rPr>
              <w:t>Persentase Lulusan Reguler</w:t>
            </w:r>
          </w:p>
          <w:p w:rsidR="009355AE" w:rsidRPr="00B033FB" w:rsidRDefault="009355AE" w:rsidP="008C4739">
            <w:pPr>
              <w:jc w:val="center"/>
              <w:rPr>
                <w:rFonts w:cs="Arial"/>
                <w:b/>
                <w:bCs/>
                <w:sz w:val="16"/>
                <w:szCs w:val="16"/>
              </w:rPr>
            </w:pPr>
            <w:r w:rsidRPr="00B033FB">
              <w:rPr>
                <w:rFonts w:cs="Arial"/>
                <w:b/>
                <w:bCs/>
                <w:sz w:val="16"/>
                <w:szCs w:val="16"/>
              </w:rPr>
              <w:t xml:space="preserve"> dengan IPK :</w:t>
            </w:r>
          </w:p>
        </w:tc>
      </w:tr>
      <w:tr w:rsidR="009355AE" w:rsidRPr="00B033FB" w:rsidTr="008C4739">
        <w:trPr>
          <w:cantSplit/>
        </w:trPr>
        <w:tc>
          <w:tcPr>
            <w:tcW w:w="990" w:type="dxa"/>
            <w:vMerge/>
            <w:tcBorders>
              <w:top w:val="single" w:sz="4" w:space="0" w:color="auto"/>
              <w:left w:val="single" w:sz="4" w:space="0" w:color="auto"/>
              <w:bottom w:val="double" w:sz="4" w:space="0" w:color="auto"/>
            </w:tcBorders>
            <w:vAlign w:val="center"/>
          </w:tcPr>
          <w:p w:rsidR="009355AE" w:rsidRPr="00B033FB" w:rsidRDefault="009355AE" w:rsidP="008C4739">
            <w:pPr>
              <w:rPr>
                <w:rFonts w:cs="Arial"/>
                <w:b/>
                <w:sz w:val="16"/>
                <w:szCs w:val="16"/>
              </w:rPr>
            </w:pPr>
          </w:p>
        </w:tc>
        <w:tc>
          <w:tcPr>
            <w:tcW w:w="990" w:type="dxa"/>
            <w:vMerge/>
            <w:tcBorders>
              <w:top w:val="single" w:sz="4" w:space="0" w:color="auto"/>
              <w:bottom w:val="double" w:sz="4" w:space="0" w:color="auto"/>
              <w:right w:val="nil"/>
            </w:tcBorders>
            <w:vAlign w:val="center"/>
          </w:tcPr>
          <w:p w:rsidR="009355AE" w:rsidRPr="00B033FB" w:rsidRDefault="009355AE" w:rsidP="008C4739">
            <w:pPr>
              <w:rPr>
                <w:rFonts w:cs="Arial"/>
                <w:b/>
                <w:sz w:val="16"/>
                <w:szCs w:val="16"/>
              </w:rPr>
            </w:pPr>
          </w:p>
        </w:tc>
        <w:tc>
          <w:tcPr>
            <w:tcW w:w="810" w:type="dxa"/>
            <w:tcBorders>
              <w:left w:val="single" w:sz="4" w:space="0" w:color="auto"/>
              <w:bottom w:val="double" w:sz="4" w:space="0" w:color="auto"/>
            </w:tcBorders>
            <w:shd w:val="pct20" w:color="auto" w:fill="FFFFFF"/>
            <w:vAlign w:val="center"/>
          </w:tcPr>
          <w:p w:rsidR="009355AE" w:rsidRPr="00B033FB" w:rsidRDefault="009355AE" w:rsidP="008C4739">
            <w:pPr>
              <w:jc w:val="center"/>
              <w:rPr>
                <w:rFonts w:cs="Arial"/>
                <w:b/>
                <w:sz w:val="16"/>
                <w:szCs w:val="16"/>
              </w:rPr>
            </w:pPr>
            <w:r w:rsidRPr="00B033FB">
              <w:rPr>
                <w:rFonts w:cs="Arial"/>
                <w:b/>
                <w:sz w:val="16"/>
                <w:szCs w:val="16"/>
              </w:rPr>
              <w:t>Ikut Seleksi</w:t>
            </w:r>
          </w:p>
        </w:tc>
        <w:tc>
          <w:tcPr>
            <w:tcW w:w="900" w:type="dxa"/>
            <w:tcBorders>
              <w:left w:val="single" w:sz="4" w:space="0" w:color="auto"/>
              <w:bottom w:val="double" w:sz="4" w:space="0" w:color="auto"/>
            </w:tcBorders>
            <w:shd w:val="pct20" w:color="auto" w:fill="FFFFFF"/>
            <w:vAlign w:val="center"/>
          </w:tcPr>
          <w:p w:rsidR="009355AE" w:rsidRPr="00B033FB" w:rsidRDefault="009355AE" w:rsidP="008C4739">
            <w:pPr>
              <w:jc w:val="center"/>
              <w:rPr>
                <w:rFonts w:cs="Arial"/>
                <w:b/>
                <w:sz w:val="16"/>
                <w:szCs w:val="16"/>
              </w:rPr>
            </w:pPr>
            <w:r w:rsidRPr="00B033FB">
              <w:rPr>
                <w:rFonts w:cs="Arial"/>
                <w:b/>
                <w:sz w:val="16"/>
                <w:szCs w:val="16"/>
              </w:rPr>
              <w:t>Lulus Seleksi</w:t>
            </w:r>
          </w:p>
        </w:tc>
        <w:tc>
          <w:tcPr>
            <w:tcW w:w="950" w:type="dxa"/>
            <w:tcBorders>
              <w:left w:val="single" w:sz="4" w:space="0" w:color="auto"/>
              <w:bottom w:val="double" w:sz="4" w:space="0" w:color="auto"/>
            </w:tcBorders>
            <w:shd w:val="pct20" w:color="auto" w:fill="FFFFFF"/>
            <w:vAlign w:val="center"/>
          </w:tcPr>
          <w:p w:rsidR="009355AE" w:rsidRPr="00B033FB" w:rsidRDefault="009355AE" w:rsidP="008C4739">
            <w:pPr>
              <w:jc w:val="center"/>
              <w:rPr>
                <w:rFonts w:cs="Arial"/>
                <w:b/>
                <w:sz w:val="16"/>
                <w:szCs w:val="16"/>
              </w:rPr>
            </w:pPr>
            <w:r>
              <w:rPr>
                <w:rFonts w:cs="Arial"/>
                <w:b/>
                <w:sz w:val="16"/>
                <w:szCs w:val="16"/>
              </w:rPr>
              <w:t>Regular bukan Transfer</w:t>
            </w:r>
          </w:p>
        </w:tc>
        <w:tc>
          <w:tcPr>
            <w:tcW w:w="1061" w:type="dxa"/>
            <w:tcBorders>
              <w:left w:val="single" w:sz="4" w:space="0" w:color="auto"/>
              <w:bottom w:val="double" w:sz="4" w:space="0" w:color="auto"/>
            </w:tcBorders>
            <w:shd w:val="pct20" w:color="auto" w:fill="FFFFFF"/>
            <w:vAlign w:val="center"/>
          </w:tcPr>
          <w:p w:rsidR="009355AE" w:rsidRPr="00B033FB" w:rsidRDefault="009355AE" w:rsidP="008C4739">
            <w:pPr>
              <w:jc w:val="center"/>
              <w:rPr>
                <w:rFonts w:cs="Arial"/>
                <w:b/>
                <w:sz w:val="16"/>
                <w:szCs w:val="16"/>
              </w:rPr>
            </w:pPr>
            <w:r w:rsidRPr="00B033FB">
              <w:rPr>
                <w:rFonts w:cs="Arial"/>
                <w:b/>
                <w:sz w:val="16"/>
                <w:szCs w:val="16"/>
              </w:rPr>
              <w:t>Transfer</w:t>
            </w:r>
            <w:r w:rsidRPr="00B033FB">
              <w:rPr>
                <w:rFonts w:cs="Arial"/>
                <w:b/>
                <w:sz w:val="16"/>
                <w:szCs w:val="16"/>
                <w:vertAlign w:val="superscript"/>
              </w:rPr>
              <w:t>(3)</w:t>
            </w:r>
          </w:p>
        </w:tc>
        <w:tc>
          <w:tcPr>
            <w:tcW w:w="869" w:type="dxa"/>
            <w:tcBorders>
              <w:bottom w:val="double" w:sz="4" w:space="0" w:color="auto"/>
            </w:tcBorders>
            <w:shd w:val="pct20" w:color="auto" w:fill="FFFFFF"/>
            <w:vAlign w:val="center"/>
          </w:tcPr>
          <w:p w:rsidR="009355AE" w:rsidRPr="00B033FB" w:rsidRDefault="009355AE" w:rsidP="008C4739">
            <w:pPr>
              <w:jc w:val="center"/>
              <w:rPr>
                <w:rFonts w:cs="Arial"/>
                <w:b/>
                <w:sz w:val="16"/>
                <w:szCs w:val="16"/>
              </w:rPr>
            </w:pPr>
            <w:r w:rsidRPr="00B033FB">
              <w:rPr>
                <w:rFonts w:cs="Arial"/>
                <w:b/>
                <w:sz w:val="16"/>
                <w:szCs w:val="16"/>
              </w:rPr>
              <w:t>Reguler</w:t>
            </w:r>
            <w:r>
              <w:rPr>
                <w:rFonts w:cs="Arial"/>
                <w:b/>
                <w:sz w:val="16"/>
                <w:szCs w:val="16"/>
              </w:rPr>
              <w:t xml:space="preserve"> bukan Transfer</w:t>
            </w:r>
          </w:p>
        </w:tc>
        <w:tc>
          <w:tcPr>
            <w:tcW w:w="990" w:type="dxa"/>
            <w:tcBorders>
              <w:bottom w:val="double" w:sz="4" w:space="0" w:color="auto"/>
            </w:tcBorders>
            <w:shd w:val="pct20" w:color="auto" w:fill="FFFFFF"/>
            <w:vAlign w:val="center"/>
          </w:tcPr>
          <w:p w:rsidR="009355AE" w:rsidRPr="00B033FB" w:rsidRDefault="009355AE" w:rsidP="008C4739">
            <w:pPr>
              <w:jc w:val="center"/>
              <w:rPr>
                <w:rFonts w:cs="Arial"/>
                <w:b/>
                <w:sz w:val="16"/>
                <w:szCs w:val="16"/>
              </w:rPr>
            </w:pPr>
            <w:r w:rsidRPr="00B033FB">
              <w:rPr>
                <w:rFonts w:cs="Arial"/>
                <w:b/>
                <w:sz w:val="16"/>
                <w:szCs w:val="16"/>
              </w:rPr>
              <w:t>Transfer</w:t>
            </w:r>
            <w:r w:rsidRPr="00B033FB">
              <w:rPr>
                <w:rFonts w:cs="Arial"/>
                <w:b/>
                <w:sz w:val="16"/>
                <w:szCs w:val="16"/>
                <w:vertAlign w:val="superscript"/>
              </w:rPr>
              <w:t>(3)</w:t>
            </w:r>
          </w:p>
        </w:tc>
        <w:tc>
          <w:tcPr>
            <w:tcW w:w="907" w:type="dxa"/>
            <w:tcBorders>
              <w:bottom w:val="double" w:sz="4" w:space="0" w:color="auto"/>
            </w:tcBorders>
            <w:shd w:val="pct20" w:color="auto" w:fill="FFFFFF"/>
            <w:vAlign w:val="center"/>
          </w:tcPr>
          <w:p w:rsidR="009355AE" w:rsidRPr="00B033FB" w:rsidRDefault="009355AE" w:rsidP="008C4739">
            <w:pPr>
              <w:jc w:val="center"/>
              <w:rPr>
                <w:rFonts w:cs="Arial"/>
                <w:b/>
                <w:sz w:val="16"/>
                <w:szCs w:val="16"/>
              </w:rPr>
            </w:pPr>
            <w:r w:rsidRPr="00B033FB">
              <w:rPr>
                <w:rFonts w:cs="Arial"/>
                <w:b/>
                <w:sz w:val="16"/>
                <w:szCs w:val="16"/>
              </w:rPr>
              <w:t xml:space="preserve">Reguler </w:t>
            </w:r>
            <w:r>
              <w:rPr>
                <w:rFonts w:cs="Arial"/>
                <w:b/>
                <w:sz w:val="16"/>
                <w:szCs w:val="16"/>
              </w:rPr>
              <w:t>bukan Transfer</w:t>
            </w:r>
          </w:p>
        </w:tc>
        <w:tc>
          <w:tcPr>
            <w:tcW w:w="1002" w:type="dxa"/>
            <w:tcBorders>
              <w:bottom w:val="double" w:sz="4" w:space="0" w:color="auto"/>
            </w:tcBorders>
            <w:shd w:val="pct20" w:color="auto" w:fill="FFFFFF"/>
            <w:vAlign w:val="center"/>
          </w:tcPr>
          <w:p w:rsidR="009355AE" w:rsidRPr="00B033FB" w:rsidRDefault="009355AE" w:rsidP="008C4739">
            <w:pPr>
              <w:jc w:val="center"/>
              <w:rPr>
                <w:rFonts w:cs="Arial"/>
                <w:b/>
                <w:sz w:val="16"/>
                <w:szCs w:val="16"/>
              </w:rPr>
            </w:pPr>
            <w:r w:rsidRPr="00B033FB">
              <w:rPr>
                <w:rFonts w:cs="Arial"/>
                <w:b/>
                <w:sz w:val="16"/>
                <w:szCs w:val="16"/>
              </w:rPr>
              <w:t>Transfer</w:t>
            </w:r>
            <w:r w:rsidRPr="00B033FB">
              <w:rPr>
                <w:rFonts w:cs="Arial"/>
                <w:b/>
                <w:sz w:val="16"/>
                <w:szCs w:val="16"/>
                <w:vertAlign w:val="superscript"/>
              </w:rPr>
              <w:t>(3)</w:t>
            </w:r>
          </w:p>
        </w:tc>
        <w:tc>
          <w:tcPr>
            <w:tcW w:w="701" w:type="dxa"/>
            <w:tcBorders>
              <w:bottom w:val="double" w:sz="4" w:space="0" w:color="auto"/>
            </w:tcBorders>
            <w:shd w:val="pct20" w:color="auto" w:fill="FFFFFF"/>
            <w:vAlign w:val="center"/>
          </w:tcPr>
          <w:p w:rsidR="009355AE" w:rsidRPr="00B033FB" w:rsidRDefault="009355AE" w:rsidP="008C4739">
            <w:pPr>
              <w:jc w:val="center"/>
              <w:rPr>
                <w:rFonts w:cs="Arial"/>
                <w:b/>
                <w:sz w:val="16"/>
                <w:szCs w:val="16"/>
              </w:rPr>
            </w:pPr>
            <w:r w:rsidRPr="00B033FB">
              <w:rPr>
                <w:rFonts w:cs="Arial"/>
                <w:b/>
                <w:sz w:val="16"/>
                <w:szCs w:val="16"/>
              </w:rPr>
              <w:t>Min</w:t>
            </w:r>
          </w:p>
        </w:tc>
        <w:tc>
          <w:tcPr>
            <w:tcW w:w="701" w:type="dxa"/>
            <w:tcBorders>
              <w:bottom w:val="double" w:sz="4" w:space="0" w:color="auto"/>
            </w:tcBorders>
            <w:shd w:val="pct20" w:color="auto" w:fill="FFFFFF"/>
            <w:vAlign w:val="center"/>
          </w:tcPr>
          <w:p w:rsidR="009355AE" w:rsidRPr="00B033FB" w:rsidRDefault="009355AE" w:rsidP="008C4739">
            <w:pPr>
              <w:jc w:val="center"/>
              <w:rPr>
                <w:rFonts w:cs="Arial"/>
                <w:b/>
                <w:sz w:val="16"/>
                <w:szCs w:val="16"/>
              </w:rPr>
            </w:pPr>
            <w:r w:rsidRPr="00B033FB">
              <w:rPr>
                <w:rFonts w:cs="Arial"/>
                <w:b/>
                <w:sz w:val="16"/>
                <w:szCs w:val="16"/>
              </w:rPr>
              <w:t>Rat</w:t>
            </w:r>
          </w:p>
        </w:tc>
        <w:tc>
          <w:tcPr>
            <w:tcW w:w="720" w:type="dxa"/>
            <w:tcBorders>
              <w:bottom w:val="double" w:sz="4" w:space="0" w:color="auto"/>
            </w:tcBorders>
            <w:shd w:val="pct20" w:color="auto" w:fill="FFFFFF"/>
            <w:vAlign w:val="center"/>
          </w:tcPr>
          <w:p w:rsidR="009355AE" w:rsidRPr="00B033FB" w:rsidRDefault="009355AE" w:rsidP="008C4739">
            <w:pPr>
              <w:jc w:val="center"/>
              <w:rPr>
                <w:rFonts w:cs="Arial"/>
                <w:b/>
                <w:sz w:val="16"/>
                <w:szCs w:val="16"/>
              </w:rPr>
            </w:pPr>
            <w:r w:rsidRPr="00B033FB">
              <w:rPr>
                <w:rFonts w:cs="Arial"/>
                <w:b/>
                <w:sz w:val="16"/>
                <w:szCs w:val="16"/>
              </w:rPr>
              <w:t>Mak</w:t>
            </w:r>
          </w:p>
        </w:tc>
        <w:tc>
          <w:tcPr>
            <w:tcW w:w="756" w:type="dxa"/>
            <w:tcBorders>
              <w:bottom w:val="double" w:sz="4" w:space="0" w:color="auto"/>
            </w:tcBorders>
            <w:shd w:val="pct20" w:color="auto" w:fill="FFFFFF"/>
            <w:vAlign w:val="center"/>
          </w:tcPr>
          <w:p w:rsidR="009355AE" w:rsidRPr="00B033FB" w:rsidRDefault="009355AE" w:rsidP="008C4739">
            <w:pPr>
              <w:jc w:val="center"/>
              <w:rPr>
                <w:rFonts w:cs="Arial"/>
                <w:b/>
                <w:sz w:val="16"/>
                <w:szCs w:val="16"/>
              </w:rPr>
            </w:pPr>
            <w:r w:rsidRPr="00B033FB">
              <w:rPr>
                <w:rFonts w:cs="Arial"/>
                <w:b/>
                <w:sz w:val="16"/>
                <w:szCs w:val="16"/>
              </w:rPr>
              <w:t>&lt; 2,75</w:t>
            </w:r>
          </w:p>
        </w:tc>
        <w:tc>
          <w:tcPr>
            <w:tcW w:w="992" w:type="dxa"/>
            <w:tcBorders>
              <w:bottom w:val="double" w:sz="4" w:space="0" w:color="auto"/>
            </w:tcBorders>
            <w:shd w:val="pct20" w:color="auto" w:fill="FFFFFF"/>
            <w:vAlign w:val="center"/>
          </w:tcPr>
          <w:p w:rsidR="009355AE" w:rsidRPr="00B033FB" w:rsidRDefault="009355AE" w:rsidP="008C4739">
            <w:pPr>
              <w:jc w:val="center"/>
              <w:rPr>
                <w:rFonts w:cs="Arial"/>
                <w:b/>
                <w:sz w:val="16"/>
                <w:szCs w:val="16"/>
              </w:rPr>
            </w:pPr>
            <w:r w:rsidRPr="00B033FB">
              <w:rPr>
                <w:rFonts w:cs="Arial"/>
                <w:b/>
                <w:sz w:val="16"/>
                <w:szCs w:val="16"/>
              </w:rPr>
              <w:t>2,75-3,50</w:t>
            </w:r>
          </w:p>
        </w:tc>
        <w:tc>
          <w:tcPr>
            <w:tcW w:w="709" w:type="dxa"/>
            <w:tcBorders>
              <w:bottom w:val="double" w:sz="4" w:space="0" w:color="auto"/>
              <w:right w:val="single" w:sz="4" w:space="0" w:color="auto"/>
            </w:tcBorders>
            <w:shd w:val="pct20" w:color="auto" w:fill="FFFFFF"/>
            <w:vAlign w:val="center"/>
          </w:tcPr>
          <w:p w:rsidR="009355AE" w:rsidRPr="00B033FB" w:rsidRDefault="009355AE" w:rsidP="008C4739">
            <w:pPr>
              <w:jc w:val="center"/>
              <w:rPr>
                <w:rFonts w:cs="Arial"/>
                <w:b/>
                <w:sz w:val="16"/>
                <w:szCs w:val="16"/>
              </w:rPr>
            </w:pPr>
            <w:r w:rsidRPr="00B033FB">
              <w:rPr>
                <w:rFonts w:cs="Arial"/>
                <w:b/>
                <w:sz w:val="16"/>
                <w:szCs w:val="16"/>
              </w:rPr>
              <w:t>&gt; 3,50</w:t>
            </w:r>
          </w:p>
        </w:tc>
      </w:tr>
      <w:tr w:rsidR="009355AE" w:rsidRPr="00B033FB" w:rsidTr="008C4739">
        <w:trPr>
          <w:cantSplit/>
        </w:trPr>
        <w:tc>
          <w:tcPr>
            <w:tcW w:w="990" w:type="dxa"/>
            <w:tcBorders>
              <w:top w:val="double" w:sz="4" w:space="0" w:color="auto"/>
              <w:left w:val="single" w:sz="4" w:space="0" w:color="auto"/>
              <w:bottom w:val="single" w:sz="4" w:space="0" w:color="auto"/>
            </w:tcBorders>
            <w:shd w:val="clear" w:color="auto" w:fill="FFFFFF"/>
          </w:tcPr>
          <w:p w:rsidR="009355AE" w:rsidRPr="00B033FB" w:rsidRDefault="009355AE" w:rsidP="008C4739">
            <w:pPr>
              <w:jc w:val="center"/>
              <w:rPr>
                <w:rFonts w:cs="Arial"/>
                <w:b/>
                <w:sz w:val="16"/>
                <w:szCs w:val="16"/>
              </w:rPr>
            </w:pPr>
            <w:r w:rsidRPr="00B033FB">
              <w:rPr>
                <w:rFonts w:cs="Arial"/>
                <w:b/>
                <w:sz w:val="16"/>
                <w:szCs w:val="16"/>
              </w:rPr>
              <w:t>(1)</w:t>
            </w:r>
          </w:p>
        </w:tc>
        <w:tc>
          <w:tcPr>
            <w:tcW w:w="990" w:type="dxa"/>
            <w:tcBorders>
              <w:top w:val="double" w:sz="4" w:space="0" w:color="auto"/>
              <w:bottom w:val="single" w:sz="4" w:space="0" w:color="auto"/>
            </w:tcBorders>
            <w:shd w:val="clear" w:color="auto" w:fill="FFFFFF"/>
          </w:tcPr>
          <w:p w:rsidR="009355AE" w:rsidRPr="00B033FB" w:rsidRDefault="009355AE" w:rsidP="008C4739">
            <w:pPr>
              <w:jc w:val="center"/>
              <w:rPr>
                <w:rFonts w:cs="Arial"/>
                <w:b/>
                <w:sz w:val="16"/>
                <w:szCs w:val="16"/>
              </w:rPr>
            </w:pPr>
            <w:r w:rsidRPr="00B033FB">
              <w:rPr>
                <w:rFonts w:cs="Arial"/>
                <w:b/>
                <w:sz w:val="16"/>
                <w:szCs w:val="16"/>
              </w:rPr>
              <w:t>(2)</w:t>
            </w:r>
          </w:p>
        </w:tc>
        <w:tc>
          <w:tcPr>
            <w:tcW w:w="810" w:type="dxa"/>
            <w:tcBorders>
              <w:top w:val="double" w:sz="4" w:space="0" w:color="auto"/>
              <w:bottom w:val="single" w:sz="4" w:space="0" w:color="auto"/>
            </w:tcBorders>
            <w:shd w:val="clear" w:color="auto" w:fill="FFFFFF"/>
          </w:tcPr>
          <w:p w:rsidR="009355AE" w:rsidRPr="00B033FB" w:rsidRDefault="009355AE" w:rsidP="008C4739">
            <w:pPr>
              <w:jc w:val="center"/>
              <w:rPr>
                <w:rFonts w:cs="Arial"/>
                <w:b/>
                <w:sz w:val="16"/>
                <w:szCs w:val="16"/>
              </w:rPr>
            </w:pPr>
            <w:r w:rsidRPr="00B033FB">
              <w:rPr>
                <w:rFonts w:cs="Arial"/>
                <w:b/>
                <w:sz w:val="16"/>
                <w:szCs w:val="16"/>
              </w:rPr>
              <w:t>(3)</w:t>
            </w:r>
          </w:p>
        </w:tc>
        <w:tc>
          <w:tcPr>
            <w:tcW w:w="900" w:type="dxa"/>
            <w:tcBorders>
              <w:top w:val="double" w:sz="4" w:space="0" w:color="auto"/>
              <w:bottom w:val="single" w:sz="4" w:space="0" w:color="auto"/>
            </w:tcBorders>
            <w:shd w:val="clear" w:color="auto" w:fill="FFFFFF"/>
          </w:tcPr>
          <w:p w:rsidR="009355AE" w:rsidRPr="00B033FB" w:rsidRDefault="009355AE" w:rsidP="008C4739">
            <w:pPr>
              <w:jc w:val="center"/>
              <w:rPr>
                <w:rFonts w:cs="Arial"/>
                <w:b/>
                <w:sz w:val="16"/>
                <w:szCs w:val="16"/>
              </w:rPr>
            </w:pPr>
            <w:r w:rsidRPr="00B033FB">
              <w:rPr>
                <w:rFonts w:cs="Arial"/>
                <w:b/>
                <w:sz w:val="16"/>
                <w:szCs w:val="16"/>
              </w:rPr>
              <w:t>(4)</w:t>
            </w:r>
          </w:p>
        </w:tc>
        <w:tc>
          <w:tcPr>
            <w:tcW w:w="950" w:type="dxa"/>
            <w:tcBorders>
              <w:top w:val="double" w:sz="4" w:space="0" w:color="auto"/>
              <w:bottom w:val="single" w:sz="4" w:space="0" w:color="auto"/>
            </w:tcBorders>
            <w:shd w:val="clear" w:color="auto" w:fill="FFFFFF"/>
          </w:tcPr>
          <w:p w:rsidR="009355AE" w:rsidRPr="00B033FB" w:rsidRDefault="009355AE" w:rsidP="008C4739">
            <w:pPr>
              <w:jc w:val="center"/>
              <w:rPr>
                <w:rFonts w:cs="Arial"/>
                <w:b/>
                <w:sz w:val="16"/>
                <w:szCs w:val="16"/>
              </w:rPr>
            </w:pPr>
            <w:r w:rsidRPr="00B033FB">
              <w:rPr>
                <w:rFonts w:cs="Arial"/>
                <w:b/>
                <w:sz w:val="16"/>
                <w:szCs w:val="16"/>
              </w:rPr>
              <w:t>(5)</w:t>
            </w:r>
          </w:p>
        </w:tc>
        <w:tc>
          <w:tcPr>
            <w:tcW w:w="1061" w:type="dxa"/>
            <w:tcBorders>
              <w:top w:val="double" w:sz="4" w:space="0" w:color="auto"/>
              <w:bottom w:val="single" w:sz="4" w:space="0" w:color="auto"/>
            </w:tcBorders>
            <w:shd w:val="clear" w:color="auto" w:fill="FFFFFF"/>
          </w:tcPr>
          <w:p w:rsidR="009355AE" w:rsidRPr="00B033FB" w:rsidRDefault="009355AE" w:rsidP="008C4739">
            <w:pPr>
              <w:jc w:val="center"/>
              <w:rPr>
                <w:rFonts w:cs="Arial"/>
                <w:b/>
                <w:sz w:val="16"/>
                <w:szCs w:val="16"/>
              </w:rPr>
            </w:pPr>
            <w:r w:rsidRPr="00B033FB">
              <w:rPr>
                <w:rFonts w:cs="Arial"/>
                <w:b/>
                <w:sz w:val="16"/>
                <w:szCs w:val="16"/>
              </w:rPr>
              <w:t>(6)</w:t>
            </w:r>
          </w:p>
        </w:tc>
        <w:tc>
          <w:tcPr>
            <w:tcW w:w="869" w:type="dxa"/>
            <w:tcBorders>
              <w:top w:val="double" w:sz="4" w:space="0" w:color="auto"/>
            </w:tcBorders>
          </w:tcPr>
          <w:p w:rsidR="009355AE" w:rsidRPr="00B033FB" w:rsidRDefault="009355AE" w:rsidP="008C4739">
            <w:pPr>
              <w:jc w:val="center"/>
              <w:rPr>
                <w:rFonts w:cs="Arial"/>
                <w:b/>
                <w:sz w:val="16"/>
                <w:szCs w:val="16"/>
              </w:rPr>
            </w:pPr>
            <w:r w:rsidRPr="00B033FB">
              <w:rPr>
                <w:rFonts w:cs="Arial"/>
                <w:b/>
                <w:sz w:val="16"/>
                <w:szCs w:val="16"/>
              </w:rPr>
              <w:t>(7)</w:t>
            </w:r>
          </w:p>
        </w:tc>
        <w:tc>
          <w:tcPr>
            <w:tcW w:w="990" w:type="dxa"/>
            <w:tcBorders>
              <w:top w:val="double" w:sz="4" w:space="0" w:color="auto"/>
            </w:tcBorders>
          </w:tcPr>
          <w:p w:rsidR="009355AE" w:rsidRPr="00B033FB" w:rsidRDefault="009355AE" w:rsidP="008C4739">
            <w:pPr>
              <w:jc w:val="center"/>
              <w:rPr>
                <w:rFonts w:cs="Arial"/>
                <w:b/>
                <w:sz w:val="16"/>
                <w:szCs w:val="16"/>
              </w:rPr>
            </w:pPr>
            <w:r w:rsidRPr="00B033FB">
              <w:rPr>
                <w:rFonts w:cs="Arial"/>
                <w:b/>
                <w:sz w:val="16"/>
                <w:szCs w:val="16"/>
              </w:rPr>
              <w:t>(8)</w:t>
            </w:r>
          </w:p>
        </w:tc>
        <w:tc>
          <w:tcPr>
            <w:tcW w:w="907" w:type="dxa"/>
            <w:tcBorders>
              <w:top w:val="double" w:sz="4" w:space="0" w:color="auto"/>
            </w:tcBorders>
          </w:tcPr>
          <w:p w:rsidR="009355AE" w:rsidRPr="00B033FB" w:rsidRDefault="009355AE" w:rsidP="008C4739">
            <w:pPr>
              <w:jc w:val="center"/>
              <w:rPr>
                <w:rFonts w:cs="Arial"/>
                <w:b/>
                <w:sz w:val="16"/>
                <w:szCs w:val="16"/>
              </w:rPr>
            </w:pPr>
            <w:r w:rsidRPr="00B033FB">
              <w:rPr>
                <w:rFonts w:cs="Arial"/>
                <w:b/>
                <w:sz w:val="16"/>
                <w:szCs w:val="16"/>
              </w:rPr>
              <w:t>(9)</w:t>
            </w:r>
          </w:p>
        </w:tc>
        <w:tc>
          <w:tcPr>
            <w:tcW w:w="1002" w:type="dxa"/>
            <w:tcBorders>
              <w:top w:val="double" w:sz="4" w:space="0" w:color="auto"/>
            </w:tcBorders>
          </w:tcPr>
          <w:p w:rsidR="009355AE" w:rsidRPr="00B033FB" w:rsidRDefault="009355AE" w:rsidP="008C4739">
            <w:pPr>
              <w:ind w:left="-108"/>
              <w:jc w:val="center"/>
              <w:rPr>
                <w:rFonts w:cs="Arial"/>
                <w:b/>
                <w:sz w:val="16"/>
                <w:szCs w:val="16"/>
              </w:rPr>
            </w:pPr>
            <w:r w:rsidRPr="00B033FB">
              <w:rPr>
                <w:rFonts w:cs="Arial"/>
                <w:b/>
                <w:sz w:val="16"/>
                <w:szCs w:val="16"/>
              </w:rPr>
              <w:t>(10)</w:t>
            </w:r>
          </w:p>
        </w:tc>
        <w:tc>
          <w:tcPr>
            <w:tcW w:w="701" w:type="dxa"/>
            <w:tcBorders>
              <w:top w:val="double" w:sz="4" w:space="0" w:color="auto"/>
              <w:bottom w:val="single" w:sz="4" w:space="0" w:color="auto"/>
            </w:tcBorders>
            <w:shd w:val="clear" w:color="auto" w:fill="FFFFFF"/>
          </w:tcPr>
          <w:p w:rsidR="009355AE" w:rsidRPr="00B033FB" w:rsidRDefault="009355AE" w:rsidP="008C4739">
            <w:pPr>
              <w:jc w:val="center"/>
              <w:rPr>
                <w:rFonts w:cs="Arial"/>
                <w:b/>
                <w:sz w:val="16"/>
                <w:szCs w:val="16"/>
              </w:rPr>
            </w:pPr>
            <w:r w:rsidRPr="00B033FB">
              <w:rPr>
                <w:rFonts w:cs="Arial"/>
                <w:b/>
                <w:sz w:val="16"/>
                <w:szCs w:val="16"/>
              </w:rPr>
              <w:t>(11)</w:t>
            </w:r>
          </w:p>
        </w:tc>
        <w:tc>
          <w:tcPr>
            <w:tcW w:w="701" w:type="dxa"/>
            <w:tcBorders>
              <w:top w:val="double" w:sz="4" w:space="0" w:color="auto"/>
              <w:bottom w:val="single" w:sz="4" w:space="0" w:color="auto"/>
            </w:tcBorders>
            <w:shd w:val="clear" w:color="auto" w:fill="FFFFFF"/>
          </w:tcPr>
          <w:p w:rsidR="009355AE" w:rsidRPr="00B033FB" w:rsidRDefault="009355AE" w:rsidP="008C4739">
            <w:pPr>
              <w:jc w:val="center"/>
              <w:rPr>
                <w:rFonts w:cs="Arial"/>
                <w:b/>
                <w:sz w:val="16"/>
                <w:szCs w:val="16"/>
              </w:rPr>
            </w:pPr>
            <w:r w:rsidRPr="00B033FB">
              <w:rPr>
                <w:rFonts w:cs="Arial"/>
                <w:b/>
                <w:sz w:val="16"/>
                <w:szCs w:val="16"/>
              </w:rPr>
              <w:t>(12)</w:t>
            </w:r>
          </w:p>
        </w:tc>
        <w:tc>
          <w:tcPr>
            <w:tcW w:w="720" w:type="dxa"/>
            <w:tcBorders>
              <w:top w:val="double" w:sz="4" w:space="0" w:color="auto"/>
              <w:bottom w:val="single" w:sz="4" w:space="0" w:color="auto"/>
            </w:tcBorders>
            <w:shd w:val="clear" w:color="auto" w:fill="FFFFFF"/>
          </w:tcPr>
          <w:p w:rsidR="009355AE" w:rsidRPr="00B033FB" w:rsidRDefault="009355AE" w:rsidP="008C4739">
            <w:pPr>
              <w:ind w:left="-108"/>
              <w:jc w:val="center"/>
              <w:rPr>
                <w:rFonts w:cs="Arial"/>
                <w:b/>
                <w:sz w:val="16"/>
                <w:szCs w:val="16"/>
              </w:rPr>
            </w:pPr>
            <w:r w:rsidRPr="00B033FB">
              <w:rPr>
                <w:rFonts w:cs="Arial"/>
                <w:b/>
                <w:sz w:val="16"/>
                <w:szCs w:val="16"/>
              </w:rPr>
              <w:t>(13)</w:t>
            </w:r>
          </w:p>
        </w:tc>
        <w:tc>
          <w:tcPr>
            <w:tcW w:w="756" w:type="dxa"/>
            <w:tcBorders>
              <w:top w:val="double" w:sz="4" w:space="0" w:color="auto"/>
              <w:bottom w:val="single" w:sz="4" w:space="0" w:color="auto"/>
            </w:tcBorders>
            <w:shd w:val="clear" w:color="auto" w:fill="FFFFFF"/>
          </w:tcPr>
          <w:p w:rsidR="009355AE" w:rsidRPr="00B033FB" w:rsidRDefault="009355AE" w:rsidP="008C4739">
            <w:pPr>
              <w:ind w:left="-108"/>
              <w:jc w:val="center"/>
              <w:rPr>
                <w:rFonts w:cs="Arial"/>
                <w:b/>
                <w:sz w:val="16"/>
                <w:szCs w:val="16"/>
              </w:rPr>
            </w:pPr>
            <w:r w:rsidRPr="00B033FB">
              <w:rPr>
                <w:rFonts w:cs="Arial"/>
                <w:b/>
                <w:sz w:val="16"/>
                <w:szCs w:val="16"/>
              </w:rPr>
              <w:t>(14)</w:t>
            </w:r>
          </w:p>
        </w:tc>
        <w:tc>
          <w:tcPr>
            <w:tcW w:w="992" w:type="dxa"/>
            <w:tcBorders>
              <w:top w:val="double" w:sz="4" w:space="0" w:color="auto"/>
              <w:bottom w:val="single" w:sz="4" w:space="0" w:color="auto"/>
            </w:tcBorders>
            <w:shd w:val="clear" w:color="auto" w:fill="FFFFFF"/>
          </w:tcPr>
          <w:p w:rsidR="009355AE" w:rsidRPr="00B033FB" w:rsidRDefault="009355AE" w:rsidP="008C4739">
            <w:pPr>
              <w:ind w:left="-108"/>
              <w:jc w:val="center"/>
              <w:rPr>
                <w:rFonts w:cs="Arial"/>
                <w:b/>
                <w:sz w:val="16"/>
                <w:szCs w:val="16"/>
              </w:rPr>
            </w:pPr>
            <w:r w:rsidRPr="00B033FB">
              <w:rPr>
                <w:rFonts w:cs="Arial"/>
                <w:b/>
                <w:sz w:val="16"/>
                <w:szCs w:val="16"/>
              </w:rPr>
              <w:t>(15)</w:t>
            </w:r>
          </w:p>
        </w:tc>
        <w:tc>
          <w:tcPr>
            <w:tcW w:w="709" w:type="dxa"/>
            <w:tcBorders>
              <w:top w:val="double" w:sz="4" w:space="0" w:color="auto"/>
              <w:bottom w:val="single" w:sz="4" w:space="0" w:color="auto"/>
              <w:right w:val="single" w:sz="4" w:space="0" w:color="auto"/>
            </w:tcBorders>
            <w:shd w:val="clear" w:color="auto" w:fill="FFFFFF"/>
          </w:tcPr>
          <w:p w:rsidR="009355AE" w:rsidRPr="00B033FB" w:rsidRDefault="009355AE" w:rsidP="008C4739">
            <w:pPr>
              <w:ind w:left="-108"/>
              <w:jc w:val="center"/>
              <w:rPr>
                <w:rFonts w:cs="Arial"/>
                <w:b/>
                <w:sz w:val="16"/>
                <w:szCs w:val="16"/>
              </w:rPr>
            </w:pPr>
            <w:r w:rsidRPr="00B033FB">
              <w:rPr>
                <w:rFonts w:cs="Arial"/>
                <w:b/>
                <w:sz w:val="16"/>
                <w:szCs w:val="16"/>
              </w:rPr>
              <w:t>(16)</w:t>
            </w:r>
          </w:p>
        </w:tc>
      </w:tr>
      <w:tr w:rsidR="009355AE" w:rsidRPr="00B033FB" w:rsidTr="008C4739">
        <w:trPr>
          <w:cantSplit/>
        </w:trPr>
        <w:tc>
          <w:tcPr>
            <w:tcW w:w="990" w:type="dxa"/>
            <w:tcBorders>
              <w:top w:val="single" w:sz="4" w:space="0" w:color="auto"/>
            </w:tcBorders>
          </w:tcPr>
          <w:p w:rsidR="009355AE" w:rsidRDefault="009355AE" w:rsidP="008C4739">
            <w:pPr>
              <w:jc w:val="center"/>
            </w:pPr>
            <w:r w:rsidRPr="00B033FB">
              <w:t>TS-4</w:t>
            </w:r>
          </w:p>
          <w:p w:rsidR="009355AE" w:rsidRPr="00B033FB" w:rsidRDefault="009355AE" w:rsidP="008C4739">
            <w:pPr>
              <w:jc w:val="center"/>
            </w:pPr>
            <w:r>
              <w:t>(2013/2014)</w:t>
            </w:r>
          </w:p>
        </w:tc>
        <w:tc>
          <w:tcPr>
            <w:tcW w:w="990" w:type="dxa"/>
            <w:tcBorders>
              <w:top w:val="single" w:sz="4" w:space="0" w:color="auto"/>
            </w:tcBorders>
            <w:vAlign w:val="center"/>
          </w:tcPr>
          <w:p w:rsidR="009355AE" w:rsidRPr="006E6B20" w:rsidRDefault="009355AE" w:rsidP="009355AE">
            <w:pPr>
              <w:rPr>
                <w:rFonts w:cs="Arial"/>
                <w:color w:val="000000"/>
                <w:sz w:val="18"/>
                <w:szCs w:val="18"/>
              </w:rPr>
            </w:pPr>
          </w:p>
        </w:tc>
        <w:tc>
          <w:tcPr>
            <w:tcW w:w="810" w:type="dxa"/>
            <w:tcBorders>
              <w:top w:val="single" w:sz="4" w:space="0" w:color="auto"/>
            </w:tcBorders>
            <w:vAlign w:val="center"/>
          </w:tcPr>
          <w:p w:rsidR="009355AE" w:rsidRPr="006E6B20" w:rsidRDefault="009355AE" w:rsidP="008C4739">
            <w:pPr>
              <w:jc w:val="center"/>
              <w:rPr>
                <w:rFonts w:cs="Arial"/>
                <w:color w:val="000000"/>
                <w:sz w:val="18"/>
                <w:szCs w:val="18"/>
              </w:rPr>
            </w:pPr>
          </w:p>
        </w:tc>
        <w:tc>
          <w:tcPr>
            <w:tcW w:w="900" w:type="dxa"/>
            <w:tcBorders>
              <w:top w:val="single" w:sz="4" w:space="0" w:color="auto"/>
            </w:tcBorders>
            <w:vAlign w:val="center"/>
          </w:tcPr>
          <w:p w:rsidR="009355AE" w:rsidRPr="006E6B20" w:rsidRDefault="009355AE" w:rsidP="008C4739">
            <w:pPr>
              <w:jc w:val="center"/>
              <w:rPr>
                <w:rFonts w:cs="Arial"/>
                <w:color w:val="000000"/>
                <w:sz w:val="18"/>
                <w:szCs w:val="18"/>
              </w:rPr>
            </w:pPr>
          </w:p>
        </w:tc>
        <w:tc>
          <w:tcPr>
            <w:tcW w:w="950" w:type="dxa"/>
            <w:tcBorders>
              <w:top w:val="single" w:sz="4" w:space="0" w:color="auto"/>
            </w:tcBorders>
            <w:vAlign w:val="center"/>
          </w:tcPr>
          <w:p w:rsidR="009355AE" w:rsidRPr="006E6B20" w:rsidRDefault="009355AE" w:rsidP="008C4739">
            <w:pPr>
              <w:jc w:val="center"/>
              <w:rPr>
                <w:rFonts w:cs="Arial"/>
                <w:color w:val="000000"/>
                <w:sz w:val="18"/>
                <w:szCs w:val="18"/>
              </w:rPr>
            </w:pPr>
          </w:p>
        </w:tc>
        <w:tc>
          <w:tcPr>
            <w:tcW w:w="1061" w:type="dxa"/>
            <w:tcBorders>
              <w:top w:val="single" w:sz="4" w:space="0" w:color="auto"/>
            </w:tcBorders>
            <w:vAlign w:val="center"/>
          </w:tcPr>
          <w:p w:rsidR="009355AE" w:rsidRPr="006E6B20" w:rsidRDefault="009355AE" w:rsidP="008C4739">
            <w:pPr>
              <w:jc w:val="center"/>
              <w:rPr>
                <w:rFonts w:cs="Arial"/>
                <w:color w:val="000000"/>
                <w:sz w:val="18"/>
                <w:szCs w:val="18"/>
                <w:lang w:val="id-ID"/>
              </w:rPr>
            </w:pPr>
          </w:p>
        </w:tc>
        <w:tc>
          <w:tcPr>
            <w:tcW w:w="869" w:type="dxa"/>
            <w:vAlign w:val="center"/>
          </w:tcPr>
          <w:p w:rsidR="009355AE" w:rsidRPr="006E6B20" w:rsidRDefault="009355AE" w:rsidP="008C4739">
            <w:pPr>
              <w:jc w:val="center"/>
              <w:rPr>
                <w:rFonts w:cs="Arial"/>
                <w:color w:val="000000"/>
                <w:sz w:val="18"/>
                <w:szCs w:val="18"/>
              </w:rPr>
            </w:pPr>
          </w:p>
        </w:tc>
        <w:tc>
          <w:tcPr>
            <w:tcW w:w="990" w:type="dxa"/>
            <w:vAlign w:val="center"/>
          </w:tcPr>
          <w:p w:rsidR="009355AE" w:rsidRPr="006E6B20" w:rsidRDefault="009355AE" w:rsidP="008C4739">
            <w:pPr>
              <w:jc w:val="center"/>
              <w:rPr>
                <w:rFonts w:cs="Arial"/>
                <w:color w:val="000000"/>
                <w:sz w:val="18"/>
                <w:szCs w:val="18"/>
                <w:lang w:val="id-ID"/>
              </w:rPr>
            </w:pPr>
          </w:p>
        </w:tc>
        <w:tc>
          <w:tcPr>
            <w:tcW w:w="907" w:type="dxa"/>
            <w:vAlign w:val="center"/>
          </w:tcPr>
          <w:p w:rsidR="009355AE" w:rsidRPr="006E6B20" w:rsidRDefault="009355AE" w:rsidP="008C4739">
            <w:pPr>
              <w:jc w:val="center"/>
              <w:rPr>
                <w:rFonts w:cs="Arial"/>
                <w:color w:val="000000"/>
                <w:sz w:val="18"/>
                <w:szCs w:val="18"/>
              </w:rPr>
            </w:pPr>
          </w:p>
        </w:tc>
        <w:tc>
          <w:tcPr>
            <w:tcW w:w="1002" w:type="dxa"/>
            <w:vAlign w:val="center"/>
          </w:tcPr>
          <w:p w:rsidR="009355AE" w:rsidRPr="009355AE" w:rsidRDefault="009355AE" w:rsidP="009355AE">
            <w:pPr>
              <w:rPr>
                <w:rFonts w:cs="Arial"/>
                <w:color w:val="000000"/>
                <w:sz w:val="18"/>
                <w:szCs w:val="18"/>
              </w:rPr>
            </w:pPr>
          </w:p>
        </w:tc>
        <w:tc>
          <w:tcPr>
            <w:tcW w:w="701" w:type="dxa"/>
            <w:tcBorders>
              <w:top w:val="single" w:sz="4" w:space="0" w:color="auto"/>
            </w:tcBorders>
            <w:vAlign w:val="center"/>
          </w:tcPr>
          <w:p w:rsidR="009355AE" w:rsidRPr="006E6B20" w:rsidRDefault="009355AE" w:rsidP="008C4739">
            <w:pPr>
              <w:jc w:val="center"/>
              <w:rPr>
                <w:rFonts w:cs="Arial"/>
                <w:color w:val="000000"/>
                <w:sz w:val="18"/>
                <w:szCs w:val="18"/>
              </w:rPr>
            </w:pPr>
          </w:p>
        </w:tc>
        <w:tc>
          <w:tcPr>
            <w:tcW w:w="701" w:type="dxa"/>
            <w:tcBorders>
              <w:top w:val="single" w:sz="4" w:space="0" w:color="auto"/>
            </w:tcBorders>
            <w:vAlign w:val="center"/>
          </w:tcPr>
          <w:p w:rsidR="009355AE" w:rsidRPr="006E6B20" w:rsidRDefault="009355AE" w:rsidP="008C4739">
            <w:pPr>
              <w:jc w:val="center"/>
              <w:rPr>
                <w:rFonts w:cs="Arial"/>
                <w:color w:val="000000"/>
                <w:sz w:val="18"/>
                <w:szCs w:val="18"/>
              </w:rPr>
            </w:pPr>
          </w:p>
        </w:tc>
        <w:tc>
          <w:tcPr>
            <w:tcW w:w="720" w:type="dxa"/>
            <w:tcBorders>
              <w:top w:val="single" w:sz="4" w:space="0" w:color="auto"/>
            </w:tcBorders>
            <w:vAlign w:val="center"/>
          </w:tcPr>
          <w:p w:rsidR="009355AE" w:rsidRPr="006E6B20" w:rsidRDefault="009355AE" w:rsidP="008C4739">
            <w:pPr>
              <w:jc w:val="center"/>
              <w:rPr>
                <w:rFonts w:cs="Arial"/>
                <w:color w:val="000000"/>
                <w:sz w:val="18"/>
                <w:szCs w:val="18"/>
              </w:rPr>
            </w:pPr>
          </w:p>
        </w:tc>
        <w:tc>
          <w:tcPr>
            <w:tcW w:w="756" w:type="dxa"/>
            <w:tcBorders>
              <w:top w:val="single" w:sz="4" w:space="0" w:color="auto"/>
            </w:tcBorders>
            <w:vAlign w:val="center"/>
          </w:tcPr>
          <w:p w:rsidR="009355AE" w:rsidRPr="006E6B20" w:rsidRDefault="009355AE" w:rsidP="008C4739">
            <w:pPr>
              <w:jc w:val="center"/>
              <w:rPr>
                <w:rFonts w:cs="Arial"/>
                <w:color w:val="000000"/>
                <w:sz w:val="18"/>
                <w:szCs w:val="18"/>
              </w:rPr>
            </w:pPr>
          </w:p>
        </w:tc>
        <w:tc>
          <w:tcPr>
            <w:tcW w:w="992" w:type="dxa"/>
            <w:tcBorders>
              <w:top w:val="single" w:sz="4" w:space="0" w:color="auto"/>
            </w:tcBorders>
            <w:vAlign w:val="center"/>
          </w:tcPr>
          <w:p w:rsidR="009355AE" w:rsidRPr="006E6B20" w:rsidRDefault="009355AE" w:rsidP="008C4739">
            <w:pPr>
              <w:jc w:val="center"/>
              <w:rPr>
                <w:rFonts w:cs="Arial"/>
                <w:color w:val="000000"/>
                <w:sz w:val="18"/>
                <w:szCs w:val="18"/>
              </w:rPr>
            </w:pPr>
          </w:p>
        </w:tc>
        <w:tc>
          <w:tcPr>
            <w:tcW w:w="709" w:type="dxa"/>
            <w:tcBorders>
              <w:top w:val="single" w:sz="4" w:space="0" w:color="auto"/>
            </w:tcBorders>
            <w:vAlign w:val="center"/>
          </w:tcPr>
          <w:p w:rsidR="009355AE" w:rsidRPr="006E6B20" w:rsidRDefault="009355AE" w:rsidP="008C4739">
            <w:pPr>
              <w:jc w:val="center"/>
              <w:rPr>
                <w:rFonts w:cs="Arial"/>
                <w:color w:val="000000"/>
                <w:sz w:val="18"/>
                <w:szCs w:val="18"/>
              </w:rPr>
            </w:pPr>
          </w:p>
        </w:tc>
      </w:tr>
      <w:tr w:rsidR="009355AE" w:rsidRPr="00B033FB" w:rsidTr="008C4739">
        <w:trPr>
          <w:cantSplit/>
        </w:trPr>
        <w:tc>
          <w:tcPr>
            <w:tcW w:w="990" w:type="dxa"/>
          </w:tcPr>
          <w:p w:rsidR="009355AE" w:rsidRDefault="009355AE" w:rsidP="008C4739">
            <w:pPr>
              <w:jc w:val="center"/>
            </w:pPr>
            <w:r w:rsidRPr="00B033FB">
              <w:t>TS-3</w:t>
            </w:r>
          </w:p>
          <w:p w:rsidR="009355AE" w:rsidRPr="00B033FB" w:rsidRDefault="009355AE" w:rsidP="008C4739">
            <w:pPr>
              <w:jc w:val="center"/>
            </w:pPr>
            <w:r>
              <w:t>(2014/2015)</w:t>
            </w:r>
          </w:p>
        </w:tc>
        <w:tc>
          <w:tcPr>
            <w:tcW w:w="990" w:type="dxa"/>
            <w:vAlign w:val="center"/>
          </w:tcPr>
          <w:p w:rsidR="009355AE" w:rsidRPr="006E6B20" w:rsidRDefault="009355AE" w:rsidP="008C4739">
            <w:pPr>
              <w:jc w:val="center"/>
              <w:rPr>
                <w:rFonts w:cs="Arial"/>
                <w:color w:val="000000"/>
                <w:sz w:val="18"/>
                <w:szCs w:val="18"/>
              </w:rPr>
            </w:pPr>
          </w:p>
        </w:tc>
        <w:tc>
          <w:tcPr>
            <w:tcW w:w="810" w:type="dxa"/>
            <w:vAlign w:val="center"/>
          </w:tcPr>
          <w:p w:rsidR="009355AE" w:rsidRPr="006E6B20" w:rsidRDefault="009355AE" w:rsidP="008C4739">
            <w:pPr>
              <w:jc w:val="center"/>
              <w:rPr>
                <w:rFonts w:cs="Arial"/>
                <w:color w:val="000000"/>
                <w:sz w:val="18"/>
                <w:szCs w:val="18"/>
              </w:rPr>
            </w:pPr>
          </w:p>
        </w:tc>
        <w:tc>
          <w:tcPr>
            <w:tcW w:w="900" w:type="dxa"/>
            <w:vAlign w:val="center"/>
          </w:tcPr>
          <w:p w:rsidR="009355AE" w:rsidRPr="006E6B20" w:rsidRDefault="009355AE" w:rsidP="008C4739">
            <w:pPr>
              <w:jc w:val="center"/>
              <w:rPr>
                <w:rFonts w:cs="Arial"/>
                <w:color w:val="000000"/>
                <w:sz w:val="18"/>
                <w:szCs w:val="18"/>
              </w:rPr>
            </w:pPr>
          </w:p>
        </w:tc>
        <w:tc>
          <w:tcPr>
            <w:tcW w:w="950" w:type="dxa"/>
            <w:vAlign w:val="center"/>
          </w:tcPr>
          <w:p w:rsidR="009355AE" w:rsidRPr="006E6B20" w:rsidRDefault="009355AE" w:rsidP="009355AE">
            <w:pPr>
              <w:rPr>
                <w:rFonts w:cs="Arial"/>
                <w:color w:val="000000"/>
                <w:sz w:val="18"/>
                <w:szCs w:val="18"/>
              </w:rPr>
            </w:pPr>
          </w:p>
        </w:tc>
        <w:tc>
          <w:tcPr>
            <w:tcW w:w="1061" w:type="dxa"/>
            <w:vAlign w:val="center"/>
          </w:tcPr>
          <w:p w:rsidR="009355AE" w:rsidRPr="006E6B20" w:rsidRDefault="009355AE" w:rsidP="008C4739">
            <w:pPr>
              <w:jc w:val="center"/>
              <w:rPr>
                <w:rFonts w:cs="Arial"/>
                <w:color w:val="000000"/>
                <w:sz w:val="18"/>
                <w:szCs w:val="18"/>
                <w:lang w:val="id-ID"/>
              </w:rPr>
            </w:pPr>
          </w:p>
        </w:tc>
        <w:tc>
          <w:tcPr>
            <w:tcW w:w="869" w:type="dxa"/>
            <w:vAlign w:val="center"/>
          </w:tcPr>
          <w:p w:rsidR="009355AE" w:rsidRPr="006E6B20" w:rsidRDefault="009355AE" w:rsidP="008C4739">
            <w:pPr>
              <w:jc w:val="center"/>
              <w:rPr>
                <w:rFonts w:cs="Arial"/>
                <w:color w:val="000000"/>
                <w:sz w:val="18"/>
                <w:szCs w:val="18"/>
              </w:rPr>
            </w:pPr>
          </w:p>
        </w:tc>
        <w:tc>
          <w:tcPr>
            <w:tcW w:w="990" w:type="dxa"/>
            <w:vAlign w:val="center"/>
          </w:tcPr>
          <w:p w:rsidR="009355AE" w:rsidRPr="006E6B20" w:rsidRDefault="009355AE" w:rsidP="008C4739">
            <w:pPr>
              <w:jc w:val="center"/>
              <w:rPr>
                <w:rFonts w:cs="Arial"/>
                <w:color w:val="000000"/>
                <w:sz w:val="18"/>
                <w:szCs w:val="18"/>
                <w:lang w:val="id-ID"/>
              </w:rPr>
            </w:pPr>
          </w:p>
        </w:tc>
        <w:tc>
          <w:tcPr>
            <w:tcW w:w="907" w:type="dxa"/>
            <w:vAlign w:val="center"/>
          </w:tcPr>
          <w:p w:rsidR="009355AE" w:rsidRPr="006E6B20" w:rsidRDefault="009355AE" w:rsidP="008C4739">
            <w:pPr>
              <w:jc w:val="center"/>
              <w:rPr>
                <w:rFonts w:cs="Arial"/>
                <w:color w:val="000000"/>
                <w:sz w:val="18"/>
                <w:szCs w:val="18"/>
              </w:rPr>
            </w:pPr>
          </w:p>
        </w:tc>
        <w:tc>
          <w:tcPr>
            <w:tcW w:w="1002" w:type="dxa"/>
            <w:vAlign w:val="center"/>
          </w:tcPr>
          <w:p w:rsidR="009355AE" w:rsidRPr="006E6B20" w:rsidRDefault="009355AE" w:rsidP="008C4739">
            <w:pPr>
              <w:jc w:val="center"/>
              <w:rPr>
                <w:rFonts w:cs="Arial"/>
                <w:color w:val="000000"/>
                <w:sz w:val="18"/>
                <w:szCs w:val="18"/>
                <w:lang w:val="id-ID"/>
              </w:rPr>
            </w:pPr>
          </w:p>
        </w:tc>
        <w:tc>
          <w:tcPr>
            <w:tcW w:w="701" w:type="dxa"/>
            <w:vAlign w:val="center"/>
          </w:tcPr>
          <w:p w:rsidR="009355AE" w:rsidRPr="006E6B20" w:rsidRDefault="009355AE" w:rsidP="008C4739">
            <w:pPr>
              <w:jc w:val="center"/>
              <w:rPr>
                <w:rFonts w:cs="Arial"/>
                <w:color w:val="000000"/>
                <w:sz w:val="18"/>
                <w:szCs w:val="18"/>
              </w:rPr>
            </w:pPr>
          </w:p>
        </w:tc>
        <w:tc>
          <w:tcPr>
            <w:tcW w:w="701" w:type="dxa"/>
            <w:vAlign w:val="center"/>
          </w:tcPr>
          <w:p w:rsidR="009355AE" w:rsidRPr="006E6B20" w:rsidRDefault="009355AE" w:rsidP="008C4739">
            <w:pPr>
              <w:jc w:val="center"/>
              <w:rPr>
                <w:rFonts w:cs="Arial"/>
                <w:color w:val="000000"/>
                <w:sz w:val="18"/>
                <w:szCs w:val="18"/>
              </w:rPr>
            </w:pPr>
          </w:p>
        </w:tc>
        <w:tc>
          <w:tcPr>
            <w:tcW w:w="720" w:type="dxa"/>
            <w:vAlign w:val="center"/>
          </w:tcPr>
          <w:p w:rsidR="009355AE" w:rsidRPr="006E6B20" w:rsidRDefault="009355AE" w:rsidP="008C4739">
            <w:pPr>
              <w:jc w:val="center"/>
              <w:rPr>
                <w:rFonts w:cs="Arial"/>
                <w:color w:val="000000"/>
                <w:sz w:val="18"/>
                <w:szCs w:val="18"/>
              </w:rPr>
            </w:pPr>
          </w:p>
        </w:tc>
        <w:tc>
          <w:tcPr>
            <w:tcW w:w="756" w:type="dxa"/>
            <w:vAlign w:val="center"/>
          </w:tcPr>
          <w:p w:rsidR="009355AE" w:rsidRPr="006E6B20" w:rsidRDefault="009355AE" w:rsidP="008C4739">
            <w:pPr>
              <w:jc w:val="center"/>
              <w:rPr>
                <w:rFonts w:cs="Arial"/>
                <w:color w:val="000000"/>
                <w:sz w:val="18"/>
                <w:szCs w:val="18"/>
              </w:rPr>
            </w:pPr>
          </w:p>
        </w:tc>
        <w:tc>
          <w:tcPr>
            <w:tcW w:w="992" w:type="dxa"/>
            <w:vAlign w:val="center"/>
          </w:tcPr>
          <w:p w:rsidR="009355AE" w:rsidRPr="006E6B20" w:rsidRDefault="009355AE" w:rsidP="009355AE">
            <w:pPr>
              <w:rPr>
                <w:rFonts w:cs="Arial"/>
                <w:color w:val="000000"/>
                <w:sz w:val="18"/>
                <w:szCs w:val="18"/>
              </w:rPr>
            </w:pPr>
          </w:p>
        </w:tc>
        <w:tc>
          <w:tcPr>
            <w:tcW w:w="709" w:type="dxa"/>
            <w:vAlign w:val="center"/>
          </w:tcPr>
          <w:p w:rsidR="009355AE" w:rsidRPr="006E6B20" w:rsidRDefault="009355AE" w:rsidP="008C4739">
            <w:pPr>
              <w:jc w:val="center"/>
              <w:rPr>
                <w:rFonts w:cs="Arial"/>
                <w:color w:val="000000"/>
                <w:sz w:val="18"/>
                <w:szCs w:val="18"/>
              </w:rPr>
            </w:pPr>
          </w:p>
        </w:tc>
      </w:tr>
      <w:tr w:rsidR="009355AE" w:rsidRPr="00B033FB" w:rsidTr="008C4739">
        <w:trPr>
          <w:cantSplit/>
        </w:trPr>
        <w:tc>
          <w:tcPr>
            <w:tcW w:w="990" w:type="dxa"/>
          </w:tcPr>
          <w:p w:rsidR="009355AE" w:rsidRDefault="009355AE" w:rsidP="008C4739">
            <w:pPr>
              <w:jc w:val="center"/>
            </w:pPr>
            <w:r w:rsidRPr="00B033FB">
              <w:t>TS-2</w:t>
            </w:r>
          </w:p>
          <w:p w:rsidR="009355AE" w:rsidRPr="00B033FB" w:rsidRDefault="009355AE" w:rsidP="008C4739">
            <w:pPr>
              <w:jc w:val="center"/>
            </w:pPr>
            <w:r>
              <w:t>(2015/2016)</w:t>
            </w:r>
          </w:p>
        </w:tc>
        <w:tc>
          <w:tcPr>
            <w:tcW w:w="990" w:type="dxa"/>
            <w:vAlign w:val="center"/>
          </w:tcPr>
          <w:p w:rsidR="009355AE" w:rsidRPr="006E6B20" w:rsidRDefault="009355AE" w:rsidP="009355AE">
            <w:pPr>
              <w:rPr>
                <w:rFonts w:cs="Arial"/>
                <w:color w:val="000000"/>
                <w:sz w:val="18"/>
                <w:szCs w:val="18"/>
              </w:rPr>
            </w:pPr>
          </w:p>
        </w:tc>
        <w:tc>
          <w:tcPr>
            <w:tcW w:w="810" w:type="dxa"/>
            <w:vAlign w:val="center"/>
          </w:tcPr>
          <w:p w:rsidR="009355AE" w:rsidRPr="006E6B20" w:rsidRDefault="009355AE" w:rsidP="008C4739">
            <w:pPr>
              <w:jc w:val="center"/>
              <w:rPr>
                <w:rFonts w:cs="Arial"/>
                <w:color w:val="000000"/>
                <w:sz w:val="18"/>
                <w:szCs w:val="18"/>
              </w:rPr>
            </w:pPr>
          </w:p>
        </w:tc>
        <w:tc>
          <w:tcPr>
            <w:tcW w:w="900" w:type="dxa"/>
            <w:vAlign w:val="center"/>
          </w:tcPr>
          <w:p w:rsidR="009355AE" w:rsidRPr="006E6B20" w:rsidRDefault="009355AE" w:rsidP="008C4739">
            <w:pPr>
              <w:jc w:val="center"/>
              <w:rPr>
                <w:rFonts w:cs="Arial"/>
                <w:color w:val="000000"/>
                <w:sz w:val="18"/>
                <w:szCs w:val="18"/>
              </w:rPr>
            </w:pPr>
          </w:p>
        </w:tc>
        <w:tc>
          <w:tcPr>
            <w:tcW w:w="950" w:type="dxa"/>
            <w:vAlign w:val="center"/>
          </w:tcPr>
          <w:p w:rsidR="009355AE" w:rsidRPr="006E6B20" w:rsidRDefault="009355AE" w:rsidP="008C4739">
            <w:pPr>
              <w:jc w:val="center"/>
              <w:rPr>
                <w:rFonts w:cs="Arial"/>
                <w:color w:val="000000"/>
                <w:sz w:val="18"/>
                <w:szCs w:val="18"/>
              </w:rPr>
            </w:pPr>
          </w:p>
        </w:tc>
        <w:tc>
          <w:tcPr>
            <w:tcW w:w="1061" w:type="dxa"/>
            <w:vAlign w:val="center"/>
          </w:tcPr>
          <w:p w:rsidR="009355AE" w:rsidRPr="006E6B20" w:rsidRDefault="009355AE" w:rsidP="008C4739">
            <w:pPr>
              <w:jc w:val="center"/>
              <w:rPr>
                <w:rFonts w:cs="Arial"/>
                <w:color w:val="000000"/>
                <w:sz w:val="18"/>
                <w:szCs w:val="18"/>
                <w:lang w:val="id-ID"/>
              </w:rPr>
            </w:pPr>
          </w:p>
        </w:tc>
        <w:tc>
          <w:tcPr>
            <w:tcW w:w="869" w:type="dxa"/>
            <w:vAlign w:val="center"/>
          </w:tcPr>
          <w:p w:rsidR="009355AE" w:rsidRPr="006E6B20" w:rsidRDefault="009355AE" w:rsidP="008C4739">
            <w:pPr>
              <w:jc w:val="center"/>
              <w:rPr>
                <w:rFonts w:cs="Arial"/>
                <w:color w:val="000000"/>
                <w:sz w:val="18"/>
                <w:szCs w:val="18"/>
              </w:rPr>
            </w:pPr>
          </w:p>
        </w:tc>
        <w:tc>
          <w:tcPr>
            <w:tcW w:w="990" w:type="dxa"/>
            <w:vAlign w:val="center"/>
          </w:tcPr>
          <w:p w:rsidR="009355AE" w:rsidRPr="006E6B20" w:rsidRDefault="009355AE" w:rsidP="008C4739">
            <w:pPr>
              <w:jc w:val="center"/>
              <w:rPr>
                <w:rFonts w:cs="Arial"/>
                <w:color w:val="000000"/>
                <w:sz w:val="18"/>
                <w:szCs w:val="18"/>
                <w:lang w:val="id-ID"/>
              </w:rPr>
            </w:pPr>
          </w:p>
        </w:tc>
        <w:tc>
          <w:tcPr>
            <w:tcW w:w="907" w:type="dxa"/>
            <w:vAlign w:val="center"/>
          </w:tcPr>
          <w:p w:rsidR="009355AE" w:rsidRPr="006E6B20" w:rsidRDefault="009355AE" w:rsidP="008C4739">
            <w:pPr>
              <w:jc w:val="center"/>
              <w:rPr>
                <w:rFonts w:cs="Arial"/>
                <w:color w:val="000000"/>
                <w:sz w:val="18"/>
                <w:szCs w:val="18"/>
              </w:rPr>
            </w:pPr>
          </w:p>
        </w:tc>
        <w:tc>
          <w:tcPr>
            <w:tcW w:w="1002" w:type="dxa"/>
            <w:vAlign w:val="center"/>
          </w:tcPr>
          <w:p w:rsidR="009355AE" w:rsidRPr="006E6B20" w:rsidRDefault="009355AE" w:rsidP="008C4739">
            <w:pPr>
              <w:jc w:val="center"/>
              <w:rPr>
                <w:rFonts w:cs="Arial"/>
                <w:color w:val="000000"/>
                <w:sz w:val="18"/>
                <w:szCs w:val="18"/>
                <w:lang w:val="id-ID"/>
              </w:rPr>
            </w:pPr>
          </w:p>
        </w:tc>
        <w:tc>
          <w:tcPr>
            <w:tcW w:w="701" w:type="dxa"/>
            <w:vAlign w:val="center"/>
          </w:tcPr>
          <w:p w:rsidR="009355AE" w:rsidRPr="006E6B20" w:rsidRDefault="009355AE" w:rsidP="008C4739">
            <w:pPr>
              <w:jc w:val="center"/>
              <w:rPr>
                <w:rFonts w:cs="Arial"/>
                <w:color w:val="000000"/>
                <w:sz w:val="18"/>
                <w:szCs w:val="18"/>
              </w:rPr>
            </w:pPr>
          </w:p>
        </w:tc>
        <w:tc>
          <w:tcPr>
            <w:tcW w:w="701" w:type="dxa"/>
            <w:vAlign w:val="center"/>
          </w:tcPr>
          <w:p w:rsidR="009355AE" w:rsidRPr="006E6B20" w:rsidRDefault="009355AE" w:rsidP="008C4739">
            <w:pPr>
              <w:jc w:val="center"/>
              <w:rPr>
                <w:rFonts w:cs="Arial"/>
                <w:color w:val="000000"/>
                <w:sz w:val="18"/>
                <w:szCs w:val="18"/>
              </w:rPr>
            </w:pPr>
          </w:p>
        </w:tc>
        <w:tc>
          <w:tcPr>
            <w:tcW w:w="720" w:type="dxa"/>
            <w:vAlign w:val="center"/>
          </w:tcPr>
          <w:p w:rsidR="009355AE" w:rsidRPr="006E6B20" w:rsidRDefault="009355AE" w:rsidP="008C4739">
            <w:pPr>
              <w:jc w:val="center"/>
              <w:rPr>
                <w:rFonts w:cs="Arial"/>
                <w:color w:val="000000"/>
                <w:sz w:val="18"/>
                <w:szCs w:val="18"/>
              </w:rPr>
            </w:pPr>
          </w:p>
        </w:tc>
        <w:tc>
          <w:tcPr>
            <w:tcW w:w="756" w:type="dxa"/>
            <w:vAlign w:val="center"/>
          </w:tcPr>
          <w:p w:rsidR="009355AE" w:rsidRPr="006E6B20" w:rsidRDefault="009355AE" w:rsidP="008C4739">
            <w:pPr>
              <w:jc w:val="center"/>
              <w:rPr>
                <w:rFonts w:cs="Arial"/>
                <w:color w:val="000000"/>
                <w:sz w:val="18"/>
                <w:szCs w:val="18"/>
              </w:rPr>
            </w:pPr>
          </w:p>
        </w:tc>
        <w:tc>
          <w:tcPr>
            <w:tcW w:w="992" w:type="dxa"/>
            <w:vAlign w:val="center"/>
          </w:tcPr>
          <w:p w:rsidR="009355AE" w:rsidRPr="006E6B20" w:rsidRDefault="009355AE" w:rsidP="009355AE">
            <w:pPr>
              <w:rPr>
                <w:rFonts w:cs="Arial"/>
                <w:color w:val="000000"/>
                <w:sz w:val="18"/>
                <w:szCs w:val="18"/>
              </w:rPr>
            </w:pPr>
          </w:p>
        </w:tc>
        <w:tc>
          <w:tcPr>
            <w:tcW w:w="709" w:type="dxa"/>
            <w:vAlign w:val="center"/>
          </w:tcPr>
          <w:p w:rsidR="009355AE" w:rsidRPr="006E6B20" w:rsidRDefault="009355AE" w:rsidP="008C4739">
            <w:pPr>
              <w:jc w:val="center"/>
              <w:rPr>
                <w:rFonts w:cs="Arial"/>
                <w:color w:val="000000"/>
                <w:sz w:val="18"/>
                <w:szCs w:val="18"/>
              </w:rPr>
            </w:pPr>
          </w:p>
        </w:tc>
      </w:tr>
      <w:tr w:rsidR="009355AE" w:rsidRPr="00B033FB" w:rsidTr="008C4739">
        <w:trPr>
          <w:cantSplit/>
        </w:trPr>
        <w:tc>
          <w:tcPr>
            <w:tcW w:w="990" w:type="dxa"/>
            <w:tcBorders>
              <w:bottom w:val="single" w:sz="4" w:space="0" w:color="auto"/>
            </w:tcBorders>
          </w:tcPr>
          <w:p w:rsidR="009355AE" w:rsidRDefault="009355AE" w:rsidP="008C4739">
            <w:pPr>
              <w:jc w:val="center"/>
            </w:pPr>
            <w:r w:rsidRPr="00B033FB">
              <w:t>TS-1</w:t>
            </w:r>
          </w:p>
          <w:p w:rsidR="009355AE" w:rsidRPr="00B033FB" w:rsidRDefault="009355AE" w:rsidP="008C4739">
            <w:pPr>
              <w:jc w:val="center"/>
            </w:pPr>
            <w:r>
              <w:t>(2016/2017)</w:t>
            </w:r>
          </w:p>
        </w:tc>
        <w:tc>
          <w:tcPr>
            <w:tcW w:w="990" w:type="dxa"/>
            <w:tcBorders>
              <w:bottom w:val="single" w:sz="4" w:space="0" w:color="auto"/>
            </w:tcBorders>
            <w:vAlign w:val="center"/>
          </w:tcPr>
          <w:p w:rsidR="009355AE" w:rsidRPr="006E6B20" w:rsidRDefault="009355AE" w:rsidP="009355AE">
            <w:pPr>
              <w:rPr>
                <w:rFonts w:cs="Arial"/>
                <w:color w:val="000000"/>
                <w:sz w:val="18"/>
                <w:szCs w:val="18"/>
              </w:rPr>
            </w:pPr>
          </w:p>
        </w:tc>
        <w:tc>
          <w:tcPr>
            <w:tcW w:w="810" w:type="dxa"/>
            <w:tcBorders>
              <w:bottom w:val="single" w:sz="4" w:space="0" w:color="auto"/>
            </w:tcBorders>
            <w:vAlign w:val="center"/>
          </w:tcPr>
          <w:p w:rsidR="009355AE" w:rsidRPr="006E6B20" w:rsidRDefault="009355AE" w:rsidP="008C4739">
            <w:pPr>
              <w:jc w:val="center"/>
              <w:rPr>
                <w:rFonts w:cs="Arial"/>
                <w:color w:val="000000"/>
                <w:sz w:val="18"/>
                <w:szCs w:val="18"/>
              </w:rPr>
            </w:pPr>
          </w:p>
        </w:tc>
        <w:tc>
          <w:tcPr>
            <w:tcW w:w="900" w:type="dxa"/>
            <w:tcBorders>
              <w:bottom w:val="single" w:sz="4" w:space="0" w:color="auto"/>
            </w:tcBorders>
            <w:vAlign w:val="center"/>
          </w:tcPr>
          <w:p w:rsidR="009355AE" w:rsidRPr="006E6B20" w:rsidRDefault="009355AE" w:rsidP="008C4739">
            <w:pPr>
              <w:jc w:val="center"/>
              <w:rPr>
                <w:rFonts w:cs="Arial"/>
                <w:color w:val="000000"/>
                <w:sz w:val="18"/>
                <w:szCs w:val="18"/>
              </w:rPr>
            </w:pPr>
          </w:p>
        </w:tc>
        <w:tc>
          <w:tcPr>
            <w:tcW w:w="950" w:type="dxa"/>
            <w:tcBorders>
              <w:bottom w:val="single" w:sz="4" w:space="0" w:color="auto"/>
            </w:tcBorders>
            <w:vAlign w:val="center"/>
          </w:tcPr>
          <w:p w:rsidR="009355AE" w:rsidRPr="006E6B20" w:rsidRDefault="009355AE" w:rsidP="008C4739">
            <w:pPr>
              <w:jc w:val="center"/>
              <w:rPr>
                <w:rFonts w:cs="Arial"/>
                <w:color w:val="000000"/>
                <w:sz w:val="18"/>
                <w:szCs w:val="18"/>
              </w:rPr>
            </w:pPr>
          </w:p>
        </w:tc>
        <w:tc>
          <w:tcPr>
            <w:tcW w:w="1061" w:type="dxa"/>
            <w:tcBorders>
              <w:bottom w:val="single" w:sz="4" w:space="0" w:color="auto"/>
            </w:tcBorders>
            <w:vAlign w:val="center"/>
          </w:tcPr>
          <w:p w:rsidR="009355AE" w:rsidRPr="006E6B20" w:rsidRDefault="009355AE" w:rsidP="008C4739">
            <w:pPr>
              <w:jc w:val="center"/>
              <w:rPr>
                <w:rFonts w:cs="Arial"/>
                <w:color w:val="000000"/>
                <w:sz w:val="18"/>
                <w:szCs w:val="18"/>
                <w:lang w:val="id-ID"/>
              </w:rPr>
            </w:pPr>
          </w:p>
        </w:tc>
        <w:tc>
          <w:tcPr>
            <w:tcW w:w="869" w:type="dxa"/>
            <w:tcBorders>
              <w:bottom w:val="single" w:sz="4" w:space="0" w:color="auto"/>
            </w:tcBorders>
            <w:vAlign w:val="center"/>
          </w:tcPr>
          <w:p w:rsidR="009355AE" w:rsidRPr="006E6B20" w:rsidRDefault="009355AE" w:rsidP="008C4739">
            <w:pPr>
              <w:jc w:val="center"/>
              <w:rPr>
                <w:rFonts w:cs="Arial"/>
                <w:color w:val="000000"/>
                <w:sz w:val="18"/>
                <w:szCs w:val="18"/>
              </w:rPr>
            </w:pPr>
          </w:p>
        </w:tc>
        <w:tc>
          <w:tcPr>
            <w:tcW w:w="990" w:type="dxa"/>
            <w:tcBorders>
              <w:bottom w:val="single" w:sz="4" w:space="0" w:color="auto"/>
            </w:tcBorders>
            <w:vAlign w:val="center"/>
          </w:tcPr>
          <w:p w:rsidR="009355AE" w:rsidRPr="006E6B20" w:rsidRDefault="009355AE" w:rsidP="008C4739">
            <w:pPr>
              <w:jc w:val="center"/>
              <w:rPr>
                <w:rFonts w:cs="Arial"/>
                <w:color w:val="000000"/>
                <w:sz w:val="18"/>
                <w:szCs w:val="18"/>
                <w:lang w:val="id-ID"/>
              </w:rPr>
            </w:pPr>
          </w:p>
        </w:tc>
        <w:tc>
          <w:tcPr>
            <w:tcW w:w="907" w:type="dxa"/>
            <w:tcBorders>
              <w:bottom w:val="single" w:sz="4" w:space="0" w:color="auto"/>
            </w:tcBorders>
            <w:vAlign w:val="center"/>
          </w:tcPr>
          <w:p w:rsidR="009355AE" w:rsidRPr="006E6B20" w:rsidRDefault="009355AE" w:rsidP="008C4739">
            <w:pPr>
              <w:jc w:val="center"/>
              <w:rPr>
                <w:rFonts w:cs="Arial"/>
                <w:color w:val="000000"/>
                <w:sz w:val="18"/>
                <w:szCs w:val="18"/>
              </w:rPr>
            </w:pPr>
          </w:p>
        </w:tc>
        <w:tc>
          <w:tcPr>
            <w:tcW w:w="1002" w:type="dxa"/>
            <w:tcBorders>
              <w:bottom w:val="single" w:sz="4" w:space="0" w:color="auto"/>
            </w:tcBorders>
            <w:vAlign w:val="center"/>
          </w:tcPr>
          <w:p w:rsidR="009355AE" w:rsidRPr="006E6B20" w:rsidRDefault="009355AE" w:rsidP="008C4739">
            <w:pPr>
              <w:jc w:val="center"/>
              <w:rPr>
                <w:rFonts w:cs="Arial"/>
                <w:color w:val="000000"/>
                <w:sz w:val="18"/>
                <w:szCs w:val="18"/>
                <w:lang w:val="id-ID"/>
              </w:rPr>
            </w:pPr>
          </w:p>
        </w:tc>
        <w:tc>
          <w:tcPr>
            <w:tcW w:w="701" w:type="dxa"/>
            <w:tcBorders>
              <w:bottom w:val="single" w:sz="4" w:space="0" w:color="auto"/>
            </w:tcBorders>
            <w:vAlign w:val="center"/>
          </w:tcPr>
          <w:p w:rsidR="009355AE" w:rsidRPr="006E6B20" w:rsidRDefault="009355AE" w:rsidP="008C4739">
            <w:pPr>
              <w:jc w:val="center"/>
              <w:rPr>
                <w:rFonts w:cs="Arial"/>
                <w:color w:val="000000"/>
                <w:sz w:val="18"/>
                <w:szCs w:val="18"/>
              </w:rPr>
            </w:pPr>
          </w:p>
        </w:tc>
        <w:tc>
          <w:tcPr>
            <w:tcW w:w="701" w:type="dxa"/>
            <w:tcBorders>
              <w:bottom w:val="single" w:sz="4" w:space="0" w:color="auto"/>
            </w:tcBorders>
            <w:vAlign w:val="center"/>
          </w:tcPr>
          <w:p w:rsidR="009355AE" w:rsidRPr="006E6B20" w:rsidRDefault="009355AE" w:rsidP="008C4739">
            <w:pPr>
              <w:jc w:val="center"/>
              <w:rPr>
                <w:rFonts w:cs="Arial"/>
                <w:color w:val="000000"/>
                <w:sz w:val="18"/>
                <w:szCs w:val="18"/>
              </w:rPr>
            </w:pPr>
          </w:p>
        </w:tc>
        <w:tc>
          <w:tcPr>
            <w:tcW w:w="720" w:type="dxa"/>
            <w:tcBorders>
              <w:bottom w:val="single" w:sz="4" w:space="0" w:color="auto"/>
            </w:tcBorders>
            <w:vAlign w:val="center"/>
          </w:tcPr>
          <w:p w:rsidR="009355AE" w:rsidRPr="006E6B20" w:rsidRDefault="009355AE" w:rsidP="008C4739">
            <w:pPr>
              <w:jc w:val="center"/>
              <w:rPr>
                <w:rFonts w:cs="Arial"/>
                <w:color w:val="000000"/>
                <w:sz w:val="18"/>
                <w:szCs w:val="18"/>
              </w:rPr>
            </w:pPr>
          </w:p>
        </w:tc>
        <w:tc>
          <w:tcPr>
            <w:tcW w:w="756" w:type="dxa"/>
            <w:tcBorders>
              <w:bottom w:val="single" w:sz="4" w:space="0" w:color="auto"/>
            </w:tcBorders>
            <w:vAlign w:val="center"/>
          </w:tcPr>
          <w:p w:rsidR="009355AE" w:rsidRPr="006E6B20" w:rsidRDefault="009355AE" w:rsidP="008C4739">
            <w:pPr>
              <w:jc w:val="center"/>
              <w:rPr>
                <w:rFonts w:cs="Arial"/>
                <w:color w:val="000000"/>
                <w:sz w:val="18"/>
                <w:szCs w:val="18"/>
              </w:rPr>
            </w:pPr>
          </w:p>
        </w:tc>
        <w:tc>
          <w:tcPr>
            <w:tcW w:w="992" w:type="dxa"/>
            <w:tcBorders>
              <w:bottom w:val="single" w:sz="4" w:space="0" w:color="auto"/>
            </w:tcBorders>
            <w:vAlign w:val="center"/>
          </w:tcPr>
          <w:p w:rsidR="009355AE" w:rsidRPr="006E6B20" w:rsidRDefault="009355AE" w:rsidP="009355AE">
            <w:pPr>
              <w:rPr>
                <w:rFonts w:cs="Arial"/>
                <w:color w:val="000000"/>
                <w:sz w:val="18"/>
                <w:szCs w:val="18"/>
              </w:rPr>
            </w:pPr>
          </w:p>
        </w:tc>
        <w:tc>
          <w:tcPr>
            <w:tcW w:w="709" w:type="dxa"/>
            <w:tcBorders>
              <w:bottom w:val="single" w:sz="4" w:space="0" w:color="auto"/>
            </w:tcBorders>
            <w:vAlign w:val="center"/>
          </w:tcPr>
          <w:p w:rsidR="009355AE" w:rsidRPr="006E6B20" w:rsidRDefault="009355AE" w:rsidP="008C4739">
            <w:pPr>
              <w:jc w:val="center"/>
              <w:rPr>
                <w:rFonts w:cs="Arial"/>
                <w:color w:val="000000"/>
                <w:sz w:val="18"/>
                <w:szCs w:val="18"/>
              </w:rPr>
            </w:pPr>
          </w:p>
        </w:tc>
      </w:tr>
      <w:tr w:rsidR="009355AE" w:rsidRPr="00B033FB" w:rsidTr="008C4739">
        <w:trPr>
          <w:cantSplit/>
        </w:trPr>
        <w:tc>
          <w:tcPr>
            <w:tcW w:w="990" w:type="dxa"/>
            <w:tcBorders>
              <w:bottom w:val="double" w:sz="4" w:space="0" w:color="auto"/>
            </w:tcBorders>
          </w:tcPr>
          <w:p w:rsidR="009355AE" w:rsidRDefault="009355AE" w:rsidP="008C4739">
            <w:pPr>
              <w:jc w:val="center"/>
            </w:pPr>
            <w:r w:rsidRPr="00B033FB">
              <w:t>TS</w:t>
            </w:r>
          </w:p>
          <w:p w:rsidR="009355AE" w:rsidRPr="00B033FB" w:rsidRDefault="009355AE" w:rsidP="008C4739">
            <w:pPr>
              <w:jc w:val="center"/>
            </w:pPr>
            <w:r>
              <w:t>(2017/2018)</w:t>
            </w:r>
          </w:p>
        </w:tc>
        <w:tc>
          <w:tcPr>
            <w:tcW w:w="990" w:type="dxa"/>
            <w:tcBorders>
              <w:bottom w:val="double" w:sz="4" w:space="0" w:color="auto"/>
            </w:tcBorders>
            <w:vAlign w:val="center"/>
          </w:tcPr>
          <w:p w:rsidR="009355AE" w:rsidRPr="006E6B20" w:rsidRDefault="009355AE" w:rsidP="009355AE">
            <w:pPr>
              <w:rPr>
                <w:rFonts w:cs="Arial"/>
                <w:color w:val="000000"/>
                <w:sz w:val="18"/>
                <w:szCs w:val="18"/>
              </w:rPr>
            </w:pPr>
          </w:p>
        </w:tc>
        <w:tc>
          <w:tcPr>
            <w:tcW w:w="810" w:type="dxa"/>
            <w:tcBorders>
              <w:bottom w:val="double" w:sz="4" w:space="0" w:color="auto"/>
            </w:tcBorders>
            <w:vAlign w:val="center"/>
          </w:tcPr>
          <w:p w:rsidR="009355AE" w:rsidRPr="006E6B20" w:rsidRDefault="009355AE" w:rsidP="009355AE">
            <w:pPr>
              <w:rPr>
                <w:rFonts w:cs="Arial"/>
                <w:color w:val="000000"/>
                <w:sz w:val="18"/>
                <w:szCs w:val="18"/>
              </w:rPr>
            </w:pPr>
          </w:p>
        </w:tc>
        <w:tc>
          <w:tcPr>
            <w:tcW w:w="900" w:type="dxa"/>
            <w:tcBorders>
              <w:bottom w:val="double" w:sz="4" w:space="0" w:color="auto"/>
            </w:tcBorders>
            <w:vAlign w:val="center"/>
          </w:tcPr>
          <w:p w:rsidR="009355AE" w:rsidRPr="006E6B20" w:rsidRDefault="009355AE" w:rsidP="008C4739">
            <w:pPr>
              <w:jc w:val="center"/>
              <w:rPr>
                <w:rFonts w:cs="Arial"/>
                <w:color w:val="000000"/>
                <w:sz w:val="18"/>
                <w:szCs w:val="18"/>
              </w:rPr>
            </w:pPr>
          </w:p>
        </w:tc>
        <w:tc>
          <w:tcPr>
            <w:tcW w:w="950" w:type="dxa"/>
            <w:tcBorders>
              <w:bottom w:val="double" w:sz="4" w:space="0" w:color="auto"/>
            </w:tcBorders>
            <w:vAlign w:val="center"/>
          </w:tcPr>
          <w:p w:rsidR="009355AE" w:rsidRPr="006E6B20" w:rsidRDefault="009355AE" w:rsidP="009355AE">
            <w:pPr>
              <w:rPr>
                <w:rFonts w:cs="Arial"/>
                <w:color w:val="000000"/>
                <w:sz w:val="18"/>
                <w:szCs w:val="18"/>
              </w:rPr>
            </w:pPr>
          </w:p>
        </w:tc>
        <w:tc>
          <w:tcPr>
            <w:tcW w:w="1061" w:type="dxa"/>
            <w:tcBorders>
              <w:bottom w:val="double" w:sz="4" w:space="0" w:color="auto"/>
            </w:tcBorders>
            <w:vAlign w:val="center"/>
          </w:tcPr>
          <w:p w:rsidR="009355AE" w:rsidRPr="006E6B20" w:rsidRDefault="009355AE" w:rsidP="008C4739">
            <w:pPr>
              <w:jc w:val="center"/>
              <w:rPr>
                <w:rFonts w:cs="Arial"/>
                <w:color w:val="000000"/>
                <w:sz w:val="18"/>
                <w:szCs w:val="18"/>
                <w:lang w:val="id-ID"/>
              </w:rPr>
            </w:pPr>
          </w:p>
        </w:tc>
        <w:tc>
          <w:tcPr>
            <w:tcW w:w="869" w:type="dxa"/>
            <w:tcBorders>
              <w:bottom w:val="double" w:sz="4" w:space="0" w:color="auto"/>
            </w:tcBorders>
            <w:vAlign w:val="center"/>
          </w:tcPr>
          <w:p w:rsidR="009355AE" w:rsidRPr="006E6B20" w:rsidRDefault="009355AE" w:rsidP="009355AE">
            <w:pPr>
              <w:rPr>
                <w:rFonts w:cs="Arial"/>
                <w:color w:val="000000"/>
                <w:sz w:val="18"/>
                <w:szCs w:val="18"/>
              </w:rPr>
            </w:pPr>
          </w:p>
        </w:tc>
        <w:tc>
          <w:tcPr>
            <w:tcW w:w="990" w:type="dxa"/>
            <w:tcBorders>
              <w:bottom w:val="double" w:sz="4" w:space="0" w:color="auto"/>
            </w:tcBorders>
            <w:vAlign w:val="center"/>
          </w:tcPr>
          <w:p w:rsidR="009355AE" w:rsidRPr="006E6B20" w:rsidRDefault="009355AE" w:rsidP="008C4739">
            <w:pPr>
              <w:jc w:val="center"/>
              <w:rPr>
                <w:rFonts w:cs="Arial"/>
                <w:color w:val="000000"/>
                <w:sz w:val="18"/>
                <w:szCs w:val="18"/>
                <w:lang w:val="id-ID"/>
              </w:rPr>
            </w:pPr>
          </w:p>
        </w:tc>
        <w:tc>
          <w:tcPr>
            <w:tcW w:w="907" w:type="dxa"/>
            <w:tcBorders>
              <w:bottom w:val="double" w:sz="4" w:space="0" w:color="auto"/>
            </w:tcBorders>
            <w:vAlign w:val="center"/>
          </w:tcPr>
          <w:p w:rsidR="009355AE" w:rsidRPr="006E6B20" w:rsidRDefault="009355AE" w:rsidP="008C4739">
            <w:pPr>
              <w:jc w:val="center"/>
              <w:rPr>
                <w:rFonts w:cs="Arial"/>
                <w:color w:val="000000"/>
                <w:sz w:val="18"/>
                <w:szCs w:val="18"/>
              </w:rPr>
            </w:pPr>
          </w:p>
        </w:tc>
        <w:tc>
          <w:tcPr>
            <w:tcW w:w="1002" w:type="dxa"/>
            <w:tcBorders>
              <w:bottom w:val="double" w:sz="4" w:space="0" w:color="auto"/>
            </w:tcBorders>
            <w:vAlign w:val="center"/>
          </w:tcPr>
          <w:p w:rsidR="009355AE" w:rsidRPr="006E6B20" w:rsidRDefault="009355AE" w:rsidP="008C4739">
            <w:pPr>
              <w:jc w:val="center"/>
              <w:rPr>
                <w:rFonts w:cs="Arial"/>
                <w:color w:val="000000"/>
                <w:sz w:val="18"/>
                <w:szCs w:val="18"/>
              </w:rPr>
            </w:pPr>
          </w:p>
        </w:tc>
        <w:tc>
          <w:tcPr>
            <w:tcW w:w="701" w:type="dxa"/>
            <w:tcBorders>
              <w:bottom w:val="double" w:sz="4" w:space="0" w:color="auto"/>
            </w:tcBorders>
            <w:vAlign w:val="center"/>
          </w:tcPr>
          <w:p w:rsidR="009355AE" w:rsidRPr="006E6B20" w:rsidRDefault="009355AE" w:rsidP="008C4739">
            <w:pPr>
              <w:jc w:val="center"/>
              <w:rPr>
                <w:rFonts w:cs="Arial"/>
                <w:color w:val="000000"/>
                <w:sz w:val="18"/>
                <w:szCs w:val="18"/>
              </w:rPr>
            </w:pPr>
          </w:p>
        </w:tc>
        <w:tc>
          <w:tcPr>
            <w:tcW w:w="701" w:type="dxa"/>
            <w:tcBorders>
              <w:bottom w:val="double" w:sz="4" w:space="0" w:color="auto"/>
            </w:tcBorders>
            <w:vAlign w:val="center"/>
          </w:tcPr>
          <w:p w:rsidR="009355AE" w:rsidRPr="006E6B20" w:rsidRDefault="009355AE" w:rsidP="008C4739">
            <w:pPr>
              <w:jc w:val="center"/>
              <w:rPr>
                <w:rFonts w:cs="Arial"/>
                <w:color w:val="000000"/>
                <w:sz w:val="18"/>
                <w:szCs w:val="18"/>
              </w:rPr>
            </w:pPr>
          </w:p>
        </w:tc>
        <w:tc>
          <w:tcPr>
            <w:tcW w:w="720" w:type="dxa"/>
            <w:tcBorders>
              <w:bottom w:val="double" w:sz="4" w:space="0" w:color="auto"/>
            </w:tcBorders>
            <w:vAlign w:val="center"/>
          </w:tcPr>
          <w:p w:rsidR="009355AE" w:rsidRPr="006E6B20" w:rsidRDefault="009355AE" w:rsidP="008C4739">
            <w:pPr>
              <w:jc w:val="center"/>
              <w:rPr>
                <w:rFonts w:cs="Arial"/>
                <w:color w:val="000000"/>
                <w:sz w:val="18"/>
                <w:szCs w:val="18"/>
              </w:rPr>
            </w:pPr>
          </w:p>
        </w:tc>
        <w:tc>
          <w:tcPr>
            <w:tcW w:w="756" w:type="dxa"/>
            <w:tcBorders>
              <w:bottom w:val="double" w:sz="4" w:space="0" w:color="auto"/>
            </w:tcBorders>
            <w:vAlign w:val="center"/>
          </w:tcPr>
          <w:p w:rsidR="009355AE" w:rsidRPr="006E6B20" w:rsidRDefault="009355AE" w:rsidP="008C4739">
            <w:pPr>
              <w:jc w:val="center"/>
              <w:rPr>
                <w:rFonts w:cs="Arial"/>
                <w:color w:val="000000"/>
                <w:sz w:val="18"/>
                <w:szCs w:val="18"/>
              </w:rPr>
            </w:pPr>
          </w:p>
        </w:tc>
        <w:tc>
          <w:tcPr>
            <w:tcW w:w="992" w:type="dxa"/>
            <w:tcBorders>
              <w:bottom w:val="double" w:sz="4" w:space="0" w:color="auto"/>
            </w:tcBorders>
            <w:vAlign w:val="center"/>
          </w:tcPr>
          <w:p w:rsidR="009355AE" w:rsidRPr="006E6B20" w:rsidRDefault="009355AE" w:rsidP="008C4739">
            <w:pPr>
              <w:jc w:val="center"/>
              <w:rPr>
                <w:rFonts w:cs="Arial"/>
                <w:color w:val="000000"/>
                <w:sz w:val="18"/>
                <w:szCs w:val="18"/>
              </w:rPr>
            </w:pPr>
          </w:p>
        </w:tc>
        <w:tc>
          <w:tcPr>
            <w:tcW w:w="709" w:type="dxa"/>
            <w:tcBorders>
              <w:bottom w:val="double" w:sz="4" w:space="0" w:color="auto"/>
            </w:tcBorders>
            <w:vAlign w:val="center"/>
          </w:tcPr>
          <w:p w:rsidR="009355AE" w:rsidRPr="006E6B20" w:rsidRDefault="009355AE" w:rsidP="008C4739">
            <w:pPr>
              <w:jc w:val="center"/>
              <w:rPr>
                <w:rFonts w:cs="Arial"/>
                <w:color w:val="000000"/>
                <w:sz w:val="18"/>
                <w:szCs w:val="18"/>
              </w:rPr>
            </w:pPr>
          </w:p>
        </w:tc>
      </w:tr>
      <w:tr w:rsidR="009355AE" w:rsidRPr="00B033FB" w:rsidTr="008C4739">
        <w:trPr>
          <w:cantSplit/>
        </w:trPr>
        <w:tc>
          <w:tcPr>
            <w:tcW w:w="990" w:type="dxa"/>
            <w:tcBorders>
              <w:top w:val="double" w:sz="4" w:space="0" w:color="auto"/>
            </w:tcBorders>
          </w:tcPr>
          <w:p w:rsidR="009355AE" w:rsidRPr="00B033FB" w:rsidRDefault="009355AE" w:rsidP="008C4739">
            <w:pPr>
              <w:jc w:val="center"/>
            </w:pPr>
            <w:r>
              <w:t>Jumlah</w:t>
            </w:r>
          </w:p>
        </w:tc>
        <w:tc>
          <w:tcPr>
            <w:tcW w:w="990" w:type="dxa"/>
            <w:tcBorders>
              <w:top w:val="double" w:sz="4" w:space="0" w:color="auto"/>
            </w:tcBorders>
            <w:vAlign w:val="center"/>
          </w:tcPr>
          <w:p w:rsidR="009355AE" w:rsidRPr="006E6B20" w:rsidRDefault="009355AE" w:rsidP="009355AE">
            <w:pPr>
              <w:rPr>
                <w:rFonts w:cs="Arial"/>
                <w:color w:val="000000"/>
                <w:sz w:val="18"/>
                <w:szCs w:val="18"/>
              </w:rPr>
            </w:pPr>
          </w:p>
        </w:tc>
        <w:tc>
          <w:tcPr>
            <w:tcW w:w="810" w:type="dxa"/>
            <w:tcBorders>
              <w:top w:val="double" w:sz="4" w:space="0" w:color="auto"/>
            </w:tcBorders>
            <w:vAlign w:val="center"/>
          </w:tcPr>
          <w:p w:rsidR="009355AE" w:rsidRPr="006E6B20" w:rsidRDefault="009355AE" w:rsidP="009355AE">
            <w:pPr>
              <w:rPr>
                <w:rFonts w:cs="Arial"/>
                <w:color w:val="000000"/>
                <w:sz w:val="18"/>
                <w:szCs w:val="18"/>
              </w:rPr>
            </w:pPr>
          </w:p>
        </w:tc>
        <w:tc>
          <w:tcPr>
            <w:tcW w:w="900" w:type="dxa"/>
            <w:tcBorders>
              <w:top w:val="double" w:sz="4" w:space="0" w:color="auto"/>
            </w:tcBorders>
            <w:vAlign w:val="center"/>
          </w:tcPr>
          <w:p w:rsidR="009355AE" w:rsidRPr="006E6B20" w:rsidRDefault="009355AE" w:rsidP="008C4739">
            <w:pPr>
              <w:jc w:val="center"/>
              <w:rPr>
                <w:rFonts w:cs="Arial"/>
                <w:color w:val="000000"/>
                <w:sz w:val="18"/>
                <w:szCs w:val="18"/>
              </w:rPr>
            </w:pPr>
          </w:p>
        </w:tc>
        <w:tc>
          <w:tcPr>
            <w:tcW w:w="950" w:type="dxa"/>
            <w:tcBorders>
              <w:top w:val="double" w:sz="4" w:space="0" w:color="auto"/>
            </w:tcBorders>
            <w:vAlign w:val="center"/>
          </w:tcPr>
          <w:p w:rsidR="009355AE" w:rsidRPr="006E6B20" w:rsidRDefault="009355AE" w:rsidP="009355AE">
            <w:pPr>
              <w:rPr>
                <w:rFonts w:cs="Arial"/>
                <w:color w:val="000000"/>
                <w:sz w:val="18"/>
                <w:szCs w:val="18"/>
              </w:rPr>
            </w:pPr>
          </w:p>
        </w:tc>
        <w:tc>
          <w:tcPr>
            <w:tcW w:w="1061" w:type="dxa"/>
            <w:tcBorders>
              <w:top w:val="double" w:sz="4" w:space="0" w:color="auto"/>
            </w:tcBorders>
            <w:vAlign w:val="center"/>
          </w:tcPr>
          <w:p w:rsidR="009355AE" w:rsidRPr="006E6B20" w:rsidRDefault="009355AE" w:rsidP="008C4739">
            <w:pPr>
              <w:jc w:val="center"/>
              <w:rPr>
                <w:rFonts w:cs="Arial"/>
                <w:color w:val="000000"/>
                <w:sz w:val="18"/>
                <w:szCs w:val="18"/>
                <w:lang w:val="id-ID"/>
              </w:rPr>
            </w:pPr>
          </w:p>
        </w:tc>
        <w:tc>
          <w:tcPr>
            <w:tcW w:w="869" w:type="dxa"/>
            <w:tcBorders>
              <w:top w:val="double" w:sz="4" w:space="0" w:color="auto"/>
            </w:tcBorders>
            <w:vAlign w:val="center"/>
          </w:tcPr>
          <w:p w:rsidR="009355AE" w:rsidRPr="006E6B20" w:rsidRDefault="009355AE" w:rsidP="008C4739">
            <w:pPr>
              <w:jc w:val="center"/>
              <w:rPr>
                <w:rFonts w:cs="Arial"/>
                <w:color w:val="000000"/>
                <w:sz w:val="18"/>
                <w:szCs w:val="18"/>
              </w:rPr>
            </w:pPr>
          </w:p>
        </w:tc>
        <w:tc>
          <w:tcPr>
            <w:tcW w:w="990" w:type="dxa"/>
            <w:tcBorders>
              <w:top w:val="double" w:sz="4" w:space="0" w:color="auto"/>
            </w:tcBorders>
            <w:vAlign w:val="center"/>
          </w:tcPr>
          <w:p w:rsidR="009355AE" w:rsidRPr="006E6B20" w:rsidRDefault="009355AE" w:rsidP="008C4739">
            <w:pPr>
              <w:jc w:val="center"/>
              <w:rPr>
                <w:rFonts w:cs="Arial"/>
                <w:color w:val="000000"/>
                <w:sz w:val="18"/>
                <w:szCs w:val="18"/>
                <w:lang w:val="id-ID"/>
              </w:rPr>
            </w:pPr>
          </w:p>
        </w:tc>
        <w:tc>
          <w:tcPr>
            <w:tcW w:w="907" w:type="dxa"/>
            <w:tcBorders>
              <w:top w:val="double" w:sz="4" w:space="0" w:color="auto"/>
            </w:tcBorders>
            <w:vAlign w:val="center"/>
          </w:tcPr>
          <w:p w:rsidR="009355AE" w:rsidRPr="006E6B20" w:rsidRDefault="009355AE" w:rsidP="008C4739">
            <w:pPr>
              <w:jc w:val="center"/>
              <w:rPr>
                <w:rFonts w:cs="Arial"/>
                <w:color w:val="000000"/>
                <w:sz w:val="18"/>
                <w:szCs w:val="18"/>
              </w:rPr>
            </w:pPr>
          </w:p>
        </w:tc>
        <w:tc>
          <w:tcPr>
            <w:tcW w:w="1002" w:type="dxa"/>
            <w:tcBorders>
              <w:top w:val="double" w:sz="4" w:space="0" w:color="auto"/>
            </w:tcBorders>
            <w:vAlign w:val="center"/>
          </w:tcPr>
          <w:p w:rsidR="009355AE" w:rsidRPr="00014CBA" w:rsidRDefault="009355AE" w:rsidP="008C4739">
            <w:pPr>
              <w:jc w:val="center"/>
              <w:rPr>
                <w:rFonts w:cs="Arial"/>
                <w:color w:val="FF0000"/>
                <w:sz w:val="18"/>
                <w:szCs w:val="18"/>
                <w:lang w:val="id-ID"/>
              </w:rPr>
            </w:pPr>
          </w:p>
        </w:tc>
        <w:tc>
          <w:tcPr>
            <w:tcW w:w="701" w:type="dxa"/>
            <w:tcBorders>
              <w:top w:val="double" w:sz="4" w:space="0" w:color="auto"/>
            </w:tcBorders>
            <w:shd w:val="thinReverseDiagStripe" w:color="auto" w:fill="auto"/>
            <w:vAlign w:val="center"/>
          </w:tcPr>
          <w:p w:rsidR="009355AE" w:rsidRPr="00014CBA" w:rsidRDefault="009355AE" w:rsidP="008C4739">
            <w:pPr>
              <w:jc w:val="center"/>
              <w:rPr>
                <w:rFonts w:cs="Arial"/>
                <w:color w:val="FF0000"/>
                <w:sz w:val="18"/>
                <w:szCs w:val="18"/>
              </w:rPr>
            </w:pPr>
          </w:p>
        </w:tc>
        <w:tc>
          <w:tcPr>
            <w:tcW w:w="701" w:type="dxa"/>
            <w:tcBorders>
              <w:top w:val="double" w:sz="4" w:space="0" w:color="auto"/>
            </w:tcBorders>
            <w:shd w:val="thinReverseDiagStripe" w:color="auto" w:fill="auto"/>
            <w:vAlign w:val="center"/>
          </w:tcPr>
          <w:p w:rsidR="009355AE" w:rsidRPr="00014CBA" w:rsidRDefault="009355AE" w:rsidP="008C4739">
            <w:pPr>
              <w:jc w:val="center"/>
              <w:rPr>
                <w:rFonts w:cs="Arial"/>
                <w:color w:val="FF0000"/>
                <w:sz w:val="18"/>
                <w:szCs w:val="18"/>
              </w:rPr>
            </w:pPr>
          </w:p>
        </w:tc>
        <w:tc>
          <w:tcPr>
            <w:tcW w:w="720" w:type="dxa"/>
            <w:tcBorders>
              <w:top w:val="double" w:sz="4" w:space="0" w:color="auto"/>
            </w:tcBorders>
            <w:shd w:val="thinReverseDiagStripe" w:color="auto" w:fill="auto"/>
            <w:vAlign w:val="center"/>
          </w:tcPr>
          <w:p w:rsidR="009355AE" w:rsidRPr="00014CBA" w:rsidRDefault="009355AE" w:rsidP="008C4739">
            <w:pPr>
              <w:jc w:val="center"/>
              <w:rPr>
                <w:rFonts w:cs="Arial"/>
                <w:color w:val="FF0000"/>
                <w:sz w:val="18"/>
                <w:szCs w:val="18"/>
              </w:rPr>
            </w:pPr>
          </w:p>
        </w:tc>
        <w:tc>
          <w:tcPr>
            <w:tcW w:w="756" w:type="dxa"/>
            <w:tcBorders>
              <w:top w:val="double" w:sz="4" w:space="0" w:color="auto"/>
            </w:tcBorders>
            <w:shd w:val="thinReverseDiagStripe" w:color="auto" w:fill="auto"/>
            <w:vAlign w:val="center"/>
          </w:tcPr>
          <w:p w:rsidR="009355AE" w:rsidRPr="00014CBA" w:rsidRDefault="009355AE" w:rsidP="008C4739">
            <w:pPr>
              <w:jc w:val="center"/>
              <w:rPr>
                <w:rFonts w:cs="Arial"/>
                <w:color w:val="FF0000"/>
                <w:sz w:val="18"/>
                <w:szCs w:val="18"/>
              </w:rPr>
            </w:pPr>
          </w:p>
        </w:tc>
        <w:tc>
          <w:tcPr>
            <w:tcW w:w="992" w:type="dxa"/>
            <w:tcBorders>
              <w:top w:val="double" w:sz="4" w:space="0" w:color="auto"/>
            </w:tcBorders>
            <w:shd w:val="thinReverseDiagStripe" w:color="auto" w:fill="auto"/>
            <w:vAlign w:val="center"/>
          </w:tcPr>
          <w:p w:rsidR="009355AE" w:rsidRPr="00014CBA" w:rsidRDefault="009355AE" w:rsidP="008C4739">
            <w:pPr>
              <w:jc w:val="center"/>
              <w:rPr>
                <w:rFonts w:cs="Arial"/>
                <w:color w:val="FF0000"/>
                <w:sz w:val="18"/>
                <w:szCs w:val="18"/>
              </w:rPr>
            </w:pPr>
          </w:p>
        </w:tc>
        <w:tc>
          <w:tcPr>
            <w:tcW w:w="709" w:type="dxa"/>
            <w:tcBorders>
              <w:top w:val="double" w:sz="4" w:space="0" w:color="auto"/>
            </w:tcBorders>
            <w:shd w:val="thinReverseDiagStripe" w:color="auto" w:fill="auto"/>
            <w:vAlign w:val="center"/>
          </w:tcPr>
          <w:p w:rsidR="009355AE" w:rsidRPr="00014CBA" w:rsidRDefault="009355AE" w:rsidP="008C4739">
            <w:pPr>
              <w:jc w:val="center"/>
              <w:rPr>
                <w:rFonts w:cs="Arial"/>
                <w:color w:val="FF0000"/>
                <w:sz w:val="18"/>
                <w:szCs w:val="18"/>
              </w:rPr>
            </w:pPr>
          </w:p>
        </w:tc>
      </w:tr>
    </w:tbl>
    <w:p w:rsidR="009355AE" w:rsidRPr="00B033FB" w:rsidRDefault="009355AE" w:rsidP="009355AE">
      <w:pPr>
        <w:ind w:left="1134" w:hanging="774"/>
        <w:rPr>
          <w:rFonts w:cs="Arial"/>
          <w:sz w:val="20"/>
        </w:rPr>
      </w:pPr>
      <w:r w:rsidRPr="00B033FB">
        <w:rPr>
          <w:rFonts w:cs="Arial"/>
          <w:sz w:val="20"/>
        </w:rPr>
        <w:t xml:space="preserve">Catatan: </w:t>
      </w:r>
    </w:p>
    <w:p w:rsidR="009355AE" w:rsidRPr="00B033FB" w:rsidRDefault="009355AE" w:rsidP="009355AE">
      <w:pPr>
        <w:ind w:left="1134" w:hanging="774"/>
        <w:rPr>
          <w:rFonts w:cs="Arial"/>
          <w:sz w:val="20"/>
        </w:rPr>
      </w:pPr>
      <w:r w:rsidRPr="00B033FB">
        <w:rPr>
          <w:rFonts w:cs="Arial"/>
          <w:sz w:val="20"/>
        </w:rPr>
        <w:t>TS:Tahun akademik</w:t>
      </w:r>
      <w:r>
        <w:rPr>
          <w:rFonts w:cs="Arial"/>
          <w:sz w:val="20"/>
        </w:rPr>
        <w:t xml:space="preserve"> penuh terakhir saat pengisian b</w:t>
      </w:r>
      <w:r w:rsidRPr="00B033FB">
        <w:rPr>
          <w:rFonts w:cs="Arial"/>
          <w:sz w:val="20"/>
        </w:rPr>
        <w:t xml:space="preserve">orang </w:t>
      </w:r>
    </w:p>
    <w:p w:rsidR="009355AE" w:rsidRPr="00B033FB" w:rsidRDefault="009355AE" w:rsidP="009355AE">
      <w:pPr>
        <w:ind w:left="1134" w:hanging="774"/>
        <w:rPr>
          <w:rFonts w:cs="Arial"/>
          <w:sz w:val="20"/>
        </w:rPr>
      </w:pPr>
      <w:r w:rsidRPr="00B033FB">
        <w:rPr>
          <w:rFonts w:cs="Arial"/>
          <w:sz w:val="20"/>
        </w:rPr>
        <w:t xml:space="preserve">Min: IPK Minimum; Rat:IPK Rata-rata; Mak:IPK Maksimum </w:t>
      </w:r>
    </w:p>
    <w:p w:rsidR="009355AE" w:rsidRDefault="009355AE" w:rsidP="009355AE">
      <w:pPr>
        <w:ind w:left="1134" w:hanging="774"/>
        <w:rPr>
          <w:sz w:val="20"/>
          <w:lang w:val="sv-SE"/>
        </w:rPr>
      </w:pPr>
      <w:r>
        <w:rPr>
          <w:sz w:val="20"/>
          <w:lang w:val="sv-SE"/>
        </w:rPr>
        <w:t xml:space="preserve">Catatan: </w:t>
      </w:r>
    </w:p>
    <w:p w:rsidR="009355AE" w:rsidRDefault="009355AE" w:rsidP="009355AE">
      <w:pPr>
        <w:ind w:left="720" w:hanging="360"/>
        <w:jc w:val="left"/>
        <w:rPr>
          <w:sz w:val="20"/>
          <w:lang w:val="sv-SE"/>
        </w:rPr>
      </w:pPr>
      <w:r>
        <w:rPr>
          <w:sz w:val="20"/>
          <w:lang w:val="sv-SE"/>
        </w:rPr>
        <w:t xml:space="preserve">(1)  Mahasiswa </w:t>
      </w:r>
      <w:r>
        <w:rPr>
          <w:b/>
          <w:bCs/>
          <w:sz w:val="20"/>
          <w:lang w:val="sv-SE"/>
        </w:rPr>
        <w:t>program reguler</w:t>
      </w:r>
      <w:r>
        <w:rPr>
          <w:sz w:val="20"/>
          <w:lang w:val="sv-SE"/>
        </w:rPr>
        <w:t xml:space="preserve"> adalah mahasiswa yang mengikuti program pendidikan secara penuh waktu (baik kelas pagi, siang, sore, malam, dan di seluruh kampus). </w:t>
      </w:r>
    </w:p>
    <w:p w:rsidR="009355AE" w:rsidRDefault="009355AE" w:rsidP="009355AE">
      <w:pPr>
        <w:ind w:left="720" w:hanging="360"/>
        <w:jc w:val="left"/>
        <w:rPr>
          <w:sz w:val="20"/>
          <w:lang w:val="sv-SE"/>
        </w:rPr>
      </w:pPr>
      <w:r>
        <w:rPr>
          <w:sz w:val="20"/>
          <w:lang w:val="sv-SE"/>
        </w:rPr>
        <w:t xml:space="preserve">(2)  Mahasiswa </w:t>
      </w:r>
      <w:r>
        <w:rPr>
          <w:b/>
          <w:bCs/>
          <w:sz w:val="20"/>
          <w:lang w:val="sv-SE"/>
        </w:rPr>
        <w:t>program non-reguler</w:t>
      </w:r>
      <w:r>
        <w:rPr>
          <w:sz w:val="20"/>
          <w:lang w:val="sv-SE"/>
        </w:rPr>
        <w:t xml:space="preserve"> adalah mahasiswa yang mengikuti program pendidikan secara paruh waktu. </w:t>
      </w:r>
    </w:p>
    <w:p w:rsidR="009355AE" w:rsidRDefault="009355AE" w:rsidP="009355AE">
      <w:pPr>
        <w:ind w:left="720" w:hanging="360"/>
        <w:jc w:val="left"/>
        <w:rPr>
          <w:sz w:val="20"/>
          <w:lang w:val="sv-SE"/>
        </w:rPr>
      </w:pPr>
      <w:r>
        <w:rPr>
          <w:sz w:val="20"/>
          <w:lang w:val="sv-SE"/>
        </w:rPr>
        <w:t xml:space="preserve">(3)  Mahasiswa </w:t>
      </w:r>
      <w:r>
        <w:rPr>
          <w:b/>
          <w:bCs/>
          <w:sz w:val="20"/>
          <w:lang w:val="sv-SE"/>
        </w:rPr>
        <w:t>transfer</w:t>
      </w:r>
      <w:r>
        <w:rPr>
          <w:sz w:val="20"/>
          <w:lang w:val="sv-SE"/>
        </w:rPr>
        <w:t xml:space="preserve"> adalah mahasiswa yang masuk ke program studi dengan mentransfer mata kuliah yang telah diperolehnya dari PS lain, baik dari dalam PT maupun luar PT.</w:t>
      </w:r>
    </w:p>
    <w:p w:rsidR="009355AE" w:rsidRPr="00B033FB" w:rsidRDefault="009355AE" w:rsidP="009355AE">
      <w:pPr>
        <w:ind w:left="709" w:hanging="349"/>
      </w:pPr>
    </w:p>
    <w:p w:rsidR="009355AE" w:rsidRDefault="009355AE" w:rsidP="009355AE">
      <w:pPr>
        <w:ind w:left="360" w:hanging="360"/>
      </w:pPr>
      <w:r>
        <w:lastRenderedPageBreak/>
        <w:t>3.1.2</w:t>
      </w:r>
      <w:r w:rsidRPr="00B033FB">
        <w:t xml:space="preserve"> Tuliskan data mahasiswa non-reguler</w:t>
      </w:r>
      <w:r w:rsidRPr="00B033FB">
        <w:rPr>
          <w:szCs w:val="22"/>
          <w:vertAlign w:val="superscript"/>
        </w:rPr>
        <w:t>(2)</w:t>
      </w:r>
      <w:r w:rsidRPr="00B033FB">
        <w:t xml:space="preserve"> dalam </w:t>
      </w:r>
      <w:smartTag w:uri="urn:schemas-microsoft-com:office:smarttags" w:element="place">
        <w:smartTag w:uri="urn:schemas-microsoft-com:office:smarttags" w:element="City">
          <w:r w:rsidRPr="00B033FB">
            <w:t>lima</w:t>
          </w:r>
        </w:smartTag>
      </w:smartTag>
      <w:r w:rsidRPr="00B033FB">
        <w:t xml:space="preserve"> tahun terakhir dengan mengikuti format tabel berikut:</w:t>
      </w:r>
    </w:p>
    <w:tbl>
      <w:tblPr>
        <w:tblW w:w="783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990"/>
        <w:gridCol w:w="1080"/>
        <w:gridCol w:w="1260"/>
        <w:gridCol w:w="900"/>
        <w:gridCol w:w="990"/>
        <w:gridCol w:w="900"/>
        <w:gridCol w:w="990"/>
      </w:tblGrid>
      <w:tr w:rsidR="009355AE" w:rsidRPr="00B033FB" w:rsidTr="008C4739">
        <w:trPr>
          <w:cantSplit/>
        </w:trPr>
        <w:tc>
          <w:tcPr>
            <w:tcW w:w="720" w:type="dxa"/>
            <w:vMerge w:val="restart"/>
            <w:tcBorders>
              <w:top w:val="single" w:sz="4" w:space="0" w:color="auto"/>
              <w:left w:val="single" w:sz="4" w:space="0" w:color="auto"/>
              <w:bottom w:val="double" w:sz="4" w:space="0" w:color="auto"/>
            </w:tcBorders>
            <w:shd w:val="pct20" w:color="auto" w:fill="FFFFFF"/>
            <w:vAlign w:val="center"/>
          </w:tcPr>
          <w:p w:rsidR="009355AE" w:rsidRPr="00B033FB" w:rsidRDefault="009355AE" w:rsidP="008C4739">
            <w:pPr>
              <w:rPr>
                <w:b/>
                <w:bCs/>
                <w:sz w:val="16"/>
              </w:rPr>
            </w:pPr>
            <w:r w:rsidRPr="00B033FB">
              <w:rPr>
                <w:b/>
                <w:bCs/>
                <w:sz w:val="16"/>
              </w:rPr>
              <w:t>Tahun Akade-mik</w:t>
            </w:r>
          </w:p>
        </w:tc>
        <w:tc>
          <w:tcPr>
            <w:tcW w:w="990" w:type="dxa"/>
            <w:vMerge w:val="restart"/>
            <w:tcBorders>
              <w:top w:val="single" w:sz="4" w:space="0" w:color="auto"/>
              <w:bottom w:val="double" w:sz="4" w:space="0" w:color="auto"/>
              <w:right w:val="nil"/>
            </w:tcBorders>
            <w:shd w:val="pct20" w:color="auto" w:fill="FFFFFF"/>
            <w:vAlign w:val="center"/>
          </w:tcPr>
          <w:p w:rsidR="009355AE" w:rsidRPr="00B033FB" w:rsidRDefault="009355AE" w:rsidP="008C4739">
            <w:pPr>
              <w:jc w:val="center"/>
              <w:rPr>
                <w:rFonts w:cs="Arial"/>
                <w:b/>
                <w:bCs/>
                <w:sz w:val="16"/>
                <w:szCs w:val="16"/>
              </w:rPr>
            </w:pPr>
            <w:r w:rsidRPr="00B033FB">
              <w:rPr>
                <w:rFonts w:cs="Arial"/>
                <w:b/>
                <w:bCs/>
                <w:sz w:val="16"/>
                <w:szCs w:val="16"/>
              </w:rPr>
              <w:t>Daya Tampung</w:t>
            </w:r>
          </w:p>
        </w:tc>
        <w:tc>
          <w:tcPr>
            <w:tcW w:w="2340" w:type="dxa"/>
            <w:gridSpan w:val="2"/>
            <w:tcBorders>
              <w:top w:val="single" w:sz="4" w:space="0" w:color="auto"/>
              <w:left w:val="single" w:sz="4" w:space="0" w:color="auto"/>
            </w:tcBorders>
            <w:shd w:val="pct20" w:color="auto" w:fill="FFFFFF"/>
            <w:vAlign w:val="center"/>
          </w:tcPr>
          <w:p w:rsidR="009355AE" w:rsidRPr="00B033FB" w:rsidRDefault="009355AE" w:rsidP="008C4739">
            <w:pPr>
              <w:jc w:val="center"/>
              <w:rPr>
                <w:rFonts w:cs="Arial"/>
                <w:b/>
                <w:bCs/>
                <w:sz w:val="16"/>
                <w:szCs w:val="16"/>
              </w:rPr>
            </w:pPr>
            <w:r w:rsidRPr="00B033FB">
              <w:rPr>
                <w:rFonts w:cs="Arial"/>
                <w:b/>
                <w:bCs/>
                <w:sz w:val="16"/>
                <w:szCs w:val="16"/>
              </w:rPr>
              <w:t xml:space="preserve">Jumlah Calon Mahasiswa  </w:t>
            </w:r>
          </w:p>
        </w:tc>
        <w:tc>
          <w:tcPr>
            <w:tcW w:w="1890" w:type="dxa"/>
            <w:gridSpan w:val="2"/>
            <w:tcBorders>
              <w:top w:val="single" w:sz="4" w:space="0" w:color="auto"/>
              <w:left w:val="single" w:sz="4" w:space="0" w:color="auto"/>
            </w:tcBorders>
            <w:shd w:val="pct20" w:color="auto" w:fill="FFFFFF"/>
            <w:vAlign w:val="center"/>
          </w:tcPr>
          <w:p w:rsidR="009355AE" w:rsidRPr="00B033FB" w:rsidRDefault="009355AE" w:rsidP="008C4739">
            <w:pPr>
              <w:jc w:val="center"/>
              <w:rPr>
                <w:rFonts w:cs="Arial"/>
                <w:b/>
                <w:bCs/>
                <w:sz w:val="16"/>
                <w:szCs w:val="16"/>
              </w:rPr>
            </w:pPr>
            <w:r w:rsidRPr="00B033FB">
              <w:rPr>
                <w:rFonts w:cs="Arial"/>
                <w:b/>
                <w:bCs/>
                <w:sz w:val="16"/>
                <w:szCs w:val="16"/>
              </w:rPr>
              <w:t xml:space="preserve">Jumlah Mahasiswa Baru </w:t>
            </w:r>
          </w:p>
        </w:tc>
        <w:tc>
          <w:tcPr>
            <w:tcW w:w="1890" w:type="dxa"/>
            <w:gridSpan w:val="2"/>
            <w:tcBorders>
              <w:top w:val="single" w:sz="4" w:space="0" w:color="auto"/>
            </w:tcBorders>
            <w:shd w:val="pct20" w:color="auto" w:fill="FFFFFF"/>
            <w:vAlign w:val="center"/>
          </w:tcPr>
          <w:p w:rsidR="009355AE" w:rsidRPr="00B033FB" w:rsidRDefault="009355AE" w:rsidP="008C4739">
            <w:pPr>
              <w:jc w:val="center"/>
              <w:rPr>
                <w:rFonts w:cs="Arial"/>
                <w:b/>
                <w:bCs/>
                <w:sz w:val="16"/>
                <w:szCs w:val="16"/>
              </w:rPr>
            </w:pPr>
            <w:r w:rsidRPr="00B033FB">
              <w:rPr>
                <w:rFonts w:cs="Arial"/>
                <w:b/>
                <w:bCs/>
                <w:sz w:val="16"/>
                <w:szCs w:val="16"/>
              </w:rPr>
              <w:t>Jumlah Total Mahasiswa</w:t>
            </w:r>
          </w:p>
        </w:tc>
      </w:tr>
      <w:tr w:rsidR="009355AE" w:rsidRPr="00B033FB" w:rsidTr="008C4739">
        <w:trPr>
          <w:cantSplit/>
        </w:trPr>
        <w:tc>
          <w:tcPr>
            <w:tcW w:w="720" w:type="dxa"/>
            <w:vMerge/>
            <w:tcBorders>
              <w:top w:val="single" w:sz="4" w:space="0" w:color="auto"/>
              <w:left w:val="single" w:sz="4" w:space="0" w:color="auto"/>
              <w:bottom w:val="double" w:sz="4" w:space="0" w:color="auto"/>
            </w:tcBorders>
            <w:vAlign w:val="center"/>
          </w:tcPr>
          <w:p w:rsidR="009355AE" w:rsidRPr="00B033FB" w:rsidRDefault="009355AE" w:rsidP="008C4739">
            <w:pPr>
              <w:rPr>
                <w:rFonts w:cs="Arial"/>
                <w:b/>
                <w:sz w:val="16"/>
                <w:szCs w:val="16"/>
              </w:rPr>
            </w:pPr>
          </w:p>
        </w:tc>
        <w:tc>
          <w:tcPr>
            <w:tcW w:w="990" w:type="dxa"/>
            <w:vMerge/>
            <w:tcBorders>
              <w:top w:val="single" w:sz="4" w:space="0" w:color="auto"/>
              <w:bottom w:val="double" w:sz="4" w:space="0" w:color="auto"/>
              <w:right w:val="nil"/>
            </w:tcBorders>
            <w:vAlign w:val="center"/>
          </w:tcPr>
          <w:p w:rsidR="009355AE" w:rsidRPr="00B033FB" w:rsidRDefault="009355AE" w:rsidP="008C4739">
            <w:pPr>
              <w:rPr>
                <w:rFonts w:cs="Arial"/>
                <w:b/>
                <w:sz w:val="16"/>
                <w:szCs w:val="16"/>
              </w:rPr>
            </w:pPr>
          </w:p>
        </w:tc>
        <w:tc>
          <w:tcPr>
            <w:tcW w:w="1080" w:type="dxa"/>
            <w:tcBorders>
              <w:left w:val="single" w:sz="4" w:space="0" w:color="auto"/>
              <w:bottom w:val="double" w:sz="4" w:space="0" w:color="auto"/>
            </w:tcBorders>
            <w:shd w:val="pct20" w:color="auto" w:fill="FFFFFF"/>
            <w:vAlign w:val="center"/>
          </w:tcPr>
          <w:p w:rsidR="009355AE" w:rsidRPr="00B033FB" w:rsidRDefault="009355AE" w:rsidP="008C4739">
            <w:pPr>
              <w:jc w:val="center"/>
              <w:rPr>
                <w:rFonts w:cs="Arial"/>
                <w:b/>
                <w:sz w:val="16"/>
                <w:szCs w:val="16"/>
              </w:rPr>
            </w:pPr>
            <w:r w:rsidRPr="00B033FB">
              <w:rPr>
                <w:rFonts w:cs="Arial"/>
                <w:b/>
                <w:sz w:val="16"/>
                <w:szCs w:val="16"/>
              </w:rPr>
              <w:t>Ikut Seleksi</w:t>
            </w:r>
          </w:p>
        </w:tc>
        <w:tc>
          <w:tcPr>
            <w:tcW w:w="1260" w:type="dxa"/>
            <w:tcBorders>
              <w:left w:val="single" w:sz="4" w:space="0" w:color="auto"/>
              <w:bottom w:val="double" w:sz="4" w:space="0" w:color="auto"/>
            </w:tcBorders>
            <w:shd w:val="pct20" w:color="auto" w:fill="FFFFFF"/>
            <w:vAlign w:val="center"/>
          </w:tcPr>
          <w:p w:rsidR="009355AE" w:rsidRPr="00B033FB" w:rsidRDefault="009355AE" w:rsidP="008C4739">
            <w:pPr>
              <w:jc w:val="center"/>
              <w:rPr>
                <w:rFonts w:cs="Arial"/>
                <w:b/>
                <w:sz w:val="16"/>
                <w:szCs w:val="16"/>
              </w:rPr>
            </w:pPr>
            <w:r w:rsidRPr="00B033FB">
              <w:rPr>
                <w:rFonts w:cs="Arial"/>
                <w:b/>
                <w:sz w:val="16"/>
                <w:szCs w:val="16"/>
              </w:rPr>
              <w:t>Lulus Seleksi</w:t>
            </w:r>
          </w:p>
        </w:tc>
        <w:tc>
          <w:tcPr>
            <w:tcW w:w="900" w:type="dxa"/>
            <w:tcBorders>
              <w:left w:val="single" w:sz="4" w:space="0" w:color="auto"/>
              <w:bottom w:val="double" w:sz="4" w:space="0" w:color="auto"/>
            </w:tcBorders>
            <w:shd w:val="pct20" w:color="auto" w:fill="FFFFFF"/>
            <w:vAlign w:val="center"/>
          </w:tcPr>
          <w:p w:rsidR="009355AE" w:rsidRPr="00B033FB" w:rsidRDefault="009355AE" w:rsidP="008C4739">
            <w:pPr>
              <w:jc w:val="center"/>
              <w:rPr>
                <w:rFonts w:cs="Arial"/>
                <w:b/>
                <w:sz w:val="16"/>
                <w:szCs w:val="16"/>
              </w:rPr>
            </w:pPr>
            <w:r w:rsidRPr="00B033FB">
              <w:rPr>
                <w:rFonts w:cs="Arial"/>
                <w:b/>
                <w:sz w:val="16"/>
                <w:szCs w:val="16"/>
              </w:rPr>
              <w:t>Non-Reguler</w:t>
            </w:r>
          </w:p>
        </w:tc>
        <w:tc>
          <w:tcPr>
            <w:tcW w:w="990" w:type="dxa"/>
            <w:tcBorders>
              <w:left w:val="single" w:sz="4" w:space="0" w:color="auto"/>
              <w:bottom w:val="double" w:sz="4" w:space="0" w:color="auto"/>
            </w:tcBorders>
            <w:shd w:val="pct20" w:color="auto" w:fill="FFFFFF"/>
            <w:vAlign w:val="center"/>
          </w:tcPr>
          <w:p w:rsidR="009355AE" w:rsidRPr="00B033FB" w:rsidRDefault="009355AE" w:rsidP="008C4739">
            <w:pPr>
              <w:jc w:val="center"/>
              <w:rPr>
                <w:rFonts w:cs="Arial"/>
                <w:b/>
                <w:sz w:val="16"/>
                <w:szCs w:val="16"/>
              </w:rPr>
            </w:pPr>
            <w:r w:rsidRPr="00B033FB">
              <w:rPr>
                <w:rFonts w:cs="Arial"/>
                <w:b/>
                <w:sz w:val="16"/>
                <w:szCs w:val="16"/>
              </w:rPr>
              <w:t>Transfer</w:t>
            </w:r>
            <w:r w:rsidRPr="00B033FB">
              <w:rPr>
                <w:rFonts w:cs="Arial"/>
                <w:b/>
                <w:sz w:val="16"/>
                <w:szCs w:val="16"/>
                <w:vertAlign w:val="superscript"/>
              </w:rPr>
              <w:t>(3)</w:t>
            </w:r>
          </w:p>
        </w:tc>
        <w:tc>
          <w:tcPr>
            <w:tcW w:w="900" w:type="dxa"/>
            <w:tcBorders>
              <w:bottom w:val="double" w:sz="4" w:space="0" w:color="auto"/>
            </w:tcBorders>
            <w:shd w:val="pct20" w:color="auto" w:fill="FFFFFF"/>
            <w:vAlign w:val="center"/>
          </w:tcPr>
          <w:p w:rsidR="009355AE" w:rsidRPr="00B033FB" w:rsidRDefault="009355AE" w:rsidP="008C4739">
            <w:pPr>
              <w:jc w:val="center"/>
              <w:rPr>
                <w:rFonts w:cs="Arial"/>
                <w:b/>
                <w:sz w:val="16"/>
                <w:szCs w:val="16"/>
              </w:rPr>
            </w:pPr>
            <w:r w:rsidRPr="00B033FB">
              <w:rPr>
                <w:rFonts w:cs="Arial"/>
                <w:b/>
                <w:sz w:val="16"/>
                <w:szCs w:val="16"/>
              </w:rPr>
              <w:t>Non-Reguler</w:t>
            </w:r>
          </w:p>
        </w:tc>
        <w:tc>
          <w:tcPr>
            <w:tcW w:w="990" w:type="dxa"/>
            <w:tcBorders>
              <w:bottom w:val="double" w:sz="4" w:space="0" w:color="auto"/>
            </w:tcBorders>
            <w:shd w:val="pct20" w:color="auto" w:fill="FFFFFF"/>
            <w:vAlign w:val="center"/>
          </w:tcPr>
          <w:p w:rsidR="009355AE" w:rsidRPr="00B033FB" w:rsidRDefault="009355AE" w:rsidP="008C4739">
            <w:pPr>
              <w:jc w:val="center"/>
              <w:rPr>
                <w:rFonts w:cs="Arial"/>
                <w:b/>
                <w:sz w:val="16"/>
                <w:szCs w:val="16"/>
              </w:rPr>
            </w:pPr>
            <w:r w:rsidRPr="00B033FB">
              <w:rPr>
                <w:rFonts w:cs="Arial"/>
                <w:b/>
                <w:sz w:val="16"/>
                <w:szCs w:val="16"/>
              </w:rPr>
              <w:t>Transfer</w:t>
            </w:r>
            <w:r w:rsidRPr="00B033FB">
              <w:rPr>
                <w:rFonts w:cs="Arial"/>
                <w:b/>
                <w:sz w:val="16"/>
                <w:szCs w:val="16"/>
                <w:vertAlign w:val="superscript"/>
              </w:rPr>
              <w:t>(3)</w:t>
            </w:r>
          </w:p>
        </w:tc>
      </w:tr>
      <w:tr w:rsidR="009355AE" w:rsidRPr="00B033FB" w:rsidTr="008C4739">
        <w:trPr>
          <w:cantSplit/>
        </w:trPr>
        <w:tc>
          <w:tcPr>
            <w:tcW w:w="720" w:type="dxa"/>
            <w:tcBorders>
              <w:top w:val="double" w:sz="4" w:space="0" w:color="auto"/>
              <w:left w:val="single" w:sz="4" w:space="0" w:color="auto"/>
              <w:bottom w:val="single" w:sz="4" w:space="0" w:color="auto"/>
            </w:tcBorders>
            <w:shd w:val="clear" w:color="auto" w:fill="FFFFFF"/>
          </w:tcPr>
          <w:p w:rsidR="009355AE" w:rsidRPr="00B033FB" w:rsidRDefault="009355AE" w:rsidP="008C4739">
            <w:pPr>
              <w:jc w:val="center"/>
              <w:rPr>
                <w:rFonts w:cs="Arial"/>
                <w:b/>
                <w:sz w:val="16"/>
                <w:szCs w:val="16"/>
              </w:rPr>
            </w:pPr>
            <w:r w:rsidRPr="00B033FB">
              <w:rPr>
                <w:rFonts w:cs="Arial"/>
                <w:b/>
                <w:sz w:val="16"/>
                <w:szCs w:val="16"/>
              </w:rPr>
              <w:t>(1)</w:t>
            </w:r>
          </w:p>
        </w:tc>
        <w:tc>
          <w:tcPr>
            <w:tcW w:w="990" w:type="dxa"/>
            <w:tcBorders>
              <w:top w:val="double" w:sz="4" w:space="0" w:color="auto"/>
              <w:bottom w:val="single" w:sz="4" w:space="0" w:color="auto"/>
            </w:tcBorders>
            <w:shd w:val="clear" w:color="auto" w:fill="FFFFFF"/>
          </w:tcPr>
          <w:p w:rsidR="009355AE" w:rsidRPr="00B033FB" w:rsidRDefault="009355AE" w:rsidP="008C4739">
            <w:pPr>
              <w:jc w:val="center"/>
              <w:rPr>
                <w:rFonts w:cs="Arial"/>
                <w:b/>
                <w:sz w:val="16"/>
                <w:szCs w:val="16"/>
              </w:rPr>
            </w:pPr>
            <w:r w:rsidRPr="00B033FB">
              <w:rPr>
                <w:rFonts w:cs="Arial"/>
                <w:b/>
                <w:sz w:val="16"/>
                <w:szCs w:val="16"/>
              </w:rPr>
              <w:t>(2)</w:t>
            </w:r>
          </w:p>
        </w:tc>
        <w:tc>
          <w:tcPr>
            <w:tcW w:w="1080" w:type="dxa"/>
            <w:tcBorders>
              <w:top w:val="double" w:sz="4" w:space="0" w:color="auto"/>
              <w:bottom w:val="single" w:sz="4" w:space="0" w:color="auto"/>
            </w:tcBorders>
            <w:shd w:val="clear" w:color="auto" w:fill="FFFFFF"/>
          </w:tcPr>
          <w:p w:rsidR="009355AE" w:rsidRPr="00B033FB" w:rsidRDefault="009355AE" w:rsidP="008C4739">
            <w:pPr>
              <w:jc w:val="center"/>
              <w:rPr>
                <w:rFonts w:cs="Arial"/>
                <w:b/>
                <w:sz w:val="16"/>
                <w:szCs w:val="16"/>
              </w:rPr>
            </w:pPr>
            <w:r w:rsidRPr="00B033FB">
              <w:rPr>
                <w:rFonts w:cs="Arial"/>
                <w:b/>
                <w:sz w:val="16"/>
                <w:szCs w:val="16"/>
              </w:rPr>
              <w:t>(3)</w:t>
            </w:r>
          </w:p>
        </w:tc>
        <w:tc>
          <w:tcPr>
            <w:tcW w:w="1260" w:type="dxa"/>
            <w:tcBorders>
              <w:top w:val="double" w:sz="4" w:space="0" w:color="auto"/>
              <w:bottom w:val="single" w:sz="4" w:space="0" w:color="auto"/>
            </w:tcBorders>
            <w:shd w:val="clear" w:color="auto" w:fill="FFFFFF"/>
          </w:tcPr>
          <w:p w:rsidR="009355AE" w:rsidRPr="00B033FB" w:rsidRDefault="009355AE" w:rsidP="008C4739">
            <w:pPr>
              <w:jc w:val="center"/>
              <w:rPr>
                <w:rFonts w:cs="Arial"/>
                <w:b/>
                <w:sz w:val="16"/>
                <w:szCs w:val="16"/>
              </w:rPr>
            </w:pPr>
            <w:r w:rsidRPr="00B033FB">
              <w:rPr>
                <w:rFonts w:cs="Arial"/>
                <w:b/>
                <w:sz w:val="16"/>
                <w:szCs w:val="16"/>
              </w:rPr>
              <w:t>(4)</w:t>
            </w:r>
          </w:p>
        </w:tc>
        <w:tc>
          <w:tcPr>
            <w:tcW w:w="900" w:type="dxa"/>
            <w:tcBorders>
              <w:top w:val="double" w:sz="4" w:space="0" w:color="auto"/>
              <w:bottom w:val="single" w:sz="4" w:space="0" w:color="auto"/>
            </w:tcBorders>
            <w:shd w:val="clear" w:color="auto" w:fill="FFFFFF"/>
          </w:tcPr>
          <w:p w:rsidR="009355AE" w:rsidRPr="00B033FB" w:rsidRDefault="009355AE" w:rsidP="008C4739">
            <w:pPr>
              <w:jc w:val="center"/>
              <w:rPr>
                <w:rFonts w:cs="Arial"/>
                <w:b/>
                <w:sz w:val="16"/>
                <w:szCs w:val="16"/>
              </w:rPr>
            </w:pPr>
            <w:r w:rsidRPr="00B033FB">
              <w:rPr>
                <w:rFonts w:cs="Arial"/>
                <w:b/>
                <w:sz w:val="16"/>
                <w:szCs w:val="16"/>
              </w:rPr>
              <w:t>(5)</w:t>
            </w:r>
          </w:p>
        </w:tc>
        <w:tc>
          <w:tcPr>
            <w:tcW w:w="990" w:type="dxa"/>
            <w:tcBorders>
              <w:top w:val="double" w:sz="4" w:space="0" w:color="auto"/>
              <w:bottom w:val="single" w:sz="4" w:space="0" w:color="auto"/>
            </w:tcBorders>
            <w:shd w:val="clear" w:color="auto" w:fill="FFFFFF"/>
          </w:tcPr>
          <w:p w:rsidR="009355AE" w:rsidRPr="00B033FB" w:rsidRDefault="009355AE" w:rsidP="008C4739">
            <w:pPr>
              <w:jc w:val="center"/>
              <w:rPr>
                <w:rFonts w:cs="Arial"/>
                <w:b/>
                <w:sz w:val="16"/>
                <w:szCs w:val="16"/>
              </w:rPr>
            </w:pPr>
            <w:r w:rsidRPr="00B033FB">
              <w:rPr>
                <w:rFonts w:cs="Arial"/>
                <w:b/>
                <w:sz w:val="16"/>
                <w:szCs w:val="16"/>
              </w:rPr>
              <w:t>(6)</w:t>
            </w:r>
          </w:p>
        </w:tc>
        <w:tc>
          <w:tcPr>
            <w:tcW w:w="900" w:type="dxa"/>
            <w:tcBorders>
              <w:top w:val="double" w:sz="4" w:space="0" w:color="auto"/>
            </w:tcBorders>
          </w:tcPr>
          <w:p w:rsidR="009355AE" w:rsidRPr="00B033FB" w:rsidRDefault="009355AE" w:rsidP="008C4739">
            <w:pPr>
              <w:jc w:val="center"/>
              <w:rPr>
                <w:rFonts w:cs="Arial"/>
                <w:b/>
                <w:sz w:val="16"/>
                <w:szCs w:val="16"/>
              </w:rPr>
            </w:pPr>
            <w:r w:rsidRPr="00B033FB">
              <w:rPr>
                <w:rFonts w:cs="Arial"/>
                <w:b/>
                <w:sz w:val="16"/>
                <w:szCs w:val="16"/>
              </w:rPr>
              <w:t>(7)</w:t>
            </w:r>
          </w:p>
        </w:tc>
        <w:tc>
          <w:tcPr>
            <w:tcW w:w="990" w:type="dxa"/>
            <w:tcBorders>
              <w:top w:val="double" w:sz="4" w:space="0" w:color="auto"/>
            </w:tcBorders>
          </w:tcPr>
          <w:p w:rsidR="009355AE" w:rsidRPr="00B033FB" w:rsidRDefault="009355AE" w:rsidP="008C4739">
            <w:pPr>
              <w:jc w:val="center"/>
              <w:rPr>
                <w:rFonts w:cs="Arial"/>
                <w:b/>
                <w:sz w:val="16"/>
                <w:szCs w:val="16"/>
              </w:rPr>
            </w:pPr>
            <w:r w:rsidRPr="00B033FB">
              <w:rPr>
                <w:rFonts w:cs="Arial"/>
                <w:b/>
                <w:sz w:val="16"/>
                <w:szCs w:val="16"/>
              </w:rPr>
              <w:t>(8)</w:t>
            </w:r>
          </w:p>
        </w:tc>
      </w:tr>
      <w:tr w:rsidR="009355AE" w:rsidRPr="00B033FB" w:rsidTr="008C4739">
        <w:trPr>
          <w:cantSplit/>
        </w:trPr>
        <w:tc>
          <w:tcPr>
            <w:tcW w:w="720" w:type="dxa"/>
            <w:tcBorders>
              <w:top w:val="single" w:sz="4" w:space="0" w:color="auto"/>
            </w:tcBorders>
          </w:tcPr>
          <w:p w:rsidR="009355AE" w:rsidRPr="00B033FB" w:rsidRDefault="009355AE" w:rsidP="008C4739">
            <w:pPr>
              <w:jc w:val="center"/>
            </w:pPr>
            <w:r w:rsidRPr="00B033FB">
              <w:t>TS-4</w:t>
            </w:r>
          </w:p>
        </w:tc>
        <w:tc>
          <w:tcPr>
            <w:tcW w:w="990" w:type="dxa"/>
            <w:tcBorders>
              <w:top w:val="single" w:sz="4" w:space="0" w:color="auto"/>
            </w:tcBorders>
          </w:tcPr>
          <w:p w:rsidR="009355AE" w:rsidRPr="00B033FB" w:rsidRDefault="009355AE" w:rsidP="008C4739">
            <w:pPr>
              <w:rPr>
                <w:rFonts w:cs="Arial"/>
                <w:sz w:val="16"/>
              </w:rPr>
            </w:pPr>
          </w:p>
        </w:tc>
        <w:tc>
          <w:tcPr>
            <w:tcW w:w="1080" w:type="dxa"/>
            <w:tcBorders>
              <w:top w:val="single" w:sz="4" w:space="0" w:color="auto"/>
            </w:tcBorders>
          </w:tcPr>
          <w:p w:rsidR="009355AE" w:rsidRPr="00B033FB" w:rsidRDefault="009355AE" w:rsidP="008C4739">
            <w:pPr>
              <w:rPr>
                <w:rFonts w:cs="Arial"/>
                <w:sz w:val="16"/>
              </w:rPr>
            </w:pPr>
          </w:p>
        </w:tc>
        <w:tc>
          <w:tcPr>
            <w:tcW w:w="1260" w:type="dxa"/>
            <w:tcBorders>
              <w:top w:val="single" w:sz="4" w:space="0" w:color="auto"/>
            </w:tcBorders>
          </w:tcPr>
          <w:p w:rsidR="009355AE" w:rsidRPr="00B033FB" w:rsidRDefault="009355AE" w:rsidP="008C4739">
            <w:pPr>
              <w:rPr>
                <w:rFonts w:cs="Arial"/>
                <w:sz w:val="16"/>
              </w:rPr>
            </w:pPr>
          </w:p>
        </w:tc>
        <w:tc>
          <w:tcPr>
            <w:tcW w:w="900" w:type="dxa"/>
            <w:tcBorders>
              <w:top w:val="single" w:sz="4" w:space="0" w:color="auto"/>
            </w:tcBorders>
          </w:tcPr>
          <w:p w:rsidR="009355AE" w:rsidRPr="00B033FB" w:rsidRDefault="009355AE" w:rsidP="008C4739">
            <w:pPr>
              <w:rPr>
                <w:rFonts w:cs="Arial"/>
                <w:sz w:val="16"/>
              </w:rPr>
            </w:pPr>
          </w:p>
        </w:tc>
        <w:tc>
          <w:tcPr>
            <w:tcW w:w="990" w:type="dxa"/>
            <w:tcBorders>
              <w:top w:val="single" w:sz="4" w:space="0" w:color="auto"/>
            </w:tcBorders>
          </w:tcPr>
          <w:p w:rsidR="009355AE" w:rsidRPr="00B033FB" w:rsidRDefault="009355AE" w:rsidP="008C4739">
            <w:pPr>
              <w:jc w:val="center"/>
              <w:rPr>
                <w:rFonts w:cs="Arial"/>
                <w:sz w:val="16"/>
              </w:rPr>
            </w:pPr>
          </w:p>
        </w:tc>
        <w:tc>
          <w:tcPr>
            <w:tcW w:w="900" w:type="dxa"/>
          </w:tcPr>
          <w:p w:rsidR="009355AE" w:rsidRPr="00B033FB" w:rsidRDefault="009355AE" w:rsidP="008C4739">
            <w:pPr>
              <w:jc w:val="center"/>
              <w:rPr>
                <w:rFonts w:cs="Arial"/>
                <w:sz w:val="16"/>
              </w:rPr>
            </w:pPr>
          </w:p>
        </w:tc>
        <w:tc>
          <w:tcPr>
            <w:tcW w:w="990" w:type="dxa"/>
          </w:tcPr>
          <w:p w:rsidR="009355AE" w:rsidRPr="00B033FB" w:rsidRDefault="009355AE" w:rsidP="008C4739">
            <w:pPr>
              <w:jc w:val="center"/>
              <w:rPr>
                <w:rFonts w:cs="Arial"/>
                <w:sz w:val="16"/>
              </w:rPr>
            </w:pPr>
          </w:p>
        </w:tc>
      </w:tr>
      <w:tr w:rsidR="009355AE" w:rsidRPr="00B033FB" w:rsidTr="008C4739">
        <w:trPr>
          <w:cantSplit/>
        </w:trPr>
        <w:tc>
          <w:tcPr>
            <w:tcW w:w="720" w:type="dxa"/>
          </w:tcPr>
          <w:p w:rsidR="009355AE" w:rsidRPr="00B033FB" w:rsidRDefault="009355AE" w:rsidP="008C4739">
            <w:pPr>
              <w:jc w:val="center"/>
            </w:pPr>
            <w:r w:rsidRPr="00B033FB">
              <w:t>TS-3</w:t>
            </w:r>
          </w:p>
        </w:tc>
        <w:tc>
          <w:tcPr>
            <w:tcW w:w="990" w:type="dxa"/>
          </w:tcPr>
          <w:p w:rsidR="009355AE" w:rsidRPr="00B033FB" w:rsidRDefault="009355AE" w:rsidP="008C4739">
            <w:pPr>
              <w:rPr>
                <w:rFonts w:cs="Arial"/>
                <w:sz w:val="16"/>
              </w:rPr>
            </w:pPr>
          </w:p>
        </w:tc>
        <w:tc>
          <w:tcPr>
            <w:tcW w:w="1080" w:type="dxa"/>
          </w:tcPr>
          <w:p w:rsidR="009355AE" w:rsidRPr="00B033FB" w:rsidRDefault="009355AE" w:rsidP="008C4739">
            <w:pPr>
              <w:rPr>
                <w:rFonts w:cs="Arial"/>
                <w:sz w:val="16"/>
              </w:rPr>
            </w:pPr>
          </w:p>
        </w:tc>
        <w:tc>
          <w:tcPr>
            <w:tcW w:w="1260" w:type="dxa"/>
          </w:tcPr>
          <w:p w:rsidR="009355AE" w:rsidRPr="00B033FB" w:rsidRDefault="009355AE" w:rsidP="008C4739">
            <w:pPr>
              <w:rPr>
                <w:rFonts w:cs="Arial"/>
                <w:sz w:val="16"/>
              </w:rPr>
            </w:pPr>
          </w:p>
        </w:tc>
        <w:tc>
          <w:tcPr>
            <w:tcW w:w="900" w:type="dxa"/>
          </w:tcPr>
          <w:p w:rsidR="009355AE" w:rsidRPr="00B033FB" w:rsidRDefault="009355AE" w:rsidP="008C4739">
            <w:pPr>
              <w:rPr>
                <w:rFonts w:cs="Arial"/>
                <w:sz w:val="16"/>
              </w:rPr>
            </w:pPr>
          </w:p>
        </w:tc>
        <w:tc>
          <w:tcPr>
            <w:tcW w:w="990" w:type="dxa"/>
          </w:tcPr>
          <w:p w:rsidR="009355AE" w:rsidRPr="00B033FB" w:rsidRDefault="009355AE" w:rsidP="008C4739">
            <w:pPr>
              <w:jc w:val="center"/>
              <w:rPr>
                <w:rFonts w:cs="Arial"/>
                <w:sz w:val="16"/>
              </w:rPr>
            </w:pPr>
          </w:p>
        </w:tc>
        <w:tc>
          <w:tcPr>
            <w:tcW w:w="900" w:type="dxa"/>
          </w:tcPr>
          <w:p w:rsidR="009355AE" w:rsidRPr="00B033FB" w:rsidRDefault="009355AE" w:rsidP="008C4739">
            <w:pPr>
              <w:jc w:val="center"/>
              <w:rPr>
                <w:rFonts w:cs="Arial"/>
                <w:sz w:val="16"/>
              </w:rPr>
            </w:pPr>
          </w:p>
        </w:tc>
        <w:tc>
          <w:tcPr>
            <w:tcW w:w="990" w:type="dxa"/>
          </w:tcPr>
          <w:p w:rsidR="009355AE" w:rsidRPr="00B033FB" w:rsidRDefault="009355AE" w:rsidP="008C4739">
            <w:pPr>
              <w:jc w:val="center"/>
              <w:rPr>
                <w:rFonts w:cs="Arial"/>
                <w:sz w:val="16"/>
              </w:rPr>
            </w:pPr>
          </w:p>
        </w:tc>
      </w:tr>
      <w:tr w:rsidR="009355AE" w:rsidRPr="00B033FB" w:rsidTr="008C4739">
        <w:trPr>
          <w:cantSplit/>
        </w:trPr>
        <w:tc>
          <w:tcPr>
            <w:tcW w:w="720" w:type="dxa"/>
          </w:tcPr>
          <w:p w:rsidR="009355AE" w:rsidRPr="00B033FB" w:rsidRDefault="009355AE" w:rsidP="008C4739">
            <w:pPr>
              <w:jc w:val="center"/>
            </w:pPr>
            <w:r w:rsidRPr="00B033FB">
              <w:t>TS-2</w:t>
            </w:r>
          </w:p>
        </w:tc>
        <w:tc>
          <w:tcPr>
            <w:tcW w:w="990" w:type="dxa"/>
          </w:tcPr>
          <w:p w:rsidR="009355AE" w:rsidRPr="00B033FB" w:rsidRDefault="009355AE" w:rsidP="008C4739">
            <w:pPr>
              <w:rPr>
                <w:rFonts w:cs="Arial"/>
                <w:sz w:val="16"/>
              </w:rPr>
            </w:pPr>
          </w:p>
        </w:tc>
        <w:tc>
          <w:tcPr>
            <w:tcW w:w="1080" w:type="dxa"/>
          </w:tcPr>
          <w:p w:rsidR="009355AE" w:rsidRPr="00B033FB" w:rsidRDefault="009355AE" w:rsidP="008C4739">
            <w:pPr>
              <w:rPr>
                <w:rFonts w:cs="Arial"/>
                <w:sz w:val="16"/>
              </w:rPr>
            </w:pPr>
          </w:p>
        </w:tc>
        <w:tc>
          <w:tcPr>
            <w:tcW w:w="1260" w:type="dxa"/>
          </w:tcPr>
          <w:p w:rsidR="009355AE" w:rsidRPr="00B033FB" w:rsidRDefault="009355AE" w:rsidP="008C4739">
            <w:pPr>
              <w:rPr>
                <w:rFonts w:cs="Arial"/>
                <w:sz w:val="16"/>
              </w:rPr>
            </w:pPr>
          </w:p>
        </w:tc>
        <w:tc>
          <w:tcPr>
            <w:tcW w:w="900" w:type="dxa"/>
          </w:tcPr>
          <w:p w:rsidR="009355AE" w:rsidRPr="00B033FB" w:rsidRDefault="009355AE" w:rsidP="008C4739">
            <w:pPr>
              <w:rPr>
                <w:rFonts w:cs="Arial"/>
                <w:sz w:val="16"/>
              </w:rPr>
            </w:pPr>
          </w:p>
        </w:tc>
        <w:tc>
          <w:tcPr>
            <w:tcW w:w="990" w:type="dxa"/>
          </w:tcPr>
          <w:p w:rsidR="009355AE" w:rsidRPr="00B033FB" w:rsidRDefault="009355AE" w:rsidP="008C4739">
            <w:pPr>
              <w:jc w:val="center"/>
              <w:rPr>
                <w:rFonts w:cs="Arial"/>
                <w:sz w:val="16"/>
              </w:rPr>
            </w:pPr>
          </w:p>
        </w:tc>
        <w:tc>
          <w:tcPr>
            <w:tcW w:w="900" w:type="dxa"/>
          </w:tcPr>
          <w:p w:rsidR="009355AE" w:rsidRPr="00B033FB" w:rsidRDefault="009355AE" w:rsidP="008C4739">
            <w:pPr>
              <w:jc w:val="center"/>
              <w:rPr>
                <w:rFonts w:cs="Arial"/>
                <w:sz w:val="16"/>
              </w:rPr>
            </w:pPr>
          </w:p>
        </w:tc>
        <w:tc>
          <w:tcPr>
            <w:tcW w:w="990" w:type="dxa"/>
          </w:tcPr>
          <w:p w:rsidR="009355AE" w:rsidRPr="00B033FB" w:rsidRDefault="009355AE" w:rsidP="008C4739">
            <w:pPr>
              <w:jc w:val="center"/>
              <w:rPr>
                <w:rFonts w:cs="Arial"/>
                <w:sz w:val="16"/>
              </w:rPr>
            </w:pPr>
          </w:p>
        </w:tc>
      </w:tr>
      <w:tr w:rsidR="009355AE" w:rsidRPr="00B033FB" w:rsidTr="008C4739">
        <w:trPr>
          <w:cantSplit/>
        </w:trPr>
        <w:tc>
          <w:tcPr>
            <w:tcW w:w="720" w:type="dxa"/>
          </w:tcPr>
          <w:p w:rsidR="009355AE" w:rsidRPr="00B033FB" w:rsidRDefault="009355AE" w:rsidP="008C4739">
            <w:pPr>
              <w:jc w:val="center"/>
            </w:pPr>
            <w:r w:rsidRPr="00B033FB">
              <w:t>TS-1</w:t>
            </w:r>
          </w:p>
        </w:tc>
        <w:tc>
          <w:tcPr>
            <w:tcW w:w="990" w:type="dxa"/>
          </w:tcPr>
          <w:p w:rsidR="009355AE" w:rsidRPr="00B033FB" w:rsidRDefault="009355AE" w:rsidP="008C4739">
            <w:pPr>
              <w:rPr>
                <w:rFonts w:cs="Arial"/>
                <w:sz w:val="16"/>
              </w:rPr>
            </w:pPr>
          </w:p>
        </w:tc>
        <w:tc>
          <w:tcPr>
            <w:tcW w:w="1080" w:type="dxa"/>
          </w:tcPr>
          <w:p w:rsidR="009355AE" w:rsidRPr="00B033FB" w:rsidRDefault="009355AE" w:rsidP="008C4739">
            <w:pPr>
              <w:rPr>
                <w:rFonts w:cs="Arial"/>
                <w:sz w:val="16"/>
              </w:rPr>
            </w:pPr>
          </w:p>
        </w:tc>
        <w:tc>
          <w:tcPr>
            <w:tcW w:w="1260" w:type="dxa"/>
          </w:tcPr>
          <w:p w:rsidR="009355AE" w:rsidRPr="00B033FB" w:rsidRDefault="009355AE" w:rsidP="008C4739">
            <w:pPr>
              <w:rPr>
                <w:rFonts w:cs="Arial"/>
                <w:sz w:val="16"/>
              </w:rPr>
            </w:pPr>
          </w:p>
        </w:tc>
        <w:tc>
          <w:tcPr>
            <w:tcW w:w="900" w:type="dxa"/>
          </w:tcPr>
          <w:p w:rsidR="009355AE" w:rsidRPr="00B033FB" w:rsidRDefault="009355AE" w:rsidP="008C4739">
            <w:pPr>
              <w:rPr>
                <w:rFonts w:cs="Arial"/>
                <w:sz w:val="16"/>
              </w:rPr>
            </w:pPr>
          </w:p>
        </w:tc>
        <w:tc>
          <w:tcPr>
            <w:tcW w:w="990" w:type="dxa"/>
          </w:tcPr>
          <w:p w:rsidR="009355AE" w:rsidRPr="00B033FB" w:rsidRDefault="009355AE" w:rsidP="008C4739">
            <w:pPr>
              <w:jc w:val="center"/>
              <w:rPr>
                <w:rFonts w:cs="Arial"/>
                <w:sz w:val="16"/>
              </w:rPr>
            </w:pPr>
          </w:p>
        </w:tc>
        <w:tc>
          <w:tcPr>
            <w:tcW w:w="900" w:type="dxa"/>
          </w:tcPr>
          <w:p w:rsidR="009355AE" w:rsidRPr="00B033FB" w:rsidRDefault="009355AE" w:rsidP="008C4739">
            <w:pPr>
              <w:jc w:val="center"/>
              <w:rPr>
                <w:rFonts w:cs="Arial"/>
                <w:sz w:val="16"/>
              </w:rPr>
            </w:pPr>
          </w:p>
        </w:tc>
        <w:tc>
          <w:tcPr>
            <w:tcW w:w="990" w:type="dxa"/>
          </w:tcPr>
          <w:p w:rsidR="009355AE" w:rsidRPr="00B033FB" w:rsidRDefault="009355AE" w:rsidP="008C4739">
            <w:pPr>
              <w:jc w:val="center"/>
              <w:rPr>
                <w:rFonts w:cs="Arial"/>
                <w:sz w:val="16"/>
              </w:rPr>
            </w:pPr>
          </w:p>
        </w:tc>
      </w:tr>
      <w:tr w:rsidR="009355AE" w:rsidRPr="00B033FB" w:rsidTr="008C4739">
        <w:trPr>
          <w:cantSplit/>
        </w:trPr>
        <w:tc>
          <w:tcPr>
            <w:tcW w:w="720" w:type="dxa"/>
          </w:tcPr>
          <w:p w:rsidR="009355AE" w:rsidRPr="00B033FB" w:rsidRDefault="009355AE" w:rsidP="008C4739">
            <w:pPr>
              <w:jc w:val="center"/>
            </w:pPr>
            <w:r w:rsidRPr="00B033FB">
              <w:t>TS</w:t>
            </w:r>
          </w:p>
        </w:tc>
        <w:tc>
          <w:tcPr>
            <w:tcW w:w="990" w:type="dxa"/>
          </w:tcPr>
          <w:p w:rsidR="009355AE" w:rsidRPr="00B033FB" w:rsidRDefault="009355AE" w:rsidP="008C4739">
            <w:pPr>
              <w:rPr>
                <w:rFonts w:cs="Arial"/>
                <w:sz w:val="16"/>
              </w:rPr>
            </w:pPr>
          </w:p>
        </w:tc>
        <w:tc>
          <w:tcPr>
            <w:tcW w:w="1080" w:type="dxa"/>
          </w:tcPr>
          <w:p w:rsidR="009355AE" w:rsidRPr="00B033FB" w:rsidRDefault="009355AE" w:rsidP="008C4739">
            <w:pPr>
              <w:rPr>
                <w:rFonts w:cs="Arial"/>
                <w:sz w:val="16"/>
              </w:rPr>
            </w:pPr>
          </w:p>
        </w:tc>
        <w:tc>
          <w:tcPr>
            <w:tcW w:w="1260" w:type="dxa"/>
          </w:tcPr>
          <w:p w:rsidR="009355AE" w:rsidRPr="00B033FB" w:rsidRDefault="009355AE" w:rsidP="008C4739">
            <w:pPr>
              <w:rPr>
                <w:rFonts w:cs="Arial"/>
                <w:sz w:val="16"/>
              </w:rPr>
            </w:pPr>
          </w:p>
        </w:tc>
        <w:tc>
          <w:tcPr>
            <w:tcW w:w="900" w:type="dxa"/>
          </w:tcPr>
          <w:p w:rsidR="009355AE" w:rsidRPr="00B033FB" w:rsidRDefault="009355AE" w:rsidP="008C4739">
            <w:pPr>
              <w:rPr>
                <w:rFonts w:cs="Arial"/>
                <w:sz w:val="16"/>
              </w:rPr>
            </w:pPr>
          </w:p>
        </w:tc>
        <w:tc>
          <w:tcPr>
            <w:tcW w:w="990" w:type="dxa"/>
          </w:tcPr>
          <w:p w:rsidR="009355AE" w:rsidRPr="00B033FB" w:rsidRDefault="009355AE" w:rsidP="008C4739">
            <w:pPr>
              <w:jc w:val="center"/>
              <w:rPr>
                <w:rFonts w:cs="Arial"/>
                <w:sz w:val="16"/>
              </w:rPr>
            </w:pPr>
          </w:p>
        </w:tc>
        <w:tc>
          <w:tcPr>
            <w:tcW w:w="900" w:type="dxa"/>
          </w:tcPr>
          <w:p w:rsidR="009355AE" w:rsidRPr="00B033FB" w:rsidRDefault="009355AE" w:rsidP="008C4739">
            <w:pPr>
              <w:jc w:val="center"/>
              <w:rPr>
                <w:rFonts w:cs="Arial"/>
                <w:sz w:val="16"/>
              </w:rPr>
            </w:pPr>
          </w:p>
        </w:tc>
        <w:tc>
          <w:tcPr>
            <w:tcW w:w="990" w:type="dxa"/>
          </w:tcPr>
          <w:p w:rsidR="009355AE" w:rsidRPr="00B033FB" w:rsidRDefault="009355AE" w:rsidP="008C4739">
            <w:pPr>
              <w:jc w:val="center"/>
              <w:rPr>
                <w:rFonts w:cs="Arial"/>
                <w:sz w:val="16"/>
              </w:rPr>
            </w:pPr>
          </w:p>
        </w:tc>
      </w:tr>
    </w:tbl>
    <w:p w:rsidR="009355AE" w:rsidRDefault="009355AE" w:rsidP="009355AE">
      <w:pPr>
        <w:ind w:left="1134" w:hanging="774"/>
        <w:rPr>
          <w:rFonts w:cs="Arial"/>
          <w:sz w:val="20"/>
        </w:rPr>
      </w:pPr>
      <w:r w:rsidRPr="00B033FB">
        <w:rPr>
          <w:rFonts w:cs="Arial"/>
          <w:sz w:val="20"/>
        </w:rPr>
        <w:t xml:space="preserve"> </w:t>
      </w:r>
    </w:p>
    <w:p w:rsidR="009355AE" w:rsidRDefault="009355AE" w:rsidP="009355AE">
      <w:pPr>
        <w:ind w:left="630" w:right="3" w:hanging="630"/>
        <w:jc w:val="left"/>
        <w:rPr>
          <w:lang w:val="fi-FI"/>
        </w:rPr>
      </w:pPr>
      <w:r>
        <w:rPr>
          <w:rFonts w:cs="Arial"/>
          <w:szCs w:val="22"/>
        </w:rPr>
        <w:t xml:space="preserve">3.1.3  </w:t>
      </w:r>
      <w:r>
        <w:rPr>
          <w:lang w:val="fi-FI"/>
        </w:rPr>
        <w:t xml:space="preserve"> Sebutkan pencapaian prestasi/reputasi mahasiswa dalam tiga tahun terakhir di bidang akademik dan non-akademik (misalnya prestasi dalam penelitian dan lomba karya ilmiah, olahraga, dan seni). </w:t>
      </w:r>
    </w:p>
    <w:p w:rsidR="009355AE" w:rsidRDefault="009355AE" w:rsidP="009355AE">
      <w:pPr>
        <w:ind w:left="540" w:hanging="540"/>
        <w:rPr>
          <w:lang w:val="fi-FI"/>
        </w:rPr>
      </w:pPr>
    </w:p>
    <w:tbl>
      <w:tblPr>
        <w:tblW w:w="0" w:type="auto"/>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7284"/>
        <w:gridCol w:w="1795"/>
        <w:gridCol w:w="3504"/>
      </w:tblGrid>
      <w:tr w:rsidR="009355AE" w:rsidRPr="00786411" w:rsidTr="008C4739">
        <w:tc>
          <w:tcPr>
            <w:tcW w:w="648" w:type="dxa"/>
            <w:tcBorders>
              <w:bottom w:val="double" w:sz="4" w:space="0" w:color="auto"/>
            </w:tcBorders>
            <w:shd w:val="pct25" w:color="auto" w:fill="auto"/>
            <w:vAlign w:val="center"/>
          </w:tcPr>
          <w:p w:rsidR="009355AE" w:rsidRPr="00B13B28" w:rsidRDefault="009355AE" w:rsidP="008C4739">
            <w:pPr>
              <w:jc w:val="center"/>
              <w:rPr>
                <w:b/>
                <w:sz w:val="20"/>
                <w:lang w:val="fi-FI"/>
              </w:rPr>
            </w:pPr>
            <w:r w:rsidRPr="00B13B28">
              <w:rPr>
                <w:b/>
                <w:sz w:val="20"/>
                <w:lang w:val="fi-FI"/>
              </w:rPr>
              <w:t>No.</w:t>
            </w:r>
          </w:p>
        </w:tc>
        <w:tc>
          <w:tcPr>
            <w:tcW w:w="7284" w:type="dxa"/>
            <w:tcBorders>
              <w:bottom w:val="double" w:sz="4" w:space="0" w:color="auto"/>
            </w:tcBorders>
            <w:shd w:val="pct25" w:color="auto" w:fill="auto"/>
            <w:vAlign w:val="center"/>
          </w:tcPr>
          <w:p w:rsidR="009355AE" w:rsidRPr="00B13B28" w:rsidRDefault="009355AE" w:rsidP="008C4739">
            <w:pPr>
              <w:jc w:val="center"/>
              <w:rPr>
                <w:b/>
                <w:sz w:val="20"/>
                <w:lang w:val="fi-FI"/>
              </w:rPr>
            </w:pPr>
            <w:r w:rsidRPr="00B13B28">
              <w:rPr>
                <w:b/>
                <w:sz w:val="20"/>
                <w:lang w:val="fi-FI"/>
              </w:rPr>
              <w:t>Nama Kegiatan dan Waktu Penyelenggaraan</w:t>
            </w:r>
          </w:p>
        </w:tc>
        <w:tc>
          <w:tcPr>
            <w:tcW w:w="1795" w:type="dxa"/>
            <w:tcBorders>
              <w:bottom w:val="double" w:sz="4" w:space="0" w:color="auto"/>
            </w:tcBorders>
            <w:shd w:val="pct25" w:color="auto" w:fill="auto"/>
            <w:vAlign w:val="center"/>
          </w:tcPr>
          <w:p w:rsidR="009355AE" w:rsidRPr="00B13B28" w:rsidRDefault="009355AE" w:rsidP="008C4739">
            <w:pPr>
              <w:jc w:val="center"/>
              <w:rPr>
                <w:b/>
                <w:sz w:val="20"/>
                <w:lang w:val="fi-FI"/>
              </w:rPr>
            </w:pPr>
            <w:r w:rsidRPr="00B13B28">
              <w:rPr>
                <w:b/>
                <w:sz w:val="20"/>
                <w:lang w:val="fi-FI"/>
              </w:rPr>
              <w:t>Tingkat (Lokal, Wilayah, Nasional, atau Internasional)</w:t>
            </w:r>
          </w:p>
        </w:tc>
        <w:tc>
          <w:tcPr>
            <w:tcW w:w="3504" w:type="dxa"/>
            <w:tcBorders>
              <w:bottom w:val="double" w:sz="4" w:space="0" w:color="auto"/>
            </w:tcBorders>
            <w:shd w:val="pct25" w:color="auto" w:fill="auto"/>
            <w:vAlign w:val="center"/>
          </w:tcPr>
          <w:p w:rsidR="009355AE" w:rsidRPr="00B13B28" w:rsidRDefault="009355AE" w:rsidP="008C4739">
            <w:pPr>
              <w:jc w:val="center"/>
              <w:rPr>
                <w:b/>
                <w:sz w:val="20"/>
                <w:lang w:val="fi-FI"/>
              </w:rPr>
            </w:pPr>
            <w:r w:rsidRPr="00B13B28">
              <w:rPr>
                <w:b/>
                <w:sz w:val="20"/>
                <w:lang w:val="fi-FI"/>
              </w:rPr>
              <w:t>Prestasi yang Dicapai</w:t>
            </w:r>
          </w:p>
        </w:tc>
      </w:tr>
      <w:tr w:rsidR="009355AE" w:rsidRPr="00786411" w:rsidTr="008C4739">
        <w:tc>
          <w:tcPr>
            <w:tcW w:w="648" w:type="dxa"/>
            <w:tcBorders>
              <w:top w:val="double" w:sz="4" w:space="0" w:color="auto"/>
            </w:tcBorders>
          </w:tcPr>
          <w:p w:rsidR="009355AE" w:rsidRPr="00B13B28" w:rsidRDefault="009355AE" w:rsidP="008C4739">
            <w:pPr>
              <w:jc w:val="center"/>
              <w:rPr>
                <w:b/>
                <w:sz w:val="20"/>
                <w:lang w:val="fi-FI"/>
              </w:rPr>
            </w:pPr>
            <w:r w:rsidRPr="00B13B28">
              <w:rPr>
                <w:b/>
                <w:sz w:val="20"/>
                <w:lang w:val="fi-FI"/>
              </w:rPr>
              <w:t>(1)</w:t>
            </w:r>
          </w:p>
        </w:tc>
        <w:tc>
          <w:tcPr>
            <w:tcW w:w="7284" w:type="dxa"/>
            <w:tcBorders>
              <w:top w:val="double" w:sz="4" w:space="0" w:color="auto"/>
            </w:tcBorders>
          </w:tcPr>
          <w:p w:rsidR="009355AE" w:rsidRPr="00B13B28" w:rsidRDefault="009355AE" w:rsidP="008C4739">
            <w:pPr>
              <w:jc w:val="center"/>
              <w:rPr>
                <w:b/>
                <w:sz w:val="20"/>
                <w:lang w:val="fi-FI"/>
              </w:rPr>
            </w:pPr>
            <w:r w:rsidRPr="00B13B28">
              <w:rPr>
                <w:b/>
                <w:sz w:val="20"/>
                <w:lang w:val="fi-FI"/>
              </w:rPr>
              <w:t>(2)</w:t>
            </w:r>
          </w:p>
        </w:tc>
        <w:tc>
          <w:tcPr>
            <w:tcW w:w="1795" w:type="dxa"/>
            <w:tcBorders>
              <w:top w:val="double" w:sz="4" w:space="0" w:color="auto"/>
            </w:tcBorders>
          </w:tcPr>
          <w:p w:rsidR="009355AE" w:rsidRPr="00B13B28" w:rsidRDefault="009355AE" w:rsidP="008C4739">
            <w:pPr>
              <w:jc w:val="center"/>
              <w:rPr>
                <w:b/>
                <w:sz w:val="20"/>
                <w:lang w:val="fi-FI"/>
              </w:rPr>
            </w:pPr>
            <w:r w:rsidRPr="00B13B28">
              <w:rPr>
                <w:b/>
                <w:sz w:val="20"/>
                <w:lang w:val="fi-FI"/>
              </w:rPr>
              <w:t>(3)</w:t>
            </w:r>
          </w:p>
        </w:tc>
        <w:tc>
          <w:tcPr>
            <w:tcW w:w="3504" w:type="dxa"/>
            <w:tcBorders>
              <w:top w:val="double" w:sz="4" w:space="0" w:color="auto"/>
            </w:tcBorders>
          </w:tcPr>
          <w:p w:rsidR="009355AE" w:rsidRPr="00B13B28" w:rsidRDefault="009355AE" w:rsidP="008C4739">
            <w:pPr>
              <w:jc w:val="center"/>
              <w:rPr>
                <w:b/>
                <w:sz w:val="20"/>
                <w:lang w:val="fi-FI"/>
              </w:rPr>
            </w:pPr>
            <w:r w:rsidRPr="00B13B28">
              <w:rPr>
                <w:b/>
                <w:sz w:val="20"/>
                <w:lang w:val="fi-FI"/>
              </w:rPr>
              <w:t>(4)</w:t>
            </w:r>
          </w:p>
        </w:tc>
      </w:tr>
      <w:tr w:rsidR="009355AE" w:rsidRPr="00786411" w:rsidTr="008C4739">
        <w:tc>
          <w:tcPr>
            <w:tcW w:w="648" w:type="dxa"/>
          </w:tcPr>
          <w:p w:rsidR="009355AE" w:rsidRPr="00786411" w:rsidRDefault="009355AE" w:rsidP="008C4739">
            <w:pPr>
              <w:rPr>
                <w:lang w:val="fi-FI"/>
              </w:rPr>
            </w:pPr>
            <w:r>
              <w:rPr>
                <w:lang w:val="fi-FI"/>
              </w:rPr>
              <w:t>1</w:t>
            </w:r>
          </w:p>
        </w:tc>
        <w:tc>
          <w:tcPr>
            <w:tcW w:w="7284" w:type="dxa"/>
          </w:tcPr>
          <w:p w:rsidR="009355AE" w:rsidRPr="00DD3D87" w:rsidRDefault="00DD3D87" w:rsidP="008C4739">
            <w:pPr>
              <w:rPr>
                <w:rFonts w:cs="Arial"/>
                <w:b/>
                <w:color w:val="000000"/>
                <w:szCs w:val="22"/>
              </w:rPr>
            </w:pPr>
            <w:r>
              <w:rPr>
                <w:rFonts w:cs="Arial"/>
                <w:b/>
                <w:color w:val="000000"/>
                <w:szCs w:val="22"/>
                <w:lang w:val="id-ID"/>
              </w:rPr>
              <w:t>Tahun 201</w:t>
            </w:r>
            <w:r>
              <w:rPr>
                <w:rFonts w:cs="Arial"/>
                <w:b/>
                <w:color w:val="000000"/>
                <w:szCs w:val="22"/>
              </w:rPr>
              <w:t>6</w:t>
            </w:r>
          </w:p>
          <w:p w:rsidR="009355AE" w:rsidRPr="00210609" w:rsidRDefault="009355AE" w:rsidP="008C4739">
            <w:pPr>
              <w:rPr>
                <w:rFonts w:cs="Arial"/>
                <w:color w:val="000000"/>
                <w:szCs w:val="22"/>
                <w:lang w:val="id-ID"/>
              </w:rPr>
            </w:pPr>
            <w:r w:rsidRPr="00210609">
              <w:rPr>
                <w:rFonts w:cs="Arial"/>
                <w:color w:val="000000"/>
                <w:szCs w:val="22"/>
                <w:lang w:val="id-ID"/>
              </w:rPr>
              <w:t>Penyelenggara Seminar “Jurnalistik” tahun 2010</w:t>
            </w:r>
          </w:p>
        </w:tc>
        <w:tc>
          <w:tcPr>
            <w:tcW w:w="1795" w:type="dxa"/>
          </w:tcPr>
          <w:p w:rsidR="009355AE" w:rsidRPr="00210609" w:rsidRDefault="009355AE" w:rsidP="008C4739">
            <w:pPr>
              <w:rPr>
                <w:rFonts w:cs="Arial"/>
                <w:color w:val="000000"/>
                <w:szCs w:val="22"/>
                <w:lang w:val="id-ID"/>
              </w:rPr>
            </w:pPr>
          </w:p>
          <w:p w:rsidR="009355AE" w:rsidRPr="00210609" w:rsidRDefault="009355AE" w:rsidP="008C4739">
            <w:pPr>
              <w:rPr>
                <w:rFonts w:cs="Arial"/>
                <w:color w:val="000000"/>
                <w:szCs w:val="22"/>
                <w:lang w:val="id-ID"/>
              </w:rPr>
            </w:pPr>
            <w:r w:rsidRPr="00210609">
              <w:rPr>
                <w:rFonts w:cs="Arial"/>
                <w:color w:val="000000"/>
                <w:szCs w:val="22"/>
                <w:lang w:val="id-ID"/>
              </w:rPr>
              <w:t>Nasional</w:t>
            </w:r>
          </w:p>
        </w:tc>
        <w:tc>
          <w:tcPr>
            <w:tcW w:w="3504" w:type="dxa"/>
          </w:tcPr>
          <w:p w:rsidR="009355AE" w:rsidRPr="00210609" w:rsidRDefault="009355AE" w:rsidP="008C4739">
            <w:pPr>
              <w:jc w:val="left"/>
              <w:rPr>
                <w:rFonts w:cs="Arial"/>
                <w:color w:val="000000"/>
                <w:szCs w:val="22"/>
                <w:lang w:val="id-ID"/>
              </w:rPr>
            </w:pPr>
          </w:p>
          <w:p w:rsidR="009355AE" w:rsidRPr="00210609" w:rsidRDefault="009355AE" w:rsidP="008C4739">
            <w:pPr>
              <w:jc w:val="left"/>
              <w:rPr>
                <w:rFonts w:cs="Arial"/>
                <w:color w:val="000000"/>
                <w:szCs w:val="22"/>
                <w:lang w:val="id-ID"/>
              </w:rPr>
            </w:pPr>
            <w:r w:rsidRPr="00210609">
              <w:rPr>
                <w:rFonts w:cs="Arial"/>
                <w:color w:val="000000"/>
                <w:szCs w:val="22"/>
                <w:lang w:val="id-ID"/>
              </w:rPr>
              <w:t>Penyelenggara oleh Mahasiswa</w:t>
            </w:r>
          </w:p>
        </w:tc>
      </w:tr>
      <w:tr w:rsidR="009355AE" w:rsidRPr="00786411" w:rsidTr="008C4739">
        <w:tc>
          <w:tcPr>
            <w:tcW w:w="648" w:type="dxa"/>
          </w:tcPr>
          <w:p w:rsidR="009355AE" w:rsidRPr="00786411" w:rsidRDefault="009355AE" w:rsidP="008C4739">
            <w:pPr>
              <w:rPr>
                <w:lang w:val="fi-FI"/>
              </w:rPr>
            </w:pPr>
          </w:p>
        </w:tc>
        <w:tc>
          <w:tcPr>
            <w:tcW w:w="7284" w:type="dxa"/>
          </w:tcPr>
          <w:p w:rsidR="009355AE" w:rsidRPr="00210609" w:rsidRDefault="009355AE" w:rsidP="008C4739">
            <w:pPr>
              <w:rPr>
                <w:rFonts w:cs="Arial"/>
                <w:color w:val="000000"/>
                <w:szCs w:val="22"/>
                <w:lang w:val="id-ID"/>
              </w:rPr>
            </w:pPr>
            <w:r w:rsidRPr="00210609">
              <w:rPr>
                <w:rFonts w:cs="Arial"/>
                <w:color w:val="000000"/>
                <w:szCs w:val="22"/>
                <w:lang w:val="id-ID"/>
              </w:rPr>
              <w:t>Lomba Musikalisai Puisi Se-Jawa Barat 2010</w:t>
            </w:r>
          </w:p>
        </w:tc>
        <w:tc>
          <w:tcPr>
            <w:tcW w:w="1795" w:type="dxa"/>
          </w:tcPr>
          <w:p w:rsidR="009355AE" w:rsidRPr="00210609" w:rsidRDefault="009355AE" w:rsidP="008C4739">
            <w:pPr>
              <w:rPr>
                <w:rFonts w:cs="Arial"/>
                <w:color w:val="000000"/>
                <w:szCs w:val="22"/>
                <w:lang w:val="id-ID"/>
              </w:rPr>
            </w:pPr>
            <w:r w:rsidRPr="00210609">
              <w:rPr>
                <w:rFonts w:cs="Arial"/>
                <w:color w:val="000000"/>
                <w:szCs w:val="22"/>
                <w:lang w:val="id-ID"/>
              </w:rPr>
              <w:t>Lokal</w:t>
            </w:r>
          </w:p>
        </w:tc>
        <w:tc>
          <w:tcPr>
            <w:tcW w:w="3504" w:type="dxa"/>
          </w:tcPr>
          <w:p w:rsidR="009355AE" w:rsidRPr="00210609" w:rsidRDefault="009355AE" w:rsidP="008C4739">
            <w:pPr>
              <w:jc w:val="left"/>
              <w:rPr>
                <w:rFonts w:cs="Arial"/>
                <w:color w:val="000000"/>
                <w:szCs w:val="22"/>
                <w:lang w:val="id-ID"/>
              </w:rPr>
            </w:pPr>
            <w:r w:rsidRPr="00210609">
              <w:rPr>
                <w:rFonts w:cs="Arial"/>
                <w:color w:val="000000"/>
                <w:szCs w:val="22"/>
                <w:lang w:val="id-ID"/>
              </w:rPr>
              <w:t>Penyelenggara oleh Mahasiswa</w:t>
            </w:r>
          </w:p>
        </w:tc>
      </w:tr>
      <w:tr w:rsidR="009355AE" w:rsidRPr="00786411" w:rsidTr="008C4739">
        <w:tc>
          <w:tcPr>
            <w:tcW w:w="648" w:type="dxa"/>
          </w:tcPr>
          <w:p w:rsidR="009355AE" w:rsidRPr="00786411" w:rsidRDefault="009355AE" w:rsidP="008C4739">
            <w:pPr>
              <w:rPr>
                <w:lang w:val="fi-FI"/>
              </w:rPr>
            </w:pPr>
          </w:p>
        </w:tc>
        <w:tc>
          <w:tcPr>
            <w:tcW w:w="7284" w:type="dxa"/>
          </w:tcPr>
          <w:p w:rsidR="009355AE" w:rsidRPr="00210609" w:rsidRDefault="009355AE" w:rsidP="008C4739">
            <w:pPr>
              <w:rPr>
                <w:rFonts w:cs="Arial"/>
                <w:color w:val="000000"/>
                <w:szCs w:val="22"/>
                <w:lang w:val="id-ID"/>
              </w:rPr>
            </w:pPr>
            <w:r w:rsidRPr="00210609">
              <w:rPr>
                <w:rFonts w:cs="Arial"/>
                <w:color w:val="000000"/>
                <w:szCs w:val="22"/>
                <w:lang w:val="id-ID"/>
              </w:rPr>
              <w:t>Lomba Baca Puisi Se-Jawa Barat  2010</w:t>
            </w:r>
          </w:p>
        </w:tc>
        <w:tc>
          <w:tcPr>
            <w:tcW w:w="1795" w:type="dxa"/>
          </w:tcPr>
          <w:p w:rsidR="009355AE" w:rsidRPr="00210609" w:rsidRDefault="009355AE" w:rsidP="008C4739">
            <w:pPr>
              <w:tabs>
                <w:tab w:val="center" w:pos="1641"/>
              </w:tabs>
              <w:rPr>
                <w:rFonts w:cs="Arial"/>
                <w:color w:val="000000"/>
                <w:szCs w:val="22"/>
                <w:lang w:val="id-ID"/>
              </w:rPr>
            </w:pPr>
            <w:r w:rsidRPr="00210609">
              <w:rPr>
                <w:rFonts w:cs="Arial"/>
                <w:color w:val="000000"/>
                <w:szCs w:val="22"/>
                <w:lang w:val="id-ID"/>
              </w:rPr>
              <w:t>Lokal</w:t>
            </w:r>
          </w:p>
        </w:tc>
        <w:tc>
          <w:tcPr>
            <w:tcW w:w="3504" w:type="dxa"/>
          </w:tcPr>
          <w:p w:rsidR="009355AE" w:rsidRPr="00210609" w:rsidRDefault="009355AE" w:rsidP="008C4739">
            <w:pPr>
              <w:jc w:val="left"/>
              <w:rPr>
                <w:rFonts w:cs="Arial"/>
                <w:color w:val="000000"/>
                <w:szCs w:val="22"/>
                <w:lang w:val="id-ID"/>
              </w:rPr>
            </w:pPr>
            <w:r w:rsidRPr="00210609">
              <w:rPr>
                <w:rFonts w:cs="Arial"/>
                <w:color w:val="000000"/>
                <w:szCs w:val="22"/>
                <w:lang w:val="id-ID"/>
              </w:rPr>
              <w:t>Penyelenggara oleh Mahasiswa</w:t>
            </w:r>
          </w:p>
        </w:tc>
      </w:tr>
      <w:tr w:rsidR="009355AE" w:rsidRPr="00786411" w:rsidTr="008C4739">
        <w:tc>
          <w:tcPr>
            <w:tcW w:w="648" w:type="dxa"/>
          </w:tcPr>
          <w:p w:rsidR="009355AE" w:rsidRPr="00786411" w:rsidRDefault="009355AE" w:rsidP="008C4739">
            <w:pPr>
              <w:rPr>
                <w:lang w:val="fi-FI"/>
              </w:rPr>
            </w:pPr>
          </w:p>
        </w:tc>
        <w:tc>
          <w:tcPr>
            <w:tcW w:w="7284" w:type="dxa"/>
          </w:tcPr>
          <w:p w:rsidR="009355AE" w:rsidRPr="00210609" w:rsidRDefault="009355AE" w:rsidP="008C4739">
            <w:pPr>
              <w:rPr>
                <w:rFonts w:cs="Arial"/>
                <w:color w:val="000000"/>
                <w:szCs w:val="22"/>
                <w:lang w:val="id-ID"/>
              </w:rPr>
            </w:pPr>
            <w:r w:rsidRPr="00210609">
              <w:rPr>
                <w:rFonts w:cs="Arial"/>
                <w:color w:val="000000"/>
                <w:szCs w:val="22"/>
                <w:lang w:val="id-ID"/>
              </w:rPr>
              <w:t>Lomba Presentasi Artikel Ilmiah Se-Jawa Barat 2010</w:t>
            </w:r>
          </w:p>
        </w:tc>
        <w:tc>
          <w:tcPr>
            <w:tcW w:w="1795" w:type="dxa"/>
          </w:tcPr>
          <w:p w:rsidR="009355AE" w:rsidRPr="00210609" w:rsidRDefault="009355AE" w:rsidP="008C4739">
            <w:pPr>
              <w:tabs>
                <w:tab w:val="center" w:pos="1641"/>
              </w:tabs>
              <w:rPr>
                <w:rFonts w:cs="Arial"/>
                <w:color w:val="000000"/>
                <w:szCs w:val="22"/>
                <w:lang w:val="id-ID"/>
              </w:rPr>
            </w:pPr>
            <w:r w:rsidRPr="00210609">
              <w:rPr>
                <w:rFonts w:cs="Arial"/>
                <w:color w:val="000000"/>
                <w:szCs w:val="22"/>
                <w:lang w:val="id-ID"/>
              </w:rPr>
              <w:t>Lokal</w:t>
            </w:r>
          </w:p>
        </w:tc>
        <w:tc>
          <w:tcPr>
            <w:tcW w:w="3504" w:type="dxa"/>
          </w:tcPr>
          <w:p w:rsidR="009355AE" w:rsidRPr="00210609" w:rsidRDefault="009355AE" w:rsidP="008C4739">
            <w:pPr>
              <w:jc w:val="left"/>
              <w:rPr>
                <w:rFonts w:cs="Arial"/>
                <w:color w:val="000000"/>
                <w:szCs w:val="22"/>
                <w:lang w:val="id-ID"/>
              </w:rPr>
            </w:pPr>
            <w:r w:rsidRPr="00210609">
              <w:rPr>
                <w:rFonts w:cs="Arial"/>
                <w:color w:val="000000"/>
                <w:szCs w:val="22"/>
                <w:lang w:val="id-ID"/>
              </w:rPr>
              <w:t>Penyelenggara oleh Mahasiswa</w:t>
            </w:r>
          </w:p>
        </w:tc>
      </w:tr>
      <w:tr w:rsidR="009355AE" w:rsidRPr="00786411" w:rsidTr="008C4739">
        <w:tc>
          <w:tcPr>
            <w:tcW w:w="648" w:type="dxa"/>
          </w:tcPr>
          <w:p w:rsidR="009355AE" w:rsidRPr="00786411" w:rsidRDefault="009355AE" w:rsidP="008C4739">
            <w:pPr>
              <w:rPr>
                <w:lang w:val="fi-FI"/>
              </w:rPr>
            </w:pPr>
          </w:p>
        </w:tc>
        <w:tc>
          <w:tcPr>
            <w:tcW w:w="7284" w:type="dxa"/>
          </w:tcPr>
          <w:p w:rsidR="009355AE" w:rsidRPr="00210609" w:rsidRDefault="009355AE" w:rsidP="008C4739">
            <w:pPr>
              <w:rPr>
                <w:rFonts w:cs="Arial"/>
                <w:color w:val="000000"/>
                <w:szCs w:val="22"/>
                <w:lang w:val="id-ID"/>
              </w:rPr>
            </w:pPr>
            <w:r w:rsidRPr="00210609">
              <w:rPr>
                <w:rFonts w:cs="Arial"/>
                <w:color w:val="000000"/>
                <w:szCs w:val="22"/>
                <w:lang w:val="id-ID"/>
              </w:rPr>
              <w:t>Cerdas Cermat Antar Program Studi Se-Fakultas-FKIP Wisuda Mei 2010</w:t>
            </w:r>
          </w:p>
        </w:tc>
        <w:tc>
          <w:tcPr>
            <w:tcW w:w="1795" w:type="dxa"/>
          </w:tcPr>
          <w:p w:rsidR="009355AE" w:rsidRPr="00210609" w:rsidRDefault="009355AE" w:rsidP="008C4739">
            <w:pPr>
              <w:rPr>
                <w:rFonts w:cs="Arial"/>
                <w:color w:val="000000"/>
                <w:szCs w:val="22"/>
                <w:lang w:val="id-ID"/>
              </w:rPr>
            </w:pPr>
            <w:r w:rsidRPr="00210609">
              <w:rPr>
                <w:rFonts w:cs="Arial"/>
                <w:color w:val="000000"/>
                <w:szCs w:val="22"/>
                <w:lang w:val="id-ID"/>
              </w:rPr>
              <w:t>Lokal</w:t>
            </w:r>
          </w:p>
        </w:tc>
        <w:tc>
          <w:tcPr>
            <w:tcW w:w="3504" w:type="dxa"/>
          </w:tcPr>
          <w:p w:rsidR="009355AE" w:rsidRPr="00210609" w:rsidRDefault="009355AE" w:rsidP="008C4739">
            <w:pPr>
              <w:jc w:val="left"/>
              <w:rPr>
                <w:rFonts w:cs="Arial"/>
                <w:color w:val="000000"/>
                <w:szCs w:val="22"/>
                <w:lang w:val="id-ID"/>
              </w:rPr>
            </w:pPr>
            <w:r w:rsidRPr="00210609">
              <w:rPr>
                <w:rFonts w:cs="Arial"/>
                <w:color w:val="000000"/>
                <w:szCs w:val="22"/>
                <w:lang w:val="id-ID"/>
              </w:rPr>
              <w:t>Juara Kedua</w:t>
            </w:r>
          </w:p>
        </w:tc>
      </w:tr>
      <w:tr w:rsidR="009355AE" w:rsidRPr="00786411" w:rsidTr="008C4739">
        <w:tc>
          <w:tcPr>
            <w:tcW w:w="648" w:type="dxa"/>
          </w:tcPr>
          <w:p w:rsidR="009355AE" w:rsidRPr="00786411" w:rsidRDefault="009355AE" w:rsidP="008C4739">
            <w:pPr>
              <w:rPr>
                <w:lang w:val="fi-FI"/>
              </w:rPr>
            </w:pPr>
          </w:p>
        </w:tc>
        <w:tc>
          <w:tcPr>
            <w:tcW w:w="7284" w:type="dxa"/>
          </w:tcPr>
          <w:p w:rsidR="009355AE" w:rsidRPr="00210609" w:rsidRDefault="009355AE" w:rsidP="008C4739">
            <w:pPr>
              <w:rPr>
                <w:rFonts w:cs="Arial"/>
                <w:color w:val="000000"/>
                <w:szCs w:val="22"/>
                <w:lang w:val="id-ID"/>
              </w:rPr>
            </w:pPr>
            <w:r w:rsidRPr="00210609">
              <w:rPr>
                <w:rFonts w:cs="Arial"/>
                <w:color w:val="000000"/>
                <w:szCs w:val="22"/>
                <w:lang w:val="id-ID"/>
              </w:rPr>
              <w:t>Lomba Parodi Antarprogram studi se-FKIP Wisuda Mei 2010</w:t>
            </w:r>
          </w:p>
        </w:tc>
        <w:tc>
          <w:tcPr>
            <w:tcW w:w="1795" w:type="dxa"/>
          </w:tcPr>
          <w:p w:rsidR="009355AE" w:rsidRPr="00210609" w:rsidRDefault="009355AE" w:rsidP="008C4739">
            <w:pPr>
              <w:rPr>
                <w:rFonts w:cs="Arial"/>
                <w:color w:val="000000"/>
                <w:szCs w:val="22"/>
                <w:lang w:val="id-ID"/>
              </w:rPr>
            </w:pPr>
            <w:r w:rsidRPr="00210609">
              <w:rPr>
                <w:rFonts w:cs="Arial"/>
                <w:color w:val="000000"/>
                <w:szCs w:val="22"/>
                <w:lang w:val="id-ID"/>
              </w:rPr>
              <w:t>Lokal</w:t>
            </w:r>
          </w:p>
        </w:tc>
        <w:tc>
          <w:tcPr>
            <w:tcW w:w="3504" w:type="dxa"/>
          </w:tcPr>
          <w:p w:rsidR="009355AE" w:rsidRPr="00210609" w:rsidRDefault="009355AE" w:rsidP="008C4739">
            <w:pPr>
              <w:jc w:val="left"/>
              <w:rPr>
                <w:rFonts w:cs="Arial"/>
                <w:color w:val="000000"/>
                <w:szCs w:val="22"/>
                <w:lang w:val="id-ID"/>
              </w:rPr>
            </w:pPr>
            <w:r w:rsidRPr="00210609">
              <w:rPr>
                <w:rFonts w:cs="Arial"/>
                <w:color w:val="000000"/>
                <w:szCs w:val="22"/>
                <w:lang w:val="id-ID"/>
              </w:rPr>
              <w:t>Juara Pertama</w:t>
            </w:r>
          </w:p>
        </w:tc>
      </w:tr>
      <w:tr w:rsidR="009355AE" w:rsidRPr="00786411" w:rsidTr="008C4739">
        <w:tc>
          <w:tcPr>
            <w:tcW w:w="648" w:type="dxa"/>
          </w:tcPr>
          <w:p w:rsidR="009355AE" w:rsidRPr="00786411" w:rsidRDefault="009355AE" w:rsidP="008C4739">
            <w:pPr>
              <w:rPr>
                <w:lang w:val="fi-FI"/>
              </w:rPr>
            </w:pPr>
          </w:p>
        </w:tc>
        <w:tc>
          <w:tcPr>
            <w:tcW w:w="7284" w:type="dxa"/>
          </w:tcPr>
          <w:p w:rsidR="009355AE" w:rsidRPr="00210609" w:rsidRDefault="009355AE" w:rsidP="008C4739">
            <w:pPr>
              <w:rPr>
                <w:rFonts w:cs="Arial"/>
                <w:color w:val="000000"/>
                <w:szCs w:val="22"/>
                <w:lang w:val="id-ID"/>
              </w:rPr>
            </w:pPr>
            <w:r w:rsidRPr="00210609">
              <w:rPr>
                <w:rFonts w:cs="Arial"/>
                <w:color w:val="000000"/>
                <w:szCs w:val="22"/>
                <w:lang w:val="id-ID"/>
              </w:rPr>
              <w:t>Cerdas Cermat Antar Program Studi Se-Fakultas-FKIP Wisuda Desember  2010</w:t>
            </w:r>
          </w:p>
        </w:tc>
        <w:tc>
          <w:tcPr>
            <w:tcW w:w="1795" w:type="dxa"/>
          </w:tcPr>
          <w:p w:rsidR="009355AE" w:rsidRPr="00210609" w:rsidRDefault="009355AE" w:rsidP="008C4739">
            <w:pPr>
              <w:tabs>
                <w:tab w:val="center" w:pos="1641"/>
              </w:tabs>
              <w:rPr>
                <w:rFonts w:cs="Arial"/>
                <w:color w:val="000000"/>
                <w:szCs w:val="22"/>
                <w:lang w:val="id-ID"/>
              </w:rPr>
            </w:pPr>
            <w:r w:rsidRPr="00210609">
              <w:rPr>
                <w:rFonts w:cs="Arial"/>
                <w:color w:val="000000"/>
                <w:szCs w:val="22"/>
                <w:lang w:val="id-ID"/>
              </w:rPr>
              <w:t>Lokal</w:t>
            </w:r>
          </w:p>
        </w:tc>
        <w:tc>
          <w:tcPr>
            <w:tcW w:w="3504" w:type="dxa"/>
          </w:tcPr>
          <w:p w:rsidR="009355AE" w:rsidRPr="00210609" w:rsidRDefault="009355AE" w:rsidP="008C4739">
            <w:pPr>
              <w:jc w:val="left"/>
              <w:rPr>
                <w:rFonts w:cs="Arial"/>
                <w:color w:val="000000"/>
                <w:szCs w:val="22"/>
                <w:lang w:val="id-ID"/>
              </w:rPr>
            </w:pPr>
            <w:r w:rsidRPr="00210609">
              <w:rPr>
                <w:rFonts w:cs="Arial"/>
                <w:color w:val="000000"/>
                <w:szCs w:val="22"/>
                <w:lang w:val="id-ID"/>
              </w:rPr>
              <w:t>Juara Pertama</w:t>
            </w:r>
          </w:p>
        </w:tc>
      </w:tr>
      <w:tr w:rsidR="009355AE" w:rsidRPr="00786411" w:rsidTr="008C4739">
        <w:tc>
          <w:tcPr>
            <w:tcW w:w="648" w:type="dxa"/>
          </w:tcPr>
          <w:p w:rsidR="009355AE" w:rsidRPr="00786411" w:rsidRDefault="009355AE" w:rsidP="008C4739">
            <w:pPr>
              <w:rPr>
                <w:lang w:val="fi-FI"/>
              </w:rPr>
            </w:pPr>
          </w:p>
        </w:tc>
        <w:tc>
          <w:tcPr>
            <w:tcW w:w="7284" w:type="dxa"/>
          </w:tcPr>
          <w:p w:rsidR="009355AE" w:rsidRPr="00210609" w:rsidRDefault="009355AE" w:rsidP="008C4739">
            <w:pPr>
              <w:rPr>
                <w:rFonts w:cs="Arial"/>
                <w:color w:val="000000"/>
                <w:szCs w:val="22"/>
                <w:lang w:val="id-ID"/>
              </w:rPr>
            </w:pPr>
            <w:r w:rsidRPr="00210609">
              <w:rPr>
                <w:rFonts w:cs="Arial"/>
                <w:color w:val="000000"/>
                <w:szCs w:val="22"/>
                <w:lang w:val="id-ID"/>
              </w:rPr>
              <w:t>Latihan Dasar Kepemimpinan Mahasiswa tahun 2010</w:t>
            </w:r>
          </w:p>
        </w:tc>
        <w:tc>
          <w:tcPr>
            <w:tcW w:w="1795" w:type="dxa"/>
          </w:tcPr>
          <w:p w:rsidR="009355AE" w:rsidRPr="00210609" w:rsidRDefault="009355AE" w:rsidP="008C4739">
            <w:pPr>
              <w:rPr>
                <w:rFonts w:cs="Arial"/>
                <w:color w:val="000000"/>
                <w:szCs w:val="22"/>
                <w:lang w:val="id-ID"/>
              </w:rPr>
            </w:pPr>
            <w:r w:rsidRPr="00210609">
              <w:rPr>
                <w:rFonts w:cs="Arial"/>
                <w:color w:val="000000"/>
                <w:szCs w:val="22"/>
                <w:lang w:val="id-ID"/>
              </w:rPr>
              <w:t>Lokal</w:t>
            </w:r>
          </w:p>
        </w:tc>
        <w:tc>
          <w:tcPr>
            <w:tcW w:w="3504" w:type="dxa"/>
          </w:tcPr>
          <w:p w:rsidR="009355AE" w:rsidRPr="00210609" w:rsidRDefault="009355AE" w:rsidP="008C4739">
            <w:pPr>
              <w:jc w:val="left"/>
              <w:rPr>
                <w:rFonts w:cs="Arial"/>
                <w:color w:val="000000"/>
                <w:szCs w:val="22"/>
                <w:lang w:val="id-ID"/>
              </w:rPr>
            </w:pPr>
            <w:r w:rsidRPr="00210609">
              <w:rPr>
                <w:rFonts w:cs="Arial"/>
                <w:color w:val="000000"/>
                <w:szCs w:val="22"/>
                <w:lang w:val="id-ID"/>
              </w:rPr>
              <w:t>Penyelenggara oleh Mahasiswa</w:t>
            </w:r>
          </w:p>
        </w:tc>
      </w:tr>
      <w:tr w:rsidR="009355AE" w:rsidRPr="00786411" w:rsidTr="008C4739">
        <w:tc>
          <w:tcPr>
            <w:tcW w:w="648" w:type="dxa"/>
          </w:tcPr>
          <w:p w:rsidR="009355AE" w:rsidRPr="00786411" w:rsidRDefault="009355AE" w:rsidP="008C4739">
            <w:pPr>
              <w:rPr>
                <w:lang w:val="fi-FI"/>
              </w:rPr>
            </w:pPr>
          </w:p>
        </w:tc>
        <w:tc>
          <w:tcPr>
            <w:tcW w:w="7284" w:type="dxa"/>
          </w:tcPr>
          <w:p w:rsidR="009355AE" w:rsidRPr="00210609" w:rsidRDefault="009355AE" w:rsidP="008C4739">
            <w:pPr>
              <w:rPr>
                <w:rFonts w:cs="Arial"/>
                <w:color w:val="000000"/>
                <w:szCs w:val="22"/>
                <w:lang w:val="id-ID"/>
              </w:rPr>
            </w:pPr>
            <w:r w:rsidRPr="00210609">
              <w:rPr>
                <w:rFonts w:cs="Arial"/>
                <w:color w:val="000000"/>
                <w:szCs w:val="22"/>
                <w:lang w:val="id-ID"/>
              </w:rPr>
              <w:t>Masa Bimbingan Mahasiswa tahun 2010</w:t>
            </w:r>
          </w:p>
        </w:tc>
        <w:tc>
          <w:tcPr>
            <w:tcW w:w="1795" w:type="dxa"/>
          </w:tcPr>
          <w:p w:rsidR="009355AE" w:rsidRPr="00210609" w:rsidRDefault="009355AE" w:rsidP="008C4739">
            <w:pPr>
              <w:rPr>
                <w:rFonts w:cs="Arial"/>
                <w:color w:val="000000"/>
                <w:szCs w:val="22"/>
                <w:lang w:val="id-ID"/>
              </w:rPr>
            </w:pPr>
            <w:r w:rsidRPr="00210609">
              <w:rPr>
                <w:rFonts w:cs="Arial"/>
                <w:color w:val="000000"/>
                <w:szCs w:val="22"/>
                <w:lang w:val="id-ID"/>
              </w:rPr>
              <w:t>Lokal</w:t>
            </w:r>
          </w:p>
        </w:tc>
        <w:tc>
          <w:tcPr>
            <w:tcW w:w="3504" w:type="dxa"/>
          </w:tcPr>
          <w:p w:rsidR="009355AE" w:rsidRPr="00210609" w:rsidRDefault="009355AE" w:rsidP="008C4739">
            <w:pPr>
              <w:jc w:val="left"/>
              <w:rPr>
                <w:rFonts w:cs="Arial"/>
                <w:color w:val="000000"/>
                <w:szCs w:val="22"/>
                <w:lang w:val="id-ID"/>
              </w:rPr>
            </w:pPr>
            <w:r w:rsidRPr="00210609">
              <w:rPr>
                <w:rFonts w:cs="Arial"/>
                <w:color w:val="000000"/>
                <w:szCs w:val="22"/>
                <w:lang w:val="id-ID"/>
              </w:rPr>
              <w:t>Penyelenggara oleh Mahasiswa</w:t>
            </w:r>
          </w:p>
        </w:tc>
      </w:tr>
      <w:tr w:rsidR="009355AE" w:rsidRPr="00786411" w:rsidTr="008C4739">
        <w:tc>
          <w:tcPr>
            <w:tcW w:w="648" w:type="dxa"/>
          </w:tcPr>
          <w:p w:rsidR="009355AE" w:rsidRPr="00786411" w:rsidRDefault="009355AE" w:rsidP="008C4739">
            <w:pPr>
              <w:rPr>
                <w:lang w:val="fi-FI"/>
              </w:rPr>
            </w:pPr>
          </w:p>
        </w:tc>
        <w:tc>
          <w:tcPr>
            <w:tcW w:w="7284" w:type="dxa"/>
          </w:tcPr>
          <w:p w:rsidR="009355AE" w:rsidRPr="00210609" w:rsidRDefault="009355AE" w:rsidP="008C4739">
            <w:pPr>
              <w:jc w:val="left"/>
              <w:rPr>
                <w:rFonts w:cs="Arial"/>
                <w:color w:val="000000"/>
                <w:szCs w:val="22"/>
                <w:lang w:val="id-ID"/>
              </w:rPr>
            </w:pPr>
            <w:r w:rsidRPr="00210609">
              <w:rPr>
                <w:rFonts w:cs="Arial"/>
                <w:color w:val="000000"/>
                <w:szCs w:val="22"/>
                <w:lang w:val="id-ID"/>
              </w:rPr>
              <w:t>Program Pemantapan Kaderisasi Mahasiswa BEM FKIP tahun 2010</w:t>
            </w:r>
          </w:p>
        </w:tc>
        <w:tc>
          <w:tcPr>
            <w:tcW w:w="1795" w:type="dxa"/>
          </w:tcPr>
          <w:p w:rsidR="009355AE" w:rsidRPr="00210609" w:rsidRDefault="009355AE" w:rsidP="008C4739">
            <w:pPr>
              <w:jc w:val="left"/>
              <w:rPr>
                <w:rFonts w:cs="Arial"/>
                <w:color w:val="000000"/>
                <w:szCs w:val="22"/>
                <w:lang w:val="id-ID"/>
              </w:rPr>
            </w:pPr>
            <w:r w:rsidRPr="00210609">
              <w:rPr>
                <w:rFonts w:cs="Arial"/>
                <w:color w:val="000000"/>
                <w:szCs w:val="22"/>
                <w:lang w:val="id-ID"/>
              </w:rPr>
              <w:t>Lokal</w:t>
            </w:r>
          </w:p>
        </w:tc>
        <w:tc>
          <w:tcPr>
            <w:tcW w:w="3504" w:type="dxa"/>
          </w:tcPr>
          <w:p w:rsidR="009355AE" w:rsidRPr="00210609" w:rsidRDefault="009355AE" w:rsidP="008C4739">
            <w:pPr>
              <w:jc w:val="left"/>
              <w:rPr>
                <w:rFonts w:cs="Arial"/>
                <w:color w:val="000000"/>
                <w:szCs w:val="22"/>
                <w:lang w:val="id-ID"/>
              </w:rPr>
            </w:pPr>
            <w:r w:rsidRPr="00210609">
              <w:rPr>
                <w:rFonts w:cs="Arial"/>
                <w:color w:val="000000"/>
                <w:szCs w:val="22"/>
                <w:lang w:val="id-ID"/>
              </w:rPr>
              <w:t>Peserta Terbaik atas nama Dessy Yulianti</w:t>
            </w:r>
          </w:p>
        </w:tc>
      </w:tr>
      <w:tr w:rsidR="009355AE" w:rsidRPr="00786411" w:rsidTr="008C4739">
        <w:tc>
          <w:tcPr>
            <w:tcW w:w="648" w:type="dxa"/>
          </w:tcPr>
          <w:p w:rsidR="009355AE" w:rsidRPr="00786411" w:rsidRDefault="009355AE" w:rsidP="008C4739">
            <w:pPr>
              <w:rPr>
                <w:lang w:val="fi-FI"/>
              </w:rPr>
            </w:pPr>
            <w:r>
              <w:rPr>
                <w:lang w:val="fi-FI"/>
              </w:rPr>
              <w:t>2</w:t>
            </w:r>
          </w:p>
        </w:tc>
        <w:tc>
          <w:tcPr>
            <w:tcW w:w="7284" w:type="dxa"/>
          </w:tcPr>
          <w:p w:rsidR="009355AE" w:rsidRPr="00DD3D87" w:rsidRDefault="00DD3D87" w:rsidP="008C4739">
            <w:pPr>
              <w:rPr>
                <w:rFonts w:cs="Arial"/>
                <w:b/>
                <w:color w:val="000000"/>
                <w:szCs w:val="22"/>
              </w:rPr>
            </w:pPr>
            <w:r>
              <w:rPr>
                <w:rFonts w:cs="Arial"/>
                <w:b/>
                <w:color w:val="000000"/>
                <w:szCs w:val="22"/>
                <w:lang w:val="id-ID"/>
              </w:rPr>
              <w:t>Tahun 201</w:t>
            </w:r>
            <w:r>
              <w:rPr>
                <w:rFonts w:cs="Arial"/>
                <w:b/>
                <w:color w:val="000000"/>
                <w:szCs w:val="22"/>
              </w:rPr>
              <w:t>7</w:t>
            </w:r>
          </w:p>
          <w:p w:rsidR="009355AE" w:rsidRPr="00210609" w:rsidRDefault="009355AE" w:rsidP="008C4739">
            <w:pPr>
              <w:rPr>
                <w:rFonts w:cs="Arial"/>
                <w:color w:val="000000"/>
                <w:szCs w:val="22"/>
                <w:lang w:val="id-ID"/>
              </w:rPr>
            </w:pPr>
            <w:r w:rsidRPr="00210609">
              <w:rPr>
                <w:rFonts w:cs="Arial"/>
                <w:color w:val="000000"/>
                <w:szCs w:val="22"/>
                <w:lang w:val="id-ID"/>
              </w:rPr>
              <w:t>Penyelenggara Seminar “Sastra</w:t>
            </w:r>
            <w:r>
              <w:rPr>
                <w:rFonts w:cs="Arial"/>
                <w:color w:val="000000"/>
                <w:szCs w:val="22"/>
                <w:lang w:val="id-ID"/>
              </w:rPr>
              <w:t xml:space="preserve"> dan Pembelajarannya” tahun 2011</w:t>
            </w:r>
          </w:p>
        </w:tc>
        <w:tc>
          <w:tcPr>
            <w:tcW w:w="1795" w:type="dxa"/>
          </w:tcPr>
          <w:p w:rsidR="009355AE" w:rsidRPr="00210609" w:rsidRDefault="009355AE" w:rsidP="008C4739">
            <w:pPr>
              <w:rPr>
                <w:rFonts w:cs="Arial"/>
                <w:color w:val="000000"/>
                <w:szCs w:val="22"/>
                <w:lang w:val="id-ID"/>
              </w:rPr>
            </w:pPr>
          </w:p>
          <w:p w:rsidR="009355AE" w:rsidRPr="00210609" w:rsidRDefault="009355AE" w:rsidP="008C4739">
            <w:pPr>
              <w:rPr>
                <w:rFonts w:cs="Arial"/>
                <w:color w:val="000000"/>
                <w:szCs w:val="22"/>
                <w:lang w:val="id-ID"/>
              </w:rPr>
            </w:pPr>
            <w:r w:rsidRPr="00210609">
              <w:rPr>
                <w:rFonts w:cs="Arial"/>
                <w:color w:val="000000"/>
                <w:szCs w:val="22"/>
                <w:lang w:val="id-ID"/>
              </w:rPr>
              <w:t>Priangan Timur</w:t>
            </w:r>
          </w:p>
        </w:tc>
        <w:tc>
          <w:tcPr>
            <w:tcW w:w="3504" w:type="dxa"/>
          </w:tcPr>
          <w:p w:rsidR="009355AE" w:rsidRPr="00210609" w:rsidRDefault="009355AE" w:rsidP="008C4739">
            <w:pPr>
              <w:jc w:val="left"/>
              <w:rPr>
                <w:rFonts w:cs="Arial"/>
                <w:color w:val="000000"/>
                <w:szCs w:val="22"/>
                <w:lang w:val="id-ID"/>
              </w:rPr>
            </w:pPr>
          </w:p>
          <w:p w:rsidR="009355AE" w:rsidRPr="00210609" w:rsidRDefault="009355AE" w:rsidP="008C4739">
            <w:pPr>
              <w:jc w:val="left"/>
              <w:rPr>
                <w:rFonts w:cs="Arial"/>
                <w:color w:val="000000"/>
                <w:szCs w:val="22"/>
                <w:lang w:val="id-ID"/>
              </w:rPr>
            </w:pPr>
            <w:r w:rsidRPr="00210609">
              <w:rPr>
                <w:rFonts w:cs="Arial"/>
                <w:color w:val="000000"/>
                <w:szCs w:val="22"/>
                <w:lang w:val="id-ID"/>
              </w:rPr>
              <w:t>Penyelenggara oleh Mahasiswa</w:t>
            </w:r>
          </w:p>
        </w:tc>
      </w:tr>
      <w:tr w:rsidR="009355AE" w:rsidRPr="00786411" w:rsidTr="008C4739">
        <w:tc>
          <w:tcPr>
            <w:tcW w:w="648" w:type="dxa"/>
          </w:tcPr>
          <w:p w:rsidR="009355AE" w:rsidRPr="00786411" w:rsidRDefault="009355AE" w:rsidP="008C4739">
            <w:pPr>
              <w:rPr>
                <w:lang w:val="fi-FI"/>
              </w:rPr>
            </w:pPr>
          </w:p>
        </w:tc>
        <w:tc>
          <w:tcPr>
            <w:tcW w:w="7284" w:type="dxa"/>
          </w:tcPr>
          <w:p w:rsidR="009355AE" w:rsidRPr="00210609" w:rsidRDefault="009355AE" w:rsidP="008C4739">
            <w:pPr>
              <w:rPr>
                <w:rFonts w:cs="Arial"/>
                <w:color w:val="000000"/>
                <w:szCs w:val="22"/>
                <w:lang w:val="id-ID"/>
              </w:rPr>
            </w:pPr>
            <w:r w:rsidRPr="00210609">
              <w:rPr>
                <w:rFonts w:cs="Arial"/>
                <w:color w:val="000000"/>
                <w:szCs w:val="22"/>
                <w:lang w:val="id-ID"/>
              </w:rPr>
              <w:t>Lomba Musikalisa</w:t>
            </w:r>
            <w:r>
              <w:rPr>
                <w:rFonts w:cs="Arial"/>
                <w:color w:val="000000"/>
                <w:szCs w:val="22"/>
                <w:lang w:val="id-ID"/>
              </w:rPr>
              <w:t>si Puisi Se-Jawa Barat 2011</w:t>
            </w:r>
          </w:p>
        </w:tc>
        <w:tc>
          <w:tcPr>
            <w:tcW w:w="1795" w:type="dxa"/>
          </w:tcPr>
          <w:p w:rsidR="009355AE" w:rsidRPr="00210609" w:rsidRDefault="009355AE" w:rsidP="008C4739">
            <w:pPr>
              <w:rPr>
                <w:rFonts w:cs="Arial"/>
                <w:color w:val="000000"/>
                <w:szCs w:val="22"/>
                <w:lang w:val="id-ID"/>
              </w:rPr>
            </w:pPr>
            <w:r w:rsidRPr="00210609">
              <w:rPr>
                <w:rFonts w:cs="Arial"/>
                <w:color w:val="000000"/>
                <w:szCs w:val="22"/>
                <w:lang w:val="id-ID"/>
              </w:rPr>
              <w:t>Lokal</w:t>
            </w:r>
          </w:p>
        </w:tc>
        <w:tc>
          <w:tcPr>
            <w:tcW w:w="3504" w:type="dxa"/>
          </w:tcPr>
          <w:p w:rsidR="009355AE" w:rsidRPr="00210609" w:rsidRDefault="009355AE" w:rsidP="008C4739">
            <w:pPr>
              <w:jc w:val="left"/>
              <w:rPr>
                <w:rFonts w:cs="Arial"/>
                <w:color w:val="000000"/>
                <w:szCs w:val="22"/>
                <w:lang w:val="id-ID"/>
              </w:rPr>
            </w:pPr>
            <w:r w:rsidRPr="00210609">
              <w:rPr>
                <w:rFonts w:cs="Arial"/>
                <w:color w:val="000000"/>
                <w:szCs w:val="22"/>
                <w:lang w:val="id-ID"/>
              </w:rPr>
              <w:t>Penyelenggara oleh Mahasiswa</w:t>
            </w:r>
          </w:p>
        </w:tc>
      </w:tr>
      <w:tr w:rsidR="009355AE" w:rsidRPr="00786411" w:rsidTr="008C4739">
        <w:tc>
          <w:tcPr>
            <w:tcW w:w="648" w:type="dxa"/>
          </w:tcPr>
          <w:p w:rsidR="009355AE" w:rsidRPr="00786411" w:rsidRDefault="009355AE" w:rsidP="008C4739">
            <w:pPr>
              <w:rPr>
                <w:lang w:val="fi-FI"/>
              </w:rPr>
            </w:pPr>
          </w:p>
        </w:tc>
        <w:tc>
          <w:tcPr>
            <w:tcW w:w="7284" w:type="dxa"/>
          </w:tcPr>
          <w:p w:rsidR="009355AE" w:rsidRPr="00210609" w:rsidRDefault="009355AE" w:rsidP="008C4739">
            <w:pPr>
              <w:rPr>
                <w:rFonts w:cs="Arial"/>
                <w:color w:val="000000"/>
                <w:szCs w:val="22"/>
                <w:lang w:val="id-ID"/>
              </w:rPr>
            </w:pPr>
            <w:r w:rsidRPr="00210609">
              <w:rPr>
                <w:rFonts w:cs="Arial"/>
                <w:color w:val="000000"/>
                <w:szCs w:val="22"/>
                <w:lang w:val="id-ID"/>
              </w:rPr>
              <w:t>Lomb</w:t>
            </w:r>
            <w:r>
              <w:rPr>
                <w:rFonts w:cs="Arial"/>
                <w:color w:val="000000"/>
                <w:szCs w:val="22"/>
                <w:lang w:val="id-ID"/>
              </w:rPr>
              <w:t>a Baca Puisi Se-Jawa Barat  2011</w:t>
            </w:r>
          </w:p>
        </w:tc>
        <w:tc>
          <w:tcPr>
            <w:tcW w:w="1795" w:type="dxa"/>
          </w:tcPr>
          <w:p w:rsidR="009355AE" w:rsidRPr="00210609" w:rsidRDefault="009355AE" w:rsidP="008C4739">
            <w:pPr>
              <w:tabs>
                <w:tab w:val="center" w:pos="1641"/>
              </w:tabs>
              <w:rPr>
                <w:rFonts w:cs="Arial"/>
                <w:color w:val="000000"/>
                <w:szCs w:val="22"/>
                <w:lang w:val="id-ID"/>
              </w:rPr>
            </w:pPr>
            <w:r w:rsidRPr="00210609">
              <w:rPr>
                <w:rFonts w:cs="Arial"/>
                <w:color w:val="000000"/>
                <w:szCs w:val="22"/>
                <w:lang w:val="id-ID"/>
              </w:rPr>
              <w:t>Lokal</w:t>
            </w:r>
          </w:p>
        </w:tc>
        <w:tc>
          <w:tcPr>
            <w:tcW w:w="3504" w:type="dxa"/>
          </w:tcPr>
          <w:p w:rsidR="009355AE" w:rsidRPr="00210609" w:rsidRDefault="009355AE" w:rsidP="008C4739">
            <w:pPr>
              <w:jc w:val="left"/>
              <w:rPr>
                <w:rFonts w:cs="Arial"/>
                <w:color w:val="000000"/>
                <w:szCs w:val="22"/>
                <w:lang w:val="id-ID"/>
              </w:rPr>
            </w:pPr>
            <w:r w:rsidRPr="00210609">
              <w:rPr>
                <w:rFonts w:cs="Arial"/>
                <w:color w:val="000000"/>
                <w:szCs w:val="22"/>
                <w:lang w:val="id-ID"/>
              </w:rPr>
              <w:t>Penyelenggara oleh Mahasiswa</w:t>
            </w:r>
          </w:p>
        </w:tc>
      </w:tr>
      <w:tr w:rsidR="009355AE" w:rsidRPr="00786411" w:rsidTr="008C4739">
        <w:tc>
          <w:tcPr>
            <w:tcW w:w="648" w:type="dxa"/>
          </w:tcPr>
          <w:p w:rsidR="009355AE" w:rsidRPr="00786411" w:rsidRDefault="009355AE" w:rsidP="008C4739">
            <w:pPr>
              <w:rPr>
                <w:lang w:val="fi-FI"/>
              </w:rPr>
            </w:pPr>
          </w:p>
        </w:tc>
        <w:tc>
          <w:tcPr>
            <w:tcW w:w="7284" w:type="dxa"/>
          </w:tcPr>
          <w:p w:rsidR="009355AE" w:rsidRPr="00210609" w:rsidRDefault="009355AE" w:rsidP="008C4739">
            <w:pPr>
              <w:rPr>
                <w:rFonts w:cs="Arial"/>
                <w:color w:val="000000"/>
                <w:szCs w:val="22"/>
                <w:lang w:val="id-ID"/>
              </w:rPr>
            </w:pPr>
            <w:r w:rsidRPr="00210609">
              <w:rPr>
                <w:rFonts w:cs="Arial"/>
                <w:color w:val="000000"/>
                <w:szCs w:val="22"/>
                <w:lang w:val="id-ID"/>
              </w:rPr>
              <w:t>Lomba Presentasi A</w:t>
            </w:r>
            <w:r>
              <w:rPr>
                <w:rFonts w:cs="Arial"/>
                <w:color w:val="000000"/>
                <w:szCs w:val="22"/>
                <w:lang w:val="id-ID"/>
              </w:rPr>
              <w:t>rtikel Ilmiah Se-Jawa Barat 2011</w:t>
            </w:r>
          </w:p>
        </w:tc>
        <w:tc>
          <w:tcPr>
            <w:tcW w:w="1795" w:type="dxa"/>
          </w:tcPr>
          <w:p w:rsidR="009355AE" w:rsidRPr="00210609" w:rsidRDefault="009355AE" w:rsidP="008C4739">
            <w:pPr>
              <w:tabs>
                <w:tab w:val="center" w:pos="1641"/>
              </w:tabs>
              <w:rPr>
                <w:rFonts w:cs="Arial"/>
                <w:color w:val="000000"/>
                <w:szCs w:val="22"/>
                <w:lang w:val="id-ID"/>
              </w:rPr>
            </w:pPr>
            <w:r w:rsidRPr="00210609">
              <w:rPr>
                <w:rFonts w:cs="Arial"/>
                <w:color w:val="000000"/>
                <w:szCs w:val="22"/>
                <w:lang w:val="id-ID"/>
              </w:rPr>
              <w:t>Lokal</w:t>
            </w:r>
          </w:p>
        </w:tc>
        <w:tc>
          <w:tcPr>
            <w:tcW w:w="3504" w:type="dxa"/>
          </w:tcPr>
          <w:p w:rsidR="009355AE" w:rsidRPr="00210609" w:rsidRDefault="009355AE" w:rsidP="008C4739">
            <w:pPr>
              <w:jc w:val="left"/>
              <w:rPr>
                <w:rFonts w:cs="Arial"/>
                <w:color w:val="000000"/>
                <w:szCs w:val="22"/>
                <w:lang w:val="id-ID"/>
              </w:rPr>
            </w:pPr>
            <w:r w:rsidRPr="00210609">
              <w:rPr>
                <w:rFonts w:cs="Arial"/>
                <w:color w:val="000000"/>
                <w:szCs w:val="22"/>
                <w:lang w:val="id-ID"/>
              </w:rPr>
              <w:t>Penyelenggara oleh Mahasiswa</w:t>
            </w:r>
          </w:p>
        </w:tc>
      </w:tr>
      <w:tr w:rsidR="009355AE" w:rsidRPr="00786411" w:rsidTr="008C4739">
        <w:tc>
          <w:tcPr>
            <w:tcW w:w="648" w:type="dxa"/>
          </w:tcPr>
          <w:p w:rsidR="009355AE" w:rsidRPr="00786411" w:rsidRDefault="009355AE" w:rsidP="008C4739">
            <w:pPr>
              <w:rPr>
                <w:lang w:val="fi-FI"/>
              </w:rPr>
            </w:pPr>
          </w:p>
        </w:tc>
        <w:tc>
          <w:tcPr>
            <w:tcW w:w="7284" w:type="dxa"/>
          </w:tcPr>
          <w:p w:rsidR="009355AE" w:rsidRPr="00210609" w:rsidRDefault="009355AE" w:rsidP="008C4739">
            <w:pPr>
              <w:rPr>
                <w:rFonts w:cs="Arial"/>
                <w:color w:val="000000"/>
                <w:szCs w:val="22"/>
                <w:lang w:val="id-ID"/>
              </w:rPr>
            </w:pPr>
            <w:r w:rsidRPr="00210609">
              <w:rPr>
                <w:rFonts w:cs="Arial"/>
                <w:color w:val="000000"/>
                <w:szCs w:val="22"/>
                <w:lang w:val="id-ID"/>
              </w:rPr>
              <w:t>Pemberian penghargaan kepada Wan Orlet (insan seni ) sebagai motivator dan i</w:t>
            </w:r>
            <w:r>
              <w:rPr>
                <w:rFonts w:cs="Arial"/>
                <w:color w:val="000000"/>
                <w:szCs w:val="22"/>
                <w:lang w:val="id-ID"/>
              </w:rPr>
              <w:t>n</w:t>
            </w:r>
            <w:r w:rsidRPr="00210609">
              <w:rPr>
                <w:rFonts w:cs="Arial"/>
                <w:color w:val="000000"/>
                <w:szCs w:val="22"/>
                <w:lang w:val="id-ID"/>
              </w:rPr>
              <w:t>spirator bagi para akademisi di prodi</w:t>
            </w:r>
          </w:p>
        </w:tc>
        <w:tc>
          <w:tcPr>
            <w:tcW w:w="1795" w:type="dxa"/>
          </w:tcPr>
          <w:p w:rsidR="009355AE" w:rsidRPr="00210609" w:rsidRDefault="009355AE" w:rsidP="008C4739">
            <w:pPr>
              <w:rPr>
                <w:rFonts w:cs="Arial"/>
                <w:color w:val="000000"/>
                <w:szCs w:val="22"/>
                <w:lang w:val="id-ID"/>
              </w:rPr>
            </w:pPr>
            <w:r w:rsidRPr="00210609">
              <w:rPr>
                <w:rFonts w:cs="Arial"/>
                <w:color w:val="000000"/>
                <w:szCs w:val="22"/>
                <w:lang w:val="id-ID"/>
              </w:rPr>
              <w:t>Lokal</w:t>
            </w:r>
          </w:p>
        </w:tc>
        <w:tc>
          <w:tcPr>
            <w:tcW w:w="3504" w:type="dxa"/>
          </w:tcPr>
          <w:p w:rsidR="009355AE" w:rsidRPr="00210609" w:rsidRDefault="009355AE" w:rsidP="008C4739">
            <w:pPr>
              <w:jc w:val="left"/>
              <w:rPr>
                <w:rFonts w:cs="Arial"/>
                <w:color w:val="000000"/>
                <w:szCs w:val="22"/>
                <w:lang w:val="id-ID"/>
              </w:rPr>
            </w:pPr>
            <w:r w:rsidRPr="00210609">
              <w:rPr>
                <w:rFonts w:cs="Arial"/>
                <w:color w:val="000000"/>
                <w:szCs w:val="22"/>
                <w:lang w:val="id-ID"/>
              </w:rPr>
              <w:t>Penyelenggara oleh Mahasiswa</w:t>
            </w:r>
          </w:p>
        </w:tc>
      </w:tr>
      <w:tr w:rsidR="009355AE" w:rsidRPr="00786411" w:rsidTr="008C4739">
        <w:tc>
          <w:tcPr>
            <w:tcW w:w="648" w:type="dxa"/>
          </w:tcPr>
          <w:p w:rsidR="009355AE" w:rsidRPr="00786411" w:rsidRDefault="009355AE" w:rsidP="008C4739">
            <w:pPr>
              <w:rPr>
                <w:lang w:val="fi-FI"/>
              </w:rPr>
            </w:pPr>
          </w:p>
        </w:tc>
        <w:tc>
          <w:tcPr>
            <w:tcW w:w="7284" w:type="dxa"/>
          </w:tcPr>
          <w:p w:rsidR="009355AE" w:rsidRPr="00210609" w:rsidRDefault="009355AE" w:rsidP="008C4739">
            <w:pPr>
              <w:rPr>
                <w:rFonts w:cs="Arial"/>
                <w:color w:val="000000"/>
                <w:szCs w:val="22"/>
                <w:lang w:val="id-ID"/>
              </w:rPr>
            </w:pPr>
            <w:r w:rsidRPr="00210609">
              <w:rPr>
                <w:rFonts w:cs="Arial"/>
                <w:color w:val="000000"/>
                <w:szCs w:val="22"/>
                <w:lang w:val="id-ID"/>
              </w:rPr>
              <w:t>Cerdas Cermat Antar Program Studi Se-Fakulta</w:t>
            </w:r>
            <w:r>
              <w:rPr>
                <w:rFonts w:cs="Arial"/>
                <w:color w:val="000000"/>
                <w:szCs w:val="22"/>
                <w:lang w:val="id-ID"/>
              </w:rPr>
              <w:t>s</w:t>
            </w:r>
            <w:r w:rsidRPr="00210609">
              <w:rPr>
                <w:rFonts w:cs="Arial"/>
                <w:color w:val="000000"/>
                <w:szCs w:val="22"/>
                <w:lang w:val="id-ID"/>
              </w:rPr>
              <w:t>-FKIP Wisuda Mei 2011</w:t>
            </w:r>
          </w:p>
        </w:tc>
        <w:tc>
          <w:tcPr>
            <w:tcW w:w="1795" w:type="dxa"/>
          </w:tcPr>
          <w:p w:rsidR="009355AE" w:rsidRPr="00210609" w:rsidRDefault="009355AE" w:rsidP="008C4739">
            <w:pPr>
              <w:rPr>
                <w:rFonts w:cs="Arial"/>
                <w:color w:val="000000"/>
                <w:szCs w:val="22"/>
                <w:lang w:val="id-ID"/>
              </w:rPr>
            </w:pPr>
            <w:r w:rsidRPr="00210609">
              <w:rPr>
                <w:rFonts w:cs="Arial"/>
                <w:color w:val="000000"/>
                <w:szCs w:val="22"/>
                <w:lang w:val="id-ID"/>
              </w:rPr>
              <w:t>Lokal</w:t>
            </w:r>
          </w:p>
        </w:tc>
        <w:tc>
          <w:tcPr>
            <w:tcW w:w="3504" w:type="dxa"/>
          </w:tcPr>
          <w:p w:rsidR="009355AE" w:rsidRPr="00210609" w:rsidRDefault="009355AE" w:rsidP="008C4739">
            <w:pPr>
              <w:jc w:val="left"/>
              <w:rPr>
                <w:rFonts w:cs="Arial"/>
                <w:color w:val="000000"/>
                <w:szCs w:val="22"/>
                <w:lang w:val="id-ID"/>
              </w:rPr>
            </w:pPr>
            <w:r w:rsidRPr="00210609">
              <w:rPr>
                <w:rFonts w:cs="Arial"/>
                <w:color w:val="000000"/>
                <w:szCs w:val="22"/>
                <w:lang w:val="id-ID"/>
              </w:rPr>
              <w:t>Juara Pertama</w:t>
            </w:r>
          </w:p>
        </w:tc>
      </w:tr>
      <w:tr w:rsidR="009355AE" w:rsidRPr="00786411" w:rsidTr="008C4739">
        <w:tc>
          <w:tcPr>
            <w:tcW w:w="648" w:type="dxa"/>
          </w:tcPr>
          <w:p w:rsidR="009355AE" w:rsidRPr="00786411" w:rsidRDefault="009355AE" w:rsidP="008C4739">
            <w:pPr>
              <w:rPr>
                <w:lang w:val="fi-FI"/>
              </w:rPr>
            </w:pPr>
          </w:p>
        </w:tc>
        <w:tc>
          <w:tcPr>
            <w:tcW w:w="7284" w:type="dxa"/>
          </w:tcPr>
          <w:p w:rsidR="009355AE" w:rsidRPr="00210609" w:rsidRDefault="009355AE" w:rsidP="008C4739">
            <w:pPr>
              <w:rPr>
                <w:rFonts w:cs="Arial"/>
                <w:color w:val="000000"/>
                <w:szCs w:val="22"/>
                <w:lang w:val="id-ID"/>
              </w:rPr>
            </w:pPr>
            <w:r w:rsidRPr="00210609">
              <w:rPr>
                <w:rFonts w:cs="Arial"/>
                <w:color w:val="000000"/>
                <w:szCs w:val="22"/>
                <w:lang w:val="id-ID"/>
              </w:rPr>
              <w:t>Cerdas Cermat Antar Program Studi Se-Fakulta</w:t>
            </w:r>
            <w:r>
              <w:rPr>
                <w:rFonts w:cs="Arial"/>
                <w:color w:val="000000"/>
                <w:szCs w:val="22"/>
                <w:lang w:val="id-ID"/>
              </w:rPr>
              <w:t>s</w:t>
            </w:r>
            <w:r w:rsidRPr="00210609">
              <w:rPr>
                <w:rFonts w:cs="Arial"/>
                <w:color w:val="000000"/>
                <w:szCs w:val="22"/>
                <w:lang w:val="id-ID"/>
              </w:rPr>
              <w:t>-FK</w:t>
            </w:r>
            <w:r>
              <w:rPr>
                <w:rFonts w:cs="Arial"/>
                <w:color w:val="000000"/>
                <w:szCs w:val="22"/>
                <w:lang w:val="id-ID"/>
              </w:rPr>
              <w:t>IP Wisuda Desember 201</w:t>
            </w:r>
            <w:r w:rsidRPr="00210609">
              <w:rPr>
                <w:rFonts w:cs="Arial"/>
                <w:color w:val="000000"/>
                <w:szCs w:val="22"/>
                <w:lang w:val="id-ID"/>
              </w:rPr>
              <w:t>1</w:t>
            </w:r>
          </w:p>
        </w:tc>
        <w:tc>
          <w:tcPr>
            <w:tcW w:w="1795" w:type="dxa"/>
          </w:tcPr>
          <w:p w:rsidR="009355AE" w:rsidRPr="00210609" w:rsidRDefault="009355AE" w:rsidP="008C4739">
            <w:pPr>
              <w:rPr>
                <w:rFonts w:cs="Arial"/>
                <w:color w:val="000000"/>
                <w:szCs w:val="22"/>
                <w:lang w:val="id-ID"/>
              </w:rPr>
            </w:pPr>
            <w:r w:rsidRPr="00210609">
              <w:rPr>
                <w:rFonts w:cs="Arial"/>
                <w:color w:val="000000"/>
                <w:szCs w:val="22"/>
                <w:lang w:val="id-ID"/>
              </w:rPr>
              <w:t>Lokal</w:t>
            </w:r>
          </w:p>
        </w:tc>
        <w:tc>
          <w:tcPr>
            <w:tcW w:w="3504" w:type="dxa"/>
          </w:tcPr>
          <w:p w:rsidR="009355AE" w:rsidRPr="00210609" w:rsidRDefault="009355AE" w:rsidP="008C4739">
            <w:pPr>
              <w:jc w:val="left"/>
              <w:rPr>
                <w:rFonts w:cs="Arial"/>
                <w:color w:val="000000"/>
                <w:szCs w:val="22"/>
                <w:lang w:val="id-ID"/>
              </w:rPr>
            </w:pPr>
            <w:r w:rsidRPr="00210609">
              <w:rPr>
                <w:rFonts w:cs="Arial"/>
                <w:color w:val="000000"/>
                <w:szCs w:val="22"/>
                <w:lang w:val="id-ID"/>
              </w:rPr>
              <w:t>Juara Pertama</w:t>
            </w:r>
          </w:p>
        </w:tc>
      </w:tr>
      <w:tr w:rsidR="009355AE" w:rsidRPr="00786411" w:rsidTr="008C4739">
        <w:tc>
          <w:tcPr>
            <w:tcW w:w="648" w:type="dxa"/>
          </w:tcPr>
          <w:p w:rsidR="009355AE" w:rsidRPr="00786411" w:rsidRDefault="009355AE" w:rsidP="008C4739">
            <w:pPr>
              <w:rPr>
                <w:lang w:val="fi-FI"/>
              </w:rPr>
            </w:pPr>
          </w:p>
        </w:tc>
        <w:tc>
          <w:tcPr>
            <w:tcW w:w="7284" w:type="dxa"/>
          </w:tcPr>
          <w:p w:rsidR="009355AE" w:rsidRPr="00210609" w:rsidRDefault="009355AE" w:rsidP="008C4739">
            <w:pPr>
              <w:rPr>
                <w:rFonts w:cs="Arial"/>
                <w:color w:val="000000"/>
                <w:szCs w:val="22"/>
                <w:lang w:val="id-ID"/>
              </w:rPr>
            </w:pPr>
            <w:r w:rsidRPr="00210609">
              <w:rPr>
                <w:rFonts w:cs="Arial"/>
                <w:color w:val="000000"/>
                <w:szCs w:val="22"/>
                <w:lang w:val="id-ID"/>
              </w:rPr>
              <w:t>Latihan Dasar Kepemimpinan Mahasiswa tahun 2011</w:t>
            </w:r>
          </w:p>
        </w:tc>
        <w:tc>
          <w:tcPr>
            <w:tcW w:w="1795" w:type="dxa"/>
          </w:tcPr>
          <w:p w:rsidR="009355AE" w:rsidRPr="00210609" w:rsidRDefault="009355AE" w:rsidP="008C4739">
            <w:pPr>
              <w:rPr>
                <w:rFonts w:cs="Arial"/>
                <w:color w:val="000000"/>
                <w:szCs w:val="22"/>
                <w:lang w:val="id-ID"/>
              </w:rPr>
            </w:pPr>
            <w:r w:rsidRPr="00210609">
              <w:rPr>
                <w:rFonts w:cs="Arial"/>
                <w:color w:val="000000"/>
                <w:szCs w:val="22"/>
                <w:lang w:val="id-ID"/>
              </w:rPr>
              <w:t>Lokal</w:t>
            </w:r>
          </w:p>
        </w:tc>
        <w:tc>
          <w:tcPr>
            <w:tcW w:w="3504" w:type="dxa"/>
          </w:tcPr>
          <w:p w:rsidR="009355AE" w:rsidRPr="00210609" w:rsidRDefault="009355AE" w:rsidP="008C4739">
            <w:pPr>
              <w:jc w:val="left"/>
              <w:rPr>
                <w:rFonts w:cs="Arial"/>
                <w:color w:val="000000"/>
                <w:szCs w:val="22"/>
                <w:lang w:val="id-ID"/>
              </w:rPr>
            </w:pPr>
            <w:r w:rsidRPr="00210609">
              <w:rPr>
                <w:rFonts w:cs="Arial"/>
                <w:color w:val="000000"/>
                <w:szCs w:val="22"/>
                <w:lang w:val="id-ID"/>
              </w:rPr>
              <w:t>Penyelenggara oleh Mahasiswa</w:t>
            </w:r>
          </w:p>
        </w:tc>
      </w:tr>
      <w:tr w:rsidR="009355AE" w:rsidRPr="00786411" w:rsidTr="008C4739">
        <w:tc>
          <w:tcPr>
            <w:tcW w:w="648" w:type="dxa"/>
          </w:tcPr>
          <w:p w:rsidR="009355AE" w:rsidRPr="00786411" w:rsidRDefault="009355AE" w:rsidP="008C4739">
            <w:pPr>
              <w:rPr>
                <w:lang w:val="fi-FI"/>
              </w:rPr>
            </w:pPr>
          </w:p>
        </w:tc>
        <w:tc>
          <w:tcPr>
            <w:tcW w:w="7284" w:type="dxa"/>
          </w:tcPr>
          <w:p w:rsidR="009355AE" w:rsidRPr="00210609" w:rsidRDefault="009355AE" w:rsidP="008C4739">
            <w:pPr>
              <w:rPr>
                <w:rFonts w:cs="Arial"/>
                <w:color w:val="000000"/>
                <w:szCs w:val="22"/>
                <w:lang w:val="id-ID"/>
              </w:rPr>
            </w:pPr>
            <w:r w:rsidRPr="00210609">
              <w:rPr>
                <w:rFonts w:cs="Arial"/>
                <w:color w:val="000000"/>
                <w:szCs w:val="22"/>
                <w:lang w:val="id-ID"/>
              </w:rPr>
              <w:t>Masa Bimbingan Mahasiswa tahun 2011</w:t>
            </w:r>
          </w:p>
        </w:tc>
        <w:tc>
          <w:tcPr>
            <w:tcW w:w="1795" w:type="dxa"/>
          </w:tcPr>
          <w:p w:rsidR="009355AE" w:rsidRPr="00210609" w:rsidRDefault="009355AE" w:rsidP="008C4739">
            <w:pPr>
              <w:rPr>
                <w:rFonts w:cs="Arial"/>
                <w:color w:val="000000"/>
                <w:szCs w:val="22"/>
                <w:lang w:val="id-ID"/>
              </w:rPr>
            </w:pPr>
            <w:r w:rsidRPr="00210609">
              <w:rPr>
                <w:rFonts w:cs="Arial"/>
                <w:color w:val="000000"/>
                <w:szCs w:val="22"/>
                <w:lang w:val="id-ID"/>
              </w:rPr>
              <w:t>Lokal</w:t>
            </w:r>
          </w:p>
        </w:tc>
        <w:tc>
          <w:tcPr>
            <w:tcW w:w="3504" w:type="dxa"/>
          </w:tcPr>
          <w:p w:rsidR="009355AE" w:rsidRPr="00210609" w:rsidRDefault="009355AE" w:rsidP="008C4739">
            <w:pPr>
              <w:jc w:val="left"/>
              <w:rPr>
                <w:rFonts w:cs="Arial"/>
                <w:color w:val="000000"/>
                <w:szCs w:val="22"/>
                <w:lang w:val="id-ID"/>
              </w:rPr>
            </w:pPr>
            <w:r w:rsidRPr="00210609">
              <w:rPr>
                <w:rFonts w:cs="Arial"/>
                <w:color w:val="000000"/>
                <w:szCs w:val="22"/>
                <w:lang w:val="id-ID"/>
              </w:rPr>
              <w:t>Penyelenggara oleh Mahasiswa</w:t>
            </w:r>
          </w:p>
        </w:tc>
      </w:tr>
      <w:tr w:rsidR="009355AE" w:rsidRPr="00786411" w:rsidTr="008C4739">
        <w:tc>
          <w:tcPr>
            <w:tcW w:w="648" w:type="dxa"/>
          </w:tcPr>
          <w:p w:rsidR="009355AE" w:rsidRPr="00786411" w:rsidRDefault="009355AE" w:rsidP="008C4739">
            <w:pPr>
              <w:rPr>
                <w:lang w:val="fi-FI"/>
              </w:rPr>
            </w:pPr>
          </w:p>
        </w:tc>
        <w:tc>
          <w:tcPr>
            <w:tcW w:w="7284" w:type="dxa"/>
            <w:vAlign w:val="center"/>
          </w:tcPr>
          <w:p w:rsidR="009355AE" w:rsidRPr="00210609" w:rsidRDefault="009355AE" w:rsidP="008C4739">
            <w:pPr>
              <w:rPr>
                <w:rFonts w:cs="Arial"/>
                <w:color w:val="000000"/>
                <w:szCs w:val="22"/>
                <w:lang w:val="id-ID"/>
              </w:rPr>
            </w:pPr>
            <w:r w:rsidRPr="00210609">
              <w:rPr>
                <w:rFonts w:cs="Arial"/>
                <w:color w:val="000000"/>
                <w:szCs w:val="22"/>
              </w:rPr>
              <w:t>Program Pemantapan Kaderisasi Mahasiswa BEM FKIP tahun 20</w:t>
            </w:r>
            <w:r w:rsidRPr="00210609">
              <w:rPr>
                <w:rFonts w:cs="Arial"/>
                <w:color w:val="000000"/>
                <w:szCs w:val="22"/>
                <w:lang w:val="id-ID"/>
              </w:rPr>
              <w:t>11</w:t>
            </w:r>
          </w:p>
        </w:tc>
        <w:tc>
          <w:tcPr>
            <w:tcW w:w="1795" w:type="dxa"/>
          </w:tcPr>
          <w:p w:rsidR="009355AE" w:rsidRPr="00210609" w:rsidRDefault="009355AE" w:rsidP="008C4739">
            <w:pPr>
              <w:jc w:val="left"/>
              <w:rPr>
                <w:rFonts w:cs="Arial"/>
                <w:color w:val="000000"/>
                <w:szCs w:val="22"/>
              </w:rPr>
            </w:pPr>
            <w:r w:rsidRPr="00210609">
              <w:rPr>
                <w:rFonts w:cs="Arial"/>
                <w:color w:val="000000"/>
                <w:szCs w:val="22"/>
              </w:rPr>
              <w:t>Lokal</w:t>
            </w:r>
          </w:p>
        </w:tc>
        <w:tc>
          <w:tcPr>
            <w:tcW w:w="3504" w:type="dxa"/>
            <w:vAlign w:val="center"/>
          </w:tcPr>
          <w:p w:rsidR="009355AE" w:rsidRPr="00210609" w:rsidRDefault="009355AE" w:rsidP="008C4739">
            <w:pPr>
              <w:jc w:val="left"/>
              <w:rPr>
                <w:rFonts w:cs="Arial"/>
                <w:color w:val="000000"/>
                <w:szCs w:val="22"/>
              </w:rPr>
            </w:pPr>
            <w:r w:rsidRPr="00210609">
              <w:rPr>
                <w:rFonts w:cs="Arial"/>
                <w:color w:val="000000"/>
                <w:szCs w:val="22"/>
              </w:rPr>
              <w:t>Peserta Terfavorit atas nama Kokom Komariah</w:t>
            </w:r>
          </w:p>
        </w:tc>
      </w:tr>
      <w:tr w:rsidR="009355AE" w:rsidRPr="00786411" w:rsidTr="008C4739">
        <w:tc>
          <w:tcPr>
            <w:tcW w:w="648" w:type="dxa"/>
          </w:tcPr>
          <w:p w:rsidR="009355AE" w:rsidRPr="00786411" w:rsidRDefault="009355AE" w:rsidP="008C4739">
            <w:pPr>
              <w:rPr>
                <w:lang w:val="fi-FI"/>
              </w:rPr>
            </w:pPr>
            <w:r>
              <w:rPr>
                <w:lang w:val="fi-FI"/>
              </w:rPr>
              <w:t>3</w:t>
            </w:r>
          </w:p>
        </w:tc>
        <w:tc>
          <w:tcPr>
            <w:tcW w:w="7284" w:type="dxa"/>
          </w:tcPr>
          <w:p w:rsidR="009355AE" w:rsidRPr="00DD3D87" w:rsidRDefault="00DD3D87" w:rsidP="008C4739">
            <w:pPr>
              <w:rPr>
                <w:rFonts w:cs="Arial"/>
                <w:b/>
                <w:color w:val="000000"/>
                <w:szCs w:val="22"/>
              </w:rPr>
            </w:pPr>
            <w:r>
              <w:rPr>
                <w:rFonts w:cs="Arial"/>
                <w:b/>
                <w:color w:val="000000"/>
                <w:szCs w:val="22"/>
                <w:lang w:val="id-ID"/>
              </w:rPr>
              <w:t>Tahun 201</w:t>
            </w:r>
            <w:r>
              <w:rPr>
                <w:rFonts w:cs="Arial"/>
                <w:b/>
                <w:color w:val="000000"/>
                <w:szCs w:val="22"/>
              </w:rPr>
              <w:t>8</w:t>
            </w:r>
          </w:p>
          <w:p w:rsidR="009355AE" w:rsidRPr="00210609" w:rsidRDefault="009355AE" w:rsidP="008C4739">
            <w:pPr>
              <w:rPr>
                <w:rFonts w:cs="Arial"/>
                <w:color w:val="000000"/>
                <w:szCs w:val="22"/>
                <w:lang w:val="id-ID"/>
              </w:rPr>
            </w:pPr>
            <w:r w:rsidRPr="00210609">
              <w:rPr>
                <w:rFonts w:cs="Arial"/>
                <w:color w:val="000000"/>
                <w:szCs w:val="22"/>
                <w:lang w:val="id-ID"/>
              </w:rPr>
              <w:t>Comparative Study Dirjen Dikti Kementrian Pendidikan Nasional (Pengembangan Wawasan Pimpinan Badan Eks</w:t>
            </w:r>
            <w:r>
              <w:rPr>
                <w:rFonts w:cs="Arial"/>
                <w:color w:val="000000"/>
                <w:szCs w:val="22"/>
                <w:lang w:val="id-ID"/>
              </w:rPr>
              <w:t>ekutif Mahasiswa), 1-8 Juli 2012</w:t>
            </w:r>
          </w:p>
        </w:tc>
        <w:tc>
          <w:tcPr>
            <w:tcW w:w="1795" w:type="dxa"/>
          </w:tcPr>
          <w:p w:rsidR="009355AE" w:rsidRPr="00210609" w:rsidRDefault="009355AE" w:rsidP="008C4739">
            <w:pPr>
              <w:jc w:val="left"/>
              <w:rPr>
                <w:rFonts w:cs="Arial"/>
                <w:color w:val="000000"/>
                <w:szCs w:val="22"/>
                <w:lang w:val="id-ID"/>
              </w:rPr>
            </w:pPr>
          </w:p>
          <w:p w:rsidR="009355AE" w:rsidRPr="00210609" w:rsidRDefault="009355AE" w:rsidP="008C4739">
            <w:pPr>
              <w:jc w:val="left"/>
              <w:rPr>
                <w:rFonts w:cs="Arial"/>
                <w:color w:val="000000"/>
                <w:szCs w:val="22"/>
                <w:lang w:val="id-ID"/>
              </w:rPr>
            </w:pPr>
            <w:r w:rsidRPr="00210609">
              <w:rPr>
                <w:rFonts w:cs="Arial"/>
                <w:color w:val="000000"/>
                <w:szCs w:val="22"/>
                <w:lang w:val="id-ID"/>
              </w:rPr>
              <w:t>Internasional</w:t>
            </w:r>
          </w:p>
        </w:tc>
        <w:tc>
          <w:tcPr>
            <w:tcW w:w="3504" w:type="dxa"/>
          </w:tcPr>
          <w:p w:rsidR="009355AE" w:rsidRPr="00210609" w:rsidRDefault="009355AE" w:rsidP="008C4739">
            <w:pPr>
              <w:jc w:val="left"/>
              <w:rPr>
                <w:rFonts w:cs="Arial"/>
                <w:color w:val="000000"/>
                <w:szCs w:val="22"/>
                <w:lang w:val="id-ID"/>
              </w:rPr>
            </w:pPr>
          </w:p>
          <w:p w:rsidR="009355AE" w:rsidRPr="00210609" w:rsidRDefault="009355AE" w:rsidP="008C4739">
            <w:pPr>
              <w:jc w:val="left"/>
              <w:rPr>
                <w:rFonts w:cs="Arial"/>
                <w:color w:val="000000"/>
                <w:szCs w:val="22"/>
                <w:lang w:val="id-ID"/>
              </w:rPr>
            </w:pPr>
            <w:r w:rsidRPr="00210609">
              <w:rPr>
                <w:rFonts w:cs="Arial"/>
                <w:color w:val="000000"/>
                <w:szCs w:val="22"/>
                <w:lang w:val="id-ID"/>
              </w:rPr>
              <w:t>Delegasi Indonesia ke India</w:t>
            </w:r>
          </w:p>
        </w:tc>
      </w:tr>
      <w:tr w:rsidR="009355AE" w:rsidRPr="00786411" w:rsidTr="008C4739">
        <w:tc>
          <w:tcPr>
            <w:tcW w:w="648" w:type="dxa"/>
          </w:tcPr>
          <w:p w:rsidR="009355AE" w:rsidRPr="00786411" w:rsidRDefault="009355AE" w:rsidP="008C4739">
            <w:pPr>
              <w:rPr>
                <w:lang w:val="fi-FI"/>
              </w:rPr>
            </w:pPr>
          </w:p>
        </w:tc>
        <w:tc>
          <w:tcPr>
            <w:tcW w:w="7284" w:type="dxa"/>
          </w:tcPr>
          <w:p w:rsidR="009355AE" w:rsidRPr="00210609" w:rsidRDefault="009355AE" w:rsidP="008C4739">
            <w:pPr>
              <w:rPr>
                <w:rFonts w:cs="Arial"/>
                <w:color w:val="000000"/>
                <w:szCs w:val="22"/>
                <w:lang w:val="id-ID"/>
              </w:rPr>
            </w:pPr>
            <w:r w:rsidRPr="00210609">
              <w:rPr>
                <w:rFonts w:cs="Arial"/>
                <w:color w:val="000000"/>
                <w:szCs w:val="22"/>
                <w:lang w:val="id-ID"/>
              </w:rPr>
              <w:t>Penyelenggara Seminar Nasional “Pembelajaran Bahasa dan Sastra In</w:t>
            </w:r>
            <w:r>
              <w:rPr>
                <w:rFonts w:cs="Arial"/>
                <w:color w:val="000000"/>
                <w:szCs w:val="22"/>
                <w:lang w:val="id-ID"/>
              </w:rPr>
              <w:t>donesia Berbasis ICT” tahun 2012</w:t>
            </w:r>
          </w:p>
        </w:tc>
        <w:tc>
          <w:tcPr>
            <w:tcW w:w="1795" w:type="dxa"/>
          </w:tcPr>
          <w:p w:rsidR="009355AE" w:rsidRPr="00210609" w:rsidRDefault="009355AE" w:rsidP="008C4739">
            <w:pPr>
              <w:jc w:val="left"/>
              <w:rPr>
                <w:rFonts w:cs="Arial"/>
                <w:color w:val="000000"/>
                <w:szCs w:val="22"/>
                <w:lang w:val="id-ID"/>
              </w:rPr>
            </w:pPr>
            <w:r w:rsidRPr="00210609">
              <w:rPr>
                <w:rFonts w:cs="Arial"/>
                <w:color w:val="000000"/>
                <w:szCs w:val="22"/>
                <w:lang w:val="id-ID"/>
              </w:rPr>
              <w:t>Nasional</w:t>
            </w:r>
          </w:p>
        </w:tc>
        <w:tc>
          <w:tcPr>
            <w:tcW w:w="3504" w:type="dxa"/>
          </w:tcPr>
          <w:p w:rsidR="009355AE" w:rsidRPr="00210609" w:rsidRDefault="009355AE" w:rsidP="008C4739">
            <w:pPr>
              <w:jc w:val="left"/>
              <w:rPr>
                <w:rFonts w:cs="Arial"/>
                <w:color w:val="000000"/>
                <w:szCs w:val="22"/>
                <w:lang w:val="id-ID"/>
              </w:rPr>
            </w:pPr>
            <w:r w:rsidRPr="00210609">
              <w:rPr>
                <w:rFonts w:cs="Arial"/>
                <w:color w:val="000000"/>
                <w:szCs w:val="22"/>
                <w:lang w:val="id-ID"/>
              </w:rPr>
              <w:t>Penyelenggara oleh Mahasiswa</w:t>
            </w:r>
          </w:p>
        </w:tc>
      </w:tr>
      <w:tr w:rsidR="009355AE" w:rsidRPr="00786411" w:rsidTr="008C4739">
        <w:tc>
          <w:tcPr>
            <w:tcW w:w="648" w:type="dxa"/>
          </w:tcPr>
          <w:p w:rsidR="009355AE" w:rsidRPr="00786411" w:rsidRDefault="009355AE" w:rsidP="008C4739">
            <w:pPr>
              <w:rPr>
                <w:lang w:val="fi-FI"/>
              </w:rPr>
            </w:pPr>
          </w:p>
        </w:tc>
        <w:tc>
          <w:tcPr>
            <w:tcW w:w="7284" w:type="dxa"/>
          </w:tcPr>
          <w:p w:rsidR="009355AE" w:rsidRPr="00210609" w:rsidRDefault="009355AE" w:rsidP="008C4739">
            <w:pPr>
              <w:rPr>
                <w:rFonts w:cs="Arial"/>
                <w:color w:val="000000"/>
                <w:szCs w:val="22"/>
                <w:lang w:val="id-ID"/>
              </w:rPr>
            </w:pPr>
            <w:r w:rsidRPr="00210609">
              <w:rPr>
                <w:rFonts w:cs="Arial"/>
                <w:color w:val="000000"/>
                <w:szCs w:val="22"/>
                <w:lang w:val="id-ID"/>
              </w:rPr>
              <w:t>Lomba Cepat Tepat Bahasa dan Sastra Indonesia dan Alat Peraga Se-Jawa Barat ke-X</w:t>
            </w:r>
          </w:p>
        </w:tc>
        <w:tc>
          <w:tcPr>
            <w:tcW w:w="1795" w:type="dxa"/>
          </w:tcPr>
          <w:p w:rsidR="009355AE" w:rsidRPr="00210609" w:rsidRDefault="009355AE" w:rsidP="008C4739">
            <w:pPr>
              <w:jc w:val="left"/>
              <w:rPr>
                <w:rFonts w:cs="Arial"/>
                <w:color w:val="000000"/>
                <w:szCs w:val="22"/>
                <w:lang w:val="id-ID"/>
              </w:rPr>
            </w:pPr>
            <w:r w:rsidRPr="00210609">
              <w:rPr>
                <w:rFonts w:cs="Arial"/>
                <w:color w:val="000000"/>
                <w:szCs w:val="22"/>
                <w:lang w:val="id-ID"/>
              </w:rPr>
              <w:t>Provinsi</w:t>
            </w:r>
          </w:p>
        </w:tc>
        <w:tc>
          <w:tcPr>
            <w:tcW w:w="3504" w:type="dxa"/>
          </w:tcPr>
          <w:p w:rsidR="009355AE" w:rsidRPr="00210609" w:rsidRDefault="009355AE" w:rsidP="008C4739">
            <w:pPr>
              <w:jc w:val="left"/>
              <w:rPr>
                <w:rFonts w:cs="Arial"/>
                <w:color w:val="000000"/>
                <w:szCs w:val="22"/>
                <w:lang w:val="id-ID"/>
              </w:rPr>
            </w:pPr>
            <w:r w:rsidRPr="00210609">
              <w:rPr>
                <w:rFonts w:cs="Arial"/>
                <w:color w:val="000000"/>
                <w:szCs w:val="22"/>
                <w:lang w:val="id-ID"/>
              </w:rPr>
              <w:t>Penyelenggara oleh Mahasiswa</w:t>
            </w:r>
          </w:p>
        </w:tc>
      </w:tr>
      <w:tr w:rsidR="009355AE" w:rsidRPr="00786411" w:rsidTr="008C4739">
        <w:tc>
          <w:tcPr>
            <w:tcW w:w="648" w:type="dxa"/>
          </w:tcPr>
          <w:p w:rsidR="009355AE" w:rsidRPr="00786411" w:rsidRDefault="009355AE" w:rsidP="008C4739">
            <w:pPr>
              <w:rPr>
                <w:lang w:val="fi-FI"/>
              </w:rPr>
            </w:pPr>
          </w:p>
        </w:tc>
        <w:tc>
          <w:tcPr>
            <w:tcW w:w="7284" w:type="dxa"/>
            <w:vAlign w:val="center"/>
          </w:tcPr>
          <w:p w:rsidR="009355AE" w:rsidRPr="00210609" w:rsidRDefault="009355AE" w:rsidP="008C4739">
            <w:pPr>
              <w:rPr>
                <w:rFonts w:cs="Arial"/>
                <w:color w:val="000000"/>
                <w:szCs w:val="22"/>
              </w:rPr>
            </w:pPr>
            <w:r w:rsidRPr="00210609">
              <w:rPr>
                <w:rFonts w:cs="Arial"/>
                <w:color w:val="000000"/>
                <w:szCs w:val="22"/>
              </w:rPr>
              <w:t>Lomba MC Antar Program Studi Se-Fakultas Keguruan dan Ilmu P</w:t>
            </w:r>
            <w:r>
              <w:rPr>
                <w:rFonts w:cs="Arial"/>
                <w:color w:val="000000"/>
                <w:szCs w:val="22"/>
              </w:rPr>
              <w:t>endidikan (FKIP) Wisuda Mei 2012</w:t>
            </w:r>
          </w:p>
        </w:tc>
        <w:tc>
          <w:tcPr>
            <w:tcW w:w="1795" w:type="dxa"/>
          </w:tcPr>
          <w:p w:rsidR="009355AE" w:rsidRPr="00210609" w:rsidRDefault="009355AE" w:rsidP="008C4739">
            <w:pPr>
              <w:jc w:val="left"/>
              <w:rPr>
                <w:rFonts w:cs="Arial"/>
                <w:color w:val="000000"/>
                <w:szCs w:val="22"/>
              </w:rPr>
            </w:pPr>
            <w:r w:rsidRPr="00210609">
              <w:rPr>
                <w:rFonts w:cs="Arial"/>
                <w:color w:val="000000"/>
                <w:szCs w:val="22"/>
              </w:rPr>
              <w:t>Lokal</w:t>
            </w:r>
          </w:p>
        </w:tc>
        <w:tc>
          <w:tcPr>
            <w:tcW w:w="3504" w:type="dxa"/>
          </w:tcPr>
          <w:p w:rsidR="009355AE" w:rsidRPr="00210609" w:rsidRDefault="009355AE" w:rsidP="008C4739">
            <w:pPr>
              <w:jc w:val="left"/>
              <w:rPr>
                <w:rFonts w:cs="Arial"/>
                <w:color w:val="000000"/>
                <w:szCs w:val="22"/>
              </w:rPr>
            </w:pPr>
            <w:r w:rsidRPr="00210609">
              <w:rPr>
                <w:rFonts w:cs="Arial"/>
                <w:color w:val="000000"/>
                <w:szCs w:val="22"/>
              </w:rPr>
              <w:t>Juara Kedua</w:t>
            </w:r>
          </w:p>
        </w:tc>
      </w:tr>
      <w:tr w:rsidR="009355AE" w:rsidRPr="00786411" w:rsidTr="008C4739">
        <w:tc>
          <w:tcPr>
            <w:tcW w:w="648" w:type="dxa"/>
          </w:tcPr>
          <w:p w:rsidR="009355AE" w:rsidRPr="00786411" w:rsidRDefault="009355AE" w:rsidP="008C4739">
            <w:pPr>
              <w:rPr>
                <w:lang w:val="fi-FI"/>
              </w:rPr>
            </w:pPr>
          </w:p>
        </w:tc>
        <w:tc>
          <w:tcPr>
            <w:tcW w:w="7284" w:type="dxa"/>
            <w:vAlign w:val="center"/>
          </w:tcPr>
          <w:p w:rsidR="009355AE" w:rsidRPr="00210609" w:rsidRDefault="009355AE" w:rsidP="008C4739">
            <w:pPr>
              <w:rPr>
                <w:rFonts w:cs="Arial"/>
                <w:color w:val="000000"/>
                <w:szCs w:val="22"/>
              </w:rPr>
            </w:pPr>
            <w:r w:rsidRPr="00210609">
              <w:rPr>
                <w:rFonts w:cs="Arial"/>
                <w:color w:val="000000"/>
                <w:szCs w:val="22"/>
              </w:rPr>
              <w:t>Cerdas Cermat Antar Program Studi Se-Fakultas Keguruan dan Ilmu Pendid</w:t>
            </w:r>
            <w:r>
              <w:rPr>
                <w:rFonts w:cs="Arial"/>
                <w:color w:val="000000"/>
                <w:szCs w:val="22"/>
              </w:rPr>
              <w:t>ikan (FKIP) Wisuda Desember 2012</w:t>
            </w:r>
          </w:p>
        </w:tc>
        <w:tc>
          <w:tcPr>
            <w:tcW w:w="1795" w:type="dxa"/>
          </w:tcPr>
          <w:p w:rsidR="009355AE" w:rsidRPr="00210609" w:rsidRDefault="009355AE" w:rsidP="008C4739">
            <w:pPr>
              <w:jc w:val="left"/>
              <w:rPr>
                <w:rFonts w:cs="Arial"/>
                <w:color w:val="000000"/>
                <w:szCs w:val="22"/>
              </w:rPr>
            </w:pPr>
            <w:r w:rsidRPr="00210609">
              <w:rPr>
                <w:rFonts w:cs="Arial"/>
                <w:color w:val="000000"/>
                <w:szCs w:val="22"/>
              </w:rPr>
              <w:t>Lokal</w:t>
            </w:r>
          </w:p>
        </w:tc>
        <w:tc>
          <w:tcPr>
            <w:tcW w:w="3504" w:type="dxa"/>
          </w:tcPr>
          <w:p w:rsidR="009355AE" w:rsidRPr="00210609" w:rsidRDefault="009355AE" w:rsidP="008C4739">
            <w:pPr>
              <w:jc w:val="left"/>
              <w:rPr>
                <w:rFonts w:cs="Arial"/>
                <w:color w:val="000000"/>
                <w:szCs w:val="22"/>
              </w:rPr>
            </w:pPr>
            <w:r w:rsidRPr="00210609">
              <w:rPr>
                <w:rFonts w:cs="Arial"/>
                <w:color w:val="000000"/>
                <w:szCs w:val="22"/>
              </w:rPr>
              <w:t>Juara Kedua</w:t>
            </w:r>
          </w:p>
        </w:tc>
      </w:tr>
      <w:tr w:rsidR="009355AE" w:rsidRPr="00786411" w:rsidTr="008C4739">
        <w:tc>
          <w:tcPr>
            <w:tcW w:w="648" w:type="dxa"/>
          </w:tcPr>
          <w:p w:rsidR="009355AE" w:rsidRPr="00786411" w:rsidRDefault="009355AE" w:rsidP="008C4739">
            <w:pPr>
              <w:rPr>
                <w:lang w:val="fi-FI"/>
              </w:rPr>
            </w:pPr>
          </w:p>
        </w:tc>
        <w:tc>
          <w:tcPr>
            <w:tcW w:w="7284" w:type="dxa"/>
            <w:vAlign w:val="center"/>
          </w:tcPr>
          <w:p w:rsidR="009355AE" w:rsidRPr="00210609" w:rsidRDefault="009355AE" w:rsidP="008C4739">
            <w:pPr>
              <w:rPr>
                <w:rFonts w:cs="Arial"/>
                <w:color w:val="000000"/>
                <w:szCs w:val="22"/>
              </w:rPr>
            </w:pPr>
            <w:r w:rsidRPr="00210609">
              <w:rPr>
                <w:rFonts w:cs="Arial"/>
                <w:color w:val="000000"/>
                <w:szCs w:val="22"/>
              </w:rPr>
              <w:t>Lomba Pop Song Sunda Antar Program Studi Se-Fakultas Keguruan dan Ilmu Pendid</w:t>
            </w:r>
            <w:r>
              <w:rPr>
                <w:rFonts w:cs="Arial"/>
                <w:color w:val="000000"/>
                <w:szCs w:val="22"/>
              </w:rPr>
              <w:t>ikan (FKIP) Wisuda Desember 2012</w:t>
            </w:r>
          </w:p>
        </w:tc>
        <w:tc>
          <w:tcPr>
            <w:tcW w:w="1795" w:type="dxa"/>
          </w:tcPr>
          <w:p w:rsidR="009355AE" w:rsidRPr="00210609" w:rsidRDefault="009355AE" w:rsidP="008C4739">
            <w:pPr>
              <w:jc w:val="left"/>
              <w:rPr>
                <w:rFonts w:cs="Arial"/>
                <w:color w:val="000000"/>
                <w:szCs w:val="22"/>
              </w:rPr>
            </w:pPr>
            <w:r w:rsidRPr="00210609">
              <w:rPr>
                <w:rFonts w:cs="Arial"/>
                <w:color w:val="000000"/>
                <w:szCs w:val="22"/>
              </w:rPr>
              <w:t>Lokal</w:t>
            </w:r>
          </w:p>
        </w:tc>
        <w:tc>
          <w:tcPr>
            <w:tcW w:w="3504" w:type="dxa"/>
          </w:tcPr>
          <w:p w:rsidR="009355AE" w:rsidRPr="00210609" w:rsidRDefault="009355AE" w:rsidP="008C4739">
            <w:pPr>
              <w:jc w:val="left"/>
              <w:rPr>
                <w:rFonts w:cs="Arial"/>
                <w:color w:val="000000"/>
                <w:szCs w:val="22"/>
              </w:rPr>
            </w:pPr>
            <w:r w:rsidRPr="00210609">
              <w:rPr>
                <w:rFonts w:cs="Arial"/>
                <w:color w:val="000000"/>
                <w:szCs w:val="22"/>
              </w:rPr>
              <w:t>Juara Pertama</w:t>
            </w:r>
          </w:p>
          <w:p w:rsidR="009355AE" w:rsidRPr="00210609" w:rsidRDefault="009355AE" w:rsidP="008C4739">
            <w:pPr>
              <w:jc w:val="left"/>
              <w:rPr>
                <w:rFonts w:cs="Arial"/>
                <w:color w:val="000000"/>
                <w:szCs w:val="22"/>
              </w:rPr>
            </w:pPr>
          </w:p>
        </w:tc>
      </w:tr>
      <w:tr w:rsidR="009355AE" w:rsidRPr="00786411" w:rsidTr="008C4739">
        <w:tc>
          <w:tcPr>
            <w:tcW w:w="648" w:type="dxa"/>
          </w:tcPr>
          <w:p w:rsidR="009355AE" w:rsidRPr="00786411" w:rsidRDefault="009355AE" w:rsidP="008C4739">
            <w:pPr>
              <w:rPr>
                <w:lang w:val="fi-FI"/>
              </w:rPr>
            </w:pPr>
          </w:p>
        </w:tc>
        <w:tc>
          <w:tcPr>
            <w:tcW w:w="7284" w:type="dxa"/>
            <w:vAlign w:val="center"/>
          </w:tcPr>
          <w:p w:rsidR="009355AE" w:rsidRPr="00210609" w:rsidRDefault="009355AE" w:rsidP="008C4739">
            <w:pPr>
              <w:rPr>
                <w:rFonts w:cs="Arial"/>
                <w:color w:val="000000"/>
                <w:szCs w:val="22"/>
              </w:rPr>
            </w:pPr>
            <w:r w:rsidRPr="00210609">
              <w:rPr>
                <w:rFonts w:cs="Arial"/>
                <w:color w:val="000000"/>
                <w:szCs w:val="22"/>
              </w:rPr>
              <w:t>Lomba Bazar Antar Program Studi Se-Fakultas Keguruan dan Ilmu Pendid</w:t>
            </w:r>
            <w:r>
              <w:rPr>
                <w:rFonts w:cs="Arial"/>
                <w:color w:val="000000"/>
                <w:szCs w:val="22"/>
              </w:rPr>
              <w:t>ikan (FKIP) Wisuda Desember 2012</w:t>
            </w:r>
          </w:p>
        </w:tc>
        <w:tc>
          <w:tcPr>
            <w:tcW w:w="1795" w:type="dxa"/>
          </w:tcPr>
          <w:p w:rsidR="009355AE" w:rsidRPr="00210609" w:rsidRDefault="009355AE" w:rsidP="008C4739">
            <w:pPr>
              <w:jc w:val="left"/>
              <w:rPr>
                <w:rFonts w:cs="Arial"/>
                <w:color w:val="000000"/>
                <w:szCs w:val="22"/>
              </w:rPr>
            </w:pPr>
            <w:r w:rsidRPr="00210609">
              <w:rPr>
                <w:rFonts w:cs="Arial"/>
                <w:color w:val="000000"/>
                <w:szCs w:val="22"/>
              </w:rPr>
              <w:t>Lokal</w:t>
            </w:r>
          </w:p>
        </w:tc>
        <w:tc>
          <w:tcPr>
            <w:tcW w:w="3504" w:type="dxa"/>
          </w:tcPr>
          <w:p w:rsidR="009355AE" w:rsidRPr="00210609" w:rsidRDefault="009355AE" w:rsidP="008C4739">
            <w:pPr>
              <w:jc w:val="left"/>
              <w:rPr>
                <w:rFonts w:cs="Arial"/>
                <w:color w:val="000000"/>
                <w:szCs w:val="22"/>
              </w:rPr>
            </w:pPr>
            <w:r w:rsidRPr="00210609">
              <w:rPr>
                <w:rFonts w:cs="Arial"/>
                <w:color w:val="000000"/>
                <w:szCs w:val="22"/>
              </w:rPr>
              <w:t>Juara Pertama</w:t>
            </w:r>
          </w:p>
        </w:tc>
      </w:tr>
      <w:tr w:rsidR="009355AE" w:rsidRPr="00786411" w:rsidTr="008C4739">
        <w:tc>
          <w:tcPr>
            <w:tcW w:w="648" w:type="dxa"/>
          </w:tcPr>
          <w:p w:rsidR="009355AE" w:rsidRPr="00786411" w:rsidRDefault="009355AE" w:rsidP="008C4739">
            <w:pPr>
              <w:rPr>
                <w:lang w:val="fi-FI"/>
              </w:rPr>
            </w:pPr>
          </w:p>
        </w:tc>
        <w:tc>
          <w:tcPr>
            <w:tcW w:w="7284" w:type="dxa"/>
            <w:vAlign w:val="center"/>
          </w:tcPr>
          <w:p w:rsidR="009355AE" w:rsidRPr="00210609" w:rsidRDefault="009355AE" w:rsidP="008C4739">
            <w:pPr>
              <w:rPr>
                <w:rFonts w:cs="Arial"/>
                <w:color w:val="000000"/>
                <w:szCs w:val="22"/>
              </w:rPr>
            </w:pPr>
            <w:r w:rsidRPr="00210609">
              <w:rPr>
                <w:rFonts w:cs="Arial"/>
                <w:color w:val="000000"/>
                <w:szCs w:val="22"/>
              </w:rPr>
              <w:t>Kejuaraan Bola Basket “BEM CUP” fakultas Keguruan dan I</w:t>
            </w:r>
            <w:r>
              <w:rPr>
                <w:rFonts w:cs="Arial"/>
                <w:color w:val="000000"/>
                <w:szCs w:val="22"/>
              </w:rPr>
              <w:t>lmu Pendidikan (FKIP) tahun 2012</w:t>
            </w:r>
          </w:p>
        </w:tc>
        <w:tc>
          <w:tcPr>
            <w:tcW w:w="1795" w:type="dxa"/>
          </w:tcPr>
          <w:p w:rsidR="009355AE" w:rsidRPr="00210609" w:rsidRDefault="009355AE" w:rsidP="008C4739">
            <w:pPr>
              <w:jc w:val="left"/>
              <w:rPr>
                <w:rFonts w:cs="Arial"/>
                <w:color w:val="000000"/>
                <w:szCs w:val="22"/>
              </w:rPr>
            </w:pPr>
            <w:r w:rsidRPr="00210609">
              <w:rPr>
                <w:rFonts w:cs="Arial"/>
                <w:color w:val="000000"/>
                <w:szCs w:val="22"/>
              </w:rPr>
              <w:t>Lokal</w:t>
            </w:r>
          </w:p>
        </w:tc>
        <w:tc>
          <w:tcPr>
            <w:tcW w:w="3504" w:type="dxa"/>
          </w:tcPr>
          <w:p w:rsidR="009355AE" w:rsidRPr="00210609" w:rsidRDefault="009355AE" w:rsidP="008C4739">
            <w:pPr>
              <w:jc w:val="left"/>
              <w:rPr>
                <w:rFonts w:cs="Arial"/>
                <w:color w:val="000000"/>
                <w:szCs w:val="22"/>
              </w:rPr>
            </w:pPr>
            <w:r w:rsidRPr="00210609">
              <w:rPr>
                <w:rFonts w:cs="Arial"/>
                <w:color w:val="000000"/>
                <w:szCs w:val="22"/>
              </w:rPr>
              <w:t>Juara Kedua</w:t>
            </w:r>
          </w:p>
        </w:tc>
      </w:tr>
      <w:tr w:rsidR="009355AE" w:rsidRPr="00786411" w:rsidTr="008C4739">
        <w:tc>
          <w:tcPr>
            <w:tcW w:w="648" w:type="dxa"/>
          </w:tcPr>
          <w:p w:rsidR="009355AE" w:rsidRPr="00786411" w:rsidRDefault="009355AE" w:rsidP="008C4739">
            <w:pPr>
              <w:rPr>
                <w:lang w:val="fi-FI"/>
              </w:rPr>
            </w:pPr>
          </w:p>
        </w:tc>
        <w:tc>
          <w:tcPr>
            <w:tcW w:w="7284" w:type="dxa"/>
            <w:vAlign w:val="center"/>
          </w:tcPr>
          <w:p w:rsidR="009355AE" w:rsidRPr="00210609" w:rsidRDefault="009355AE" w:rsidP="008C4739">
            <w:pPr>
              <w:rPr>
                <w:rFonts w:cs="Arial"/>
                <w:color w:val="000000"/>
                <w:szCs w:val="22"/>
              </w:rPr>
            </w:pPr>
            <w:r w:rsidRPr="00210609">
              <w:rPr>
                <w:rFonts w:cs="Arial"/>
                <w:color w:val="000000"/>
                <w:szCs w:val="22"/>
              </w:rPr>
              <w:t>Latihan Dasar K</w:t>
            </w:r>
            <w:r>
              <w:rPr>
                <w:rFonts w:cs="Arial"/>
                <w:color w:val="000000"/>
                <w:szCs w:val="22"/>
              </w:rPr>
              <w:t>epemimpinan Mahasiswa tahun 2012</w:t>
            </w:r>
          </w:p>
        </w:tc>
        <w:tc>
          <w:tcPr>
            <w:tcW w:w="1795" w:type="dxa"/>
          </w:tcPr>
          <w:p w:rsidR="009355AE" w:rsidRPr="00210609" w:rsidRDefault="009355AE" w:rsidP="008C4739">
            <w:pPr>
              <w:jc w:val="left"/>
              <w:rPr>
                <w:rFonts w:cs="Arial"/>
                <w:color w:val="000000"/>
                <w:szCs w:val="22"/>
              </w:rPr>
            </w:pPr>
            <w:r w:rsidRPr="00210609">
              <w:rPr>
                <w:rFonts w:cs="Arial"/>
                <w:color w:val="000000"/>
                <w:szCs w:val="22"/>
              </w:rPr>
              <w:t>Lokal</w:t>
            </w:r>
          </w:p>
        </w:tc>
        <w:tc>
          <w:tcPr>
            <w:tcW w:w="3504" w:type="dxa"/>
          </w:tcPr>
          <w:p w:rsidR="009355AE" w:rsidRPr="00210609" w:rsidRDefault="009355AE" w:rsidP="008C4739">
            <w:pPr>
              <w:jc w:val="left"/>
              <w:rPr>
                <w:rFonts w:cs="Arial"/>
                <w:color w:val="000000"/>
                <w:szCs w:val="22"/>
              </w:rPr>
            </w:pPr>
            <w:r w:rsidRPr="00210609">
              <w:rPr>
                <w:rFonts w:cs="Arial"/>
                <w:color w:val="000000"/>
                <w:szCs w:val="22"/>
              </w:rPr>
              <w:t>Penyelenggara oleh Mahasiswa</w:t>
            </w:r>
          </w:p>
        </w:tc>
      </w:tr>
      <w:tr w:rsidR="009355AE" w:rsidRPr="00786411" w:rsidTr="008C4739">
        <w:tc>
          <w:tcPr>
            <w:tcW w:w="648" w:type="dxa"/>
          </w:tcPr>
          <w:p w:rsidR="009355AE" w:rsidRPr="00786411" w:rsidRDefault="009355AE" w:rsidP="008C4739">
            <w:pPr>
              <w:rPr>
                <w:lang w:val="fi-FI"/>
              </w:rPr>
            </w:pPr>
          </w:p>
        </w:tc>
        <w:tc>
          <w:tcPr>
            <w:tcW w:w="7284" w:type="dxa"/>
            <w:vAlign w:val="center"/>
          </w:tcPr>
          <w:p w:rsidR="009355AE" w:rsidRPr="00210609" w:rsidRDefault="009355AE" w:rsidP="008C4739">
            <w:pPr>
              <w:rPr>
                <w:rFonts w:cs="Arial"/>
                <w:color w:val="000000"/>
                <w:szCs w:val="22"/>
              </w:rPr>
            </w:pPr>
            <w:r w:rsidRPr="00210609">
              <w:rPr>
                <w:rFonts w:cs="Arial"/>
                <w:color w:val="000000"/>
                <w:szCs w:val="22"/>
              </w:rPr>
              <w:t>Mas</w:t>
            </w:r>
            <w:r>
              <w:rPr>
                <w:rFonts w:cs="Arial"/>
                <w:color w:val="000000"/>
                <w:szCs w:val="22"/>
              </w:rPr>
              <w:t>a Bimbingan Mahasiswa tahun 2012</w:t>
            </w:r>
          </w:p>
        </w:tc>
        <w:tc>
          <w:tcPr>
            <w:tcW w:w="1795" w:type="dxa"/>
          </w:tcPr>
          <w:p w:rsidR="009355AE" w:rsidRPr="00210609" w:rsidRDefault="009355AE" w:rsidP="008C4739">
            <w:pPr>
              <w:jc w:val="left"/>
              <w:rPr>
                <w:rFonts w:cs="Arial"/>
                <w:color w:val="000000"/>
                <w:szCs w:val="22"/>
              </w:rPr>
            </w:pPr>
            <w:r w:rsidRPr="00210609">
              <w:rPr>
                <w:rFonts w:cs="Arial"/>
                <w:color w:val="000000"/>
                <w:szCs w:val="22"/>
              </w:rPr>
              <w:t>Lokal</w:t>
            </w:r>
          </w:p>
        </w:tc>
        <w:tc>
          <w:tcPr>
            <w:tcW w:w="3504" w:type="dxa"/>
          </w:tcPr>
          <w:p w:rsidR="009355AE" w:rsidRPr="00210609" w:rsidRDefault="009355AE" w:rsidP="008C4739">
            <w:pPr>
              <w:jc w:val="left"/>
              <w:rPr>
                <w:rFonts w:cs="Arial"/>
                <w:color w:val="000000"/>
                <w:szCs w:val="22"/>
              </w:rPr>
            </w:pPr>
            <w:r w:rsidRPr="00210609">
              <w:rPr>
                <w:rFonts w:cs="Arial"/>
                <w:color w:val="000000"/>
                <w:szCs w:val="22"/>
              </w:rPr>
              <w:t>Penyelenggara oleh Mahasiswa</w:t>
            </w:r>
          </w:p>
        </w:tc>
      </w:tr>
      <w:tr w:rsidR="009355AE" w:rsidRPr="00786411" w:rsidTr="008C4739">
        <w:tc>
          <w:tcPr>
            <w:tcW w:w="648" w:type="dxa"/>
          </w:tcPr>
          <w:p w:rsidR="009355AE" w:rsidRPr="00786411" w:rsidRDefault="009355AE" w:rsidP="008C4739">
            <w:pPr>
              <w:rPr>
                <w:lang w:val="fi-FI"/>
              </w:rPr>
            </w:pPr>
          </w:p>
        </w:tc>
        <w:tc>
          <w:tcPr>
            <w:tcW w:w="7284" w:type="dxa"/>
            <w:vAlign w:val="center"/>
          </w:tcPr>
          <w:p w:rsidR="009355AE" w:rsidRPr="00210609" w:rsidRDefault="009355AE" w:rsidP="008C4739">
            <w:pPr>
              <w:rPr>
                <w:rFonts w:cs="Arial"/>
                <w:color w:val="000000"/>
                <w:szCs w:val="22"/>
              </w:rPr>
            </w:pPr>
            <w:r w:rsidRPr="00210609">
              <w:rPr>
                <w:rFonts w:cs="Arial"/>
                <w:color w:val="000000"/>
                <w:szCs w:val="22"/>
              </w:rPr>
              <w:t>Program Pemantapan Kaderisa</w:t>
            </w:r>
            <w:r>
              <w:rPr>
                <w:rFonts w:cs="Arial"/>
                <w:color w:val="000000"/>
                <w:szCs w:val="22"/>
              </w:rPr>
              <w:t>si Mahasiswa BEM FKIP tahun 2012</w:t>
            </w:r>
          </w:p>
        </w:tc>
        <w:tc>
          <w:tcPr>
            <w:tcW w:w="1795" w:type="dxa"/>
          </w:tcPr>
          <w:p w:rsidR="009355AE" w:rsidRPr="00210609" w:rsidRDefault="009355AE" w:rsidP="008C4739">
            <w:pPr>
              <w:jc w:val="left"/>
              <w:rPr>
                <w:rFonts w:cs="Arial"/>
                <w:color w:val="000000"/>
                <w:szCs w:val="22"/>
              </w:rPr>
            </w:pPr>
            <w:r w:rsidRPr="00210609">
              <w:rPr>
                <w:rFonts w:cs="Arial"/>
                <w:color w:val="000000"/>
                <w:szCs w:val="22"/>
              </w:rPr>
              <w:t>Lokal</w:t>
            </w:r>
          </w:p>
        </w:tc>
        <w:tc>
          <w:tcPr>
            <w:tcW w:w="3504" w:type="dxa"/>
          </w:tcPr>
          <w:p w:rsidR="009355AE" w:rsidRPr="00210609" w:rsidRDefault="009355AE" w:rsidP="008C4739">
            <w:pPr>
              <w:jc w:val="left"/>
              <w:rPr>
                <w:rFonts w:cs="Arial"/>
                <w:color w:val="000000"/>
                <w:szCs w:val="22"/>
              </w:rPr>
            </w:pPr>
            <w:r w:rsidRPr="00210609">
              <w:rPr>
                <w:rFonts w:cs="Arial"/>
                <w:color w:val="000000"/>
                <w:szCs w:val="22"/>
              </w:rPr>
              <w:t>Peserta Terbaik atas nama Fajar</w:t>
            </w:r>
          </w:p>
        </w:tc>
      </w:tr>
    </w:tbl>
    <w:p w:rsidR="009355AE" w:rsidRDefault="009355AE" w:rsidP="009355AE">
      <w:pPr>
        <w:ind w:left="360" w:hanging="360"/>
        <w:rPr>
          <w:lang w:val="fi-FI"/>
        </w:rPr>
      </w:pPr>
    </w:p>
    <w:p w:rsidR="009355AE" w:rsidRDefault="009355AE" w:rsidP="009355AE">
      <w:pPr>
        <w:ind w:left="1134" w:hanging="774"/>
        <w:rPr>
          <w:rFonts w:cs="Arial"/>
          <w:sz w:val="20"/>
        </w:rPr>
      </w:pPr>
    </w:p>
    <w:p w:rsidR="009355AE" w:rsidRDefault="009355AE" w:rsidP="009355AE">
      <w:pPr>
        <w:ind w:left="1134" w:hanging="774"/>
        <w:rPr>
          <w:rFonts w:cs="Arial"/>
          <w:sz w:val="20"/>
        </w:rPr>
      </w:pPr>
    </w:p>
    <w:p w:rsidR="009355AE" w:rsidRDefault="009355AE" w:rsidP="009355AE">
      <w:pPr>
        <w:ind w:left="1134" w:hanging="774"/>
        <w:rPr>
          <w:rFonts w:cs="Arial"/>
          <w:sz w:val="20"/>
        </w:rPr>
      </w:pPr>
    </w:p>
    <w:p w:rsidR="009355AE" w:rsidRDefault="009355AE" w:rsidP="009355AE">
      <w:pPr>
        <w:ind w:left="1134" w:hanging="774"/>
        <w:rPr>
          <w:rFonts w:cs="Arial"/>
          <w:sz w:val="20"/>
        </w:rPr>
      </w:pPr>
    </w:p>
    <w:p w:rsidR="009355AE" w:rsidRDefault="009355AE" w:rsidP="009355AE">
      <w:pPr>
        <w:ind w:left="1134" w:hanging="774"/>
        <w:rPr>
          <w:rFonts w:cs="Arial"/>
          <w:sz w:val="20"/>
        </w:rPr>
      </w:pPr>
    </w:p>
    <w:p w:rsidR="009355AE" w:rsidRDefault="009355AE" w:rsidP="009355AE">
      <w:pPr>
        <w:ind w:left="1134" w:hanging="774"/>
        <w:rPr>
          <w:rFonts w:cs="Arial"/>
          <w:sz w:val="20"/>
        </w:rPr>
      </w:pPr>
    </w:p>
    <w:p w:rsidR="009355AE" w:rsidRDefault="009355AE" w:rsidP="009355AE">
      <w:pPr>
        <w:ind w:left="1134" w:hanging="774"/>
        <w:rPr>
          <w:rFonts w:cs="Arial"/>
          <w:sz w:val="20"/>
        </w:rPr>
      </w:pPr>
    </w:p>
    <w:p w:rsidR="009355AE" w:rsidRDefault="009355AE" w:rsidP="009355AE">
      <w:pPr>
        <w:ind w:left="1134" w:hanging="774"/>
        <w:rPr>
          <w:rFonts w:cs="Arial"/>
          <w:sz w:val="20"/>
        </w:rPr>
      </w:pPr>
    </w:p>
    <w:p w:rsidR="009355AE" w:rsidRDefault="009355AE" w:rsidP="009355AE">
      <w:pPr>
        <w:ind w:left="1134" w:hanging="774"/>
        <w:rPr>
          <w:rFonts w:cs="Arial"/>
          <w:sz w:val="20"/>
        </w:rPr>
      </w:pPr>
    </w:p>
    <w:p w:rsidR="009355AE" w:rsidRDefault="009355AE" w:rsidP="009355AE">
      <w:pPr>
        <w:ind w:left="1134" w:hanging="774"/>
        <w:rPr>
          <w:rFonts w:cs="Arial"/>
          <w:sz w:val="20"/>
        </w:rPr>
      </w:pPr>
    </w:p>
    <w:p w:rsidR="009355AE" w:rsidRDefault="009355AE" w:rsidP="009355AE">
      <w:pPr>
        <w:ind w:left="1134" w:hanging="774"/>
        <w:rPr>
          <w:rFonts w:cs="Arial"/>
          <w:sz w:val="20"/>
        </w:rPr>
      </w:pPr>
    </w:p>
    <w:p w:rsidR="009355AE" w:rsidRDefault="009355AE" w:rsidP="009355AE">
      <w:pPr>
        <w:ind w:left="1134" w:hanging="774"/>
        <w:rPr>
          <w:rFonts w:cs="Arial"/>
          <w:sz w:val="20"/>
        </w:rPr>
      </w:pPr>
    </w:p>
    <w:p w:rsidR="009355AE" w:rsidRDefault="009355AE" w:rsidP="009355AE">
      <w:pPr>
        <w:ind w:left="1134" w:hanging="774"/>
        <w:rPr>
          <w:rFonts w:cs="Arial"/>
          <w:sz w:val="20"/>
        </w:rPr>
      </w:pPr>
    </w:p>
    <w:p w:rsidR="009355AE" w:rsidRDefault="009355AE" w:rsidP="009355AE">
      <w:pPr>
        <w:ind w:left="1134" w:hanging="774"/>
        <w:rPr>
          <w:rFonts w:cs="Arial"/>
          <w:sz w:val="20"/>
        </w:rPr>
      </w:pPr>
    </w:p>
    <w:p w:rsidR="009355AE" w:rsidRDefault="009355AE" w:rsidP="009355AE">
      <w:pPr>
        <w:ind w:left="360" w:hanging="360"/>
        <w:rPr>
          <w:rFonts w:cs="Arial"/>
        </w:rPr>
      </w:pPr>
      <w:r>
        <w:rPr>
          <w:rFonts w:cs="Arial"/>
        </w:rPr>
        <w:t>3.1.4</w:t>
      </w:r>
      <w:r w:rsidRPr="00B033FB">
        <w:rPr>
          <w:rFonts w:cs="Arial"/>
        </w:rPr>
        <w:t xml:space="preserve"> Tuliskan data j</w:t>
      </w:r>
      <w:r>
        <w:rPr>
          <w:rFonts w:cs="Arial"/>
        </w:rPr>
        <w:t>umlah mahasiswa reguler tujuh</w:t>
      </w:r>
      <w:r w:rsidRPr="00B033FB">
        <w:rPr>
          <w:rFonts w:cs="Arial"/>
        </w:rPr>
        <w:t xml:space="preserve"> tahun terakhir dengan mengikuti format tabel berikut:</w:t>
      </w:r>
    </w:p>
    <w:p w:rsidR="009355AE" w:rsidRPr="00B033FB" w:rsidRDefault="009355AE" w:rsidP="009355AE">
      <w:pPr>
        <w:ind w:left="360" w:hanging="360"/>
        <w:rPr>
          <w:rFonts w:cs="Arial"/>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4"/>
        <w:gridCol w:w="1170"/>
        <w:gridCol w:w="1170"/>
        <w:gridCol w:w="1170"/>
        <w:gridCol w:w="1170"/>
        <w:gridCol w:w="1260"/>
        <w:gridCol w:w="1260"/>
        <w:gridCol w:w="1350"/>
        <w:gridCol w:w="3402"/>
      </w:tblGrid>
      <w:tr w:rsidR="009355AE" w:rsidRPr="00B033FB" w:rsidTr="008C4739">
        <w:trPr>
          <w:cantSplit/>
        </w:trPr>
        <w:tc>
          <w:tcPr>
            <w:tcW w:w="1284" w:type="dxa"/>
            <w:vMerge w:val="restart"/>
            <w:tcBorders>
              <w:top w:val="single" w:sz="4" w:space="0" w:color="auto"/>
            </w:tcBorders>
            <w:shd w:val="pct25" w:color="auto" w:fill="FFFFFF"/>
            <w:vAlign w:val="center"/>
          </w:tcPr>
          <w:p w:rsidR="009355AE" w:rsidRPr="00B033FB" w:rsidRDefault="009355AE" w:rsidP="008C4739">
            <w:pPr>
              <w:jc w:val="center"/>
              <w:rPr>
                <w:b/>
                <w:bCs/>
                <w:sz w:val="16"/>
              </w:rPr>
            </w:pPr>
            <w:r w:rsidRPr="00B033FB">
              <w:rPr>
                <w:b/>
                <w:bCs/>
                <w:sz w:val="16"/>
              </w:rPr>
              <w:t>Tahun Masuk</w:t>
            </w:r>
          </w:p>
        </w:tc>
        <w:tc>
          <w:tcPr>
            <w:tcW w:w="8550" w:type="dxa"/>
            <w:gridSpan w:val="7"/>
            <w:tcBorders>
              <w:top w:val="single" w:sz="4" w:space="0" w:color="auto"/>
              <w:bottom w:val="single" w:sz="4" w:space="0" w:color="auto"/>
            </w:tcBorders>
            <w:shd w:val="pct25" w:color="auto" w:fill="FFFFFF"/>
            <w:vAlign w:val="center"/>
          </w:tcPr>
          <w:p w:rsidR="009355AE" w:rsidRDefault="009355AE" w:rsidP="008C4739">
            <w:pPr>
              <w:jc w:val="center"/>
              <w:rPr>
                <w:b/>
                <w:bCs/>
                <w:sz w:val="16"/>
              </w:rPr>
            </w:pPr>
            <w:r w:rsidRPr="00B033FB">
              <w:rPr>
                <w:b/>
                <w:bCs/>
                <w:sz w:val="16"/>
              </w:rPr>
              <w:t xml:space="preserve">Jumlah Mahasiswa </w:t>
            </w:r>
            <w:r>
              <w:rPr>
                <w:b/>
                <w:bCs/>
                <w:sz w:val="16"/>
              </w:rPr>
              <w:t>Reguler per Angkatan pada Tahun</w:t>
            </w:r>
            <w:r w:rsidRPr="00B033FB">
              <w:rPr>
                <w:b/>
                <w:bCs/>
                <w:sz w:val="16"/>
              </w:rPr>
              <w:t>*</w:t>
            </w:r>
          </w:p>
        </w:tc>
        <w:tc>
          <w:tcPr>
            <w:tcW w:w="3402" w:type="dxa"/>
            <w:vMerge w:val="restart"/>
            <w:tcBorders>
              <w:top w:val="single" w:sz="4" w:space="0" w:color="auto"/>
            </w:tcBorders>
            <w:shd w:val="pct25" w:color="auto" w:fill="FFFFFF"/>
            <w:vAlign w:val="center"/>
          </w:tcPr>
          <w:p w:rsidR="009355AE" w:rsidRPr="00B033FB" w:rsidRDefault="009355AE" w:rsidP="008C4739">
            <w:pPr>
              <w:jc w:val="center"/>
              <w:rPr>
                <w:b/>
                <w:bCs/>
                <w:sz w:val="16"/>
              </w:rPr>
            </w:pPr>
            <w:r w:rsidRPr="00B033FB">
              <w:rPr>
                <w:b/>
                <w:bCs/>
                <w:sz w:val="16"/>
              </w:rPr>
              <w:t>Jumlah Lulusan s.d. TS</w:t>
            </w:r>
          </w:p>
          <w:p w:rsidR="009355AE" w:rsidRDefault="009355AE" w:rsidP="008C4739">
            <w:pPr>
              <w:jc w:val="center"/>
              <w:rPr>
                <w:b/>
                <w:bCs/>
                <w:sz w:val="16"/>
              </w:rPr>
            </w:pPr>
            <w:r w:rsidRPr="00B033FB">
              <w:rPr>
                <w:b/>
                <w:bCs/>
                <w:sz w:val="16"/>
              </w:rPr>
              <w:t>(dari Mahasiswa Reguler)</w:t>
            </w:r>
          </w:p>
        </w:tc>
      </w:tr>
      <w:tr w:rsidR="009355AE" w:rsidRPr="00B033FB" w:rsidTr="008C4739">
        <w:trPr>
          <w:cantSplit/>
        </w:trPr>
        <w:tc>
          <w:tcPr>
            <w:tcW w:w="1284" w:type="dxa"/>
            <w:vMerge/>
            <w:tcBorders>
              <w:bottom w:val="single" w:sz="4" w:space="0" w:color="auto"/>
            </w:tcBorders>
            <w:shd w:val="clear" w:color="auto" w:fill="FFFFFF"/>
          </w:tcPr>
          <w:p w:rsidR="009355AE" w:rsidRPr="00B033FB" w:rsidRDefault="009355AE" w:rsidP="008C4739">
            <w:pPr>
              <w:jc w:val="center"/>
              <w:rPr>
                <w:b/>
                <w:bCs/>
                <w:sz w:val="16"/>
              </w:rPr>
            </w:pPr>
          </w:p>
        </w:tc>
        <w:tc>
          <w:tcPr>
            <w:tcW w:w="1170" w:type="dxa"/>
            <w:tcBorders>
              <w:top w:val="single" w:sz="4" w:space="0" w:color="auto"/>
              <w:bottom w:val="double" w:sz="4" w:space="0" w:color="auto"/>
            </w:tcBorders>
            <w:shd w:val="pct25" w:color="auto" w:fill="FFFFFF"/>
            <w:vAlign w:val="center"/>
          </w:tcPr>
          <w:p w:rsidR="009355AE" w:rsidRPr="00B033FB" w:rsidRDefault="009355AE" w:rsidP="008C4739">
            <w:pPr>
              <w:jc w:val="center"/>
              <w:rPr>
                <w:b/>
                <w:bCs/>
                <w:sz w:val="16"/>
              </w:rPr>
            </w:pPr>
            <w:r w:rsidRPr="00B033FB">
              <w:rPr>
                <w:b/>
                <w:bCs/>
                <w:sz w:val="16"/>
              </w:rPr>
              <w:t>TS-6</w:t>
            </w:r>
          </w:p>
        </w:tc>
        <w:tc>
          <w:tcPr>
            <w:tcW w:w="1170" w:type="dxa"/>
            <w:tcBorders>
              <w:top w:val="single" w:sz="4" w:space="0" w:color="auto"/>
              <w:bottom w:val="double" w:sz="4" w:space="0" w:color="auto"/>
            </w:tcBorders>
            <w:shd w:val="pct25" w:color="auto" w:fill="FFFFFF"/>
            <w:vAlign w:val="center"/>
          </w:tcPr>
          <w:p w:rsidR="009355AE" w:rsidRPr="00B033FB" w:rsidRDefault="009355AE" w:rsidP="008C4739">
            <w:pPr>
              <w:jc w:val="center"/>
              <w:rPr>
                <w:b/>
                <w:bCs/>
                <w:sz w:val="16"/>
              </w:rPr>
            </w:pPr>
            <w:r w:rsidRPr="00B033FB">
              <w:rPr>
                <w:b/>
                <w:bCs/>
                <w:sz w:val="16"/>
              </w:rPr>
              <w:t>TS-5</w:t>
            </w:r>
          </w:p>
        </w:tc>
        <w:tc>
          <w:tcPr>
            <w:tcW w:w="1170" w:type="dxa"/>
            <w:tcBorders>
              <w:top w:val="single" w:sz="4" w:space="0" w:color="auto"/>
              <w:bottom w:val="double" w:sz="4" w:space="0" w:color="auto"/>
            </w:tcBorders>
            <w:shd w:val="pct25" w:color="auto" w:fill="FFFFFF"/>
            <w:vAlign w:val="center"/>
          </w:tcPr>
          <w:p w:rsidR="009355AE" w:rsidRPr="00B033FB" w:rsidRDefault="009355AE" w:rsidP="008C4739">
            <w:pPr>
              <w:jc w:val="center"/>
              <w:rPr>
                <w:b/>
                <w:bCs/>
                <w:sz w:val="16"/>
              </w:rPr>
            </w:pPr>
            <w:r w:rsidRPr="00B033FB">
              <w:rPr>
                <w:b/>
                <w:bCs/>
                <w:sz w:val="16"/>
              </w:rPr>
              <w:t>TS-4</w:t>
            </w:r>
          </w:p>
        </w:tc>
        <w:tc>
          <w:tcPr>
            <w:tcW w:w="1170" w:type="dxa"/>
            <w:tcBorders>
              <w:top w:val="single" w:sz="4" w:space="0" w:color="auto"/>
              <w:bottom w:val="double" w:sz="4" w:space="0" w:color="auto"/>
            </w:tcBorders>
            <w:shd w:val="pct25" w:color="auto" w:fill="FFFFFF"/>
            <w:vAlign w:val="center"/>
          </w:tcPr>
          <w:p w:rsidR="009355AE" w:rsidRPr="00B033FB" w:rsidRDefault="009355AE" w:rsidP="008C4739">
            <w:pPr>
              <w:jc w:val="center"/>
              <w:rPr>
                <w:b/>
                <w:bCs/>
                <w:sz w:val="16"/>
              </w:rPr>
            </w:pPr>
            <w:r w:rsidRPr="00B033FB">
              <w:rPr>
                <w:b/>
                <w:bCs/>
                <w:sz w:val="16"/>
              </w:rPr>
              <w:t>TS-3</w:t>
            </w:r>
          </w:p>
        </w:tc>
        <w:tc>
          <w:tcPr>
            <w:tcW w:w="1260" w:type="dxa"/>
            <w:tcBorders>
              <w:top w:val="single" w:sz="4" w:space="0" w:color="auto"/>
              <w:bottom w:val="double" w:sz="4" w:space="0" w:color="auto"/>
            </w:tcBorders>
            <w:shd w:val="pct25" w:color="auto" w:fill="FFFFFF"/>
            <w:vAlign w:val="center"/>
          </w:tcPr>
          <w:p w:rsidR="009355AE" w:rsidRPr="00B033FB" w:rsidRDefault="009355AE" w:rsidP="008C4739">
            <w:pPr>
              <w:jc w:val="center"/>
              <w:rPr>
                <w:b/>
                <w:bCs/>
                <w:sz w:val="16"/>
              </w:rPr>
            </w:pPr>
            <w:r w:rsidRPr="00B033FB">
              <w:rPr>
                <w:b/>
                <w:bCs/>
                <w:sz w:val="16"/>
              </w:rPr>
              <w:t>TS-2</w:t>
            </w:r>
          </w:p>
        </w:tc>
        <w:tc>
          <w:tcPr>
            <w:tcW w:w="1260" w:type="dxa"/>
            <w:tcBorders>
              <w:top w:val="single" w:sz="4" w:space="0" w:color="auto"/>
              <w:bottom w:val="double" w:sz="4" w:space="0" w:color="auto"/>
            </w:tcBorders>
            <w:shd w:val="pct25" w:color="auto" w:fill="FFFFFF"/>
            <w:vAlign w:val="center"/>
          </w:tcPr>
          <w:p w:rsidR="009355AE" w:rsidRPr="00B033FB" w:rsidRDefault="009355AE" w:rsidP="008C4739">
            <w:pPr>
              <w:jc w:val="center"/>
              <w:rPr>
                <w:b/>
                <w:bCs/>
                <w:sz w:val="16"/>
              </w:rPr>
            </w:pPr>
            <w:r w:rsidRPr="00B033FB">
              <w:rPr>
                <w:b/>
                <w:bCs/>
                <w:sz w:val="16"/>
              </w:rPr>
              <w:t>TS-1</w:t>
            </w:r>
          </w:p>
        </w:tc>
        <w:tc>
          <w:tcPr>
            <w:tcW w:w="1350" w:type="dxa"/>
            <w:tcBorders>
              <w:top w:val="single" w:sz="4" w:space="0" w:color="auto"/>
              <w:bottom w:val="double" w:sz="4" w:space="0" w:color="auto"/>
            </w:tcBorders>
            <w:shd w:val="pct25" w:color="auto" w:fill="FFFFFF"/>
            <w:vAlign w:val="center"/>
          </w:tcPr>
          <w:p w:rsidR="009355AE" w:rsidRPr="00B033FB" w:rsidRDefault="009355AE" w:rsidP="008C4739">
            <w:pPr>
              <w:jc w:val="center"/>
              <w:rPr>
                <w:b/>
                <w:bCs/>
                <w:sz w:val="16"/>
              </w:rPr>
            </w:pPr>
            <w:r w:rsidRPr="00B033FB">
              <w:rPr>
                <w:b/>
                <w:bCs/>
                <w:sz w:val="16"/>
              </w:rPr>
              <w:t>TS</w:t>
            </w:r>
          </w:p>
        </w:tc>
        <w:tc>
          <w:tcPr>
            <w:tcW w:w="3402" w:type="dxa"/>
            <w:vMerge/>
            <w:tcBorders>
              <w:bottom w:val="single" w:sz="4" w:space="0" w:color="auto"/>
            </w:tcBorders>
            <w:shd w:val="clear" w:color="auto" w:fill="FFFFFF"/>
          </w:tcPr>
          <w:p w:rsidR="009355AE" w:rsidRDefault="009355AE" w:rsidP="008C4739">
            <w:pPr>
              <w:jc w:val="center"/>
              <w:rPr>
                <w:b/>
                <w:bCs/>
                <w:sz w:val="16"/>
              </w:rPr>
            </w:pPr>
          </w:p>
        </w:tc>
      </w:tr>
      <w:tr w:rsidR="009355AE" w:rsidRPr="00B033FB" w:rsidTr="008C4739">
        <w:trPr>
          <w:cantSplit/>
        </w:trPr>
        <w:tc>
          <w:tcPr>
            <w:tcW w:w="1284" w:type="dxa"/>
            <w:tcBorders>
              <w:top w:val="double" w:sz="4" w:space="0" w:color="auto"/>
              <w:bottom w:val="single" w:sz="4" w:space="0" w:color="auto"/>
            </w:tcBorders>
            <w:shd w:val="clear" w:color="auto" w:fill="FFFFFF"/>
          </w:tcPr>
          <w:p w:rsidR="009355AE" w:rsidRPr="00B033FB" w:rsidRDefault="009355AE" w:rsidP="008C4739">
            <w:pPr>
              <w:jc w:val="center"/>
              <w:rPr>
                <w:b/>
                <w:bCs/>
                <w:sz w:val="16"/>
              </w:rPr>
            </w:pPr>
            <w:r w:rsidRPr="00B033FB">
              <w:rPr>
                <w:b/>
                <w:bCs/>
                <w:sz w:val="16"/>
              </w:rPr>
              <w:t>(1)</w:t>
            </w:r>
          </w:p>
        </w:tc>
        <w:tc>
          <w:tcPr>
            <w:tcW w:w="1170" w:type="dxa"/>
            <w:tcBorders>
              <w:top w:val="double" w:sz="4" w:space="0" w:color="auto"/>
              <w:bottom w:val="single" w:sz="4" w:space="0" w:color="auto"/>
            </w:tcBorders>
            <w:shd w:val="clear" w:color="auto" w:fill="FFFFFF"/>
          </w:tcPr>
          <w:p w:rsidR="009355AE" w:rsidRPr="00B033FB" w:rsidRDefault="009355AE" w:rsidP="008C4739">
            <w:pPr>
              <w:jc w:val="center"/>
              <w:rPr>
                <w:b/>
                <w:bCs/>
                <w:sz w:val="16"/>
              </w:rPr>
            </w:pPr>
            <w:r>
              <w:rPr>
                <w:b/>
                <w:bCs/>
                <w:sz w:val="16"/>
              </w:rPr>
              <w:t>(1</w:t>
            </w:r>
            <w:r w:rsidRPr="00B033FB">
              <w:rPr>
                <w:b/>
                <w:bCs/>
                <w:sz w:val="16"/>
              </w:rPr>
              <w:t>)</w:t>
            </w:r>
          </w:p>
        </w:tc>
        <w:tc>
          <w:tcPr>
            <w:tcW w:w="1170" w:type="dxa"/>
            <w:tcBorders>
              <w:top w:val="double" w:sz="4" w:space="0" w:color="auto"/>
              <w:bottom w:val="single" w:sz="4" w:space="0" w:color="auto"/>
            </w:tcBorders>
            <w:shd w:val="clear" w:color="auto" w:fill="FFFFFF"/>
          </w:tcPr>
          <w:p w:rsidR="009355AE" w:rsidRPr="00B033FB" w:rsidRDefault="009355AE" w:rsidP="008C4739">
            <w:pPr>
              <w:jc w:val="center"/>
              <w:rPr>
                <w:b/>
                <w:bCs/>
                <w:sz w:val="16"/>
              </w:rPr>
            </w:pPr>
            <w:r>
              <w:rPr>
                <w:b/>
                <w:bCs/>
                <w:sz w:val="16"/>
              </w:rPr>
              <w:t>(2</w:t>
            </w:r>
            <w:r w:rsidRPr="00B033FB">
              <w:rPr>
                <w:b/>
                <w:bCs/>
                <w:sz w:val="16"/>
              </w:rPr>
              <w:t>)</w:t>
            </w:r>
          </w:p>
        </w:tc>
        <w:tc>
          <w:tcPr>
            <w:tcW w:w="1170" w:type="dxa"/>
            <w:tcBorders>
              <w:top w:val="double" w:sz="4" w:space="0" w:color="auto"/>
              <w:bottom w:val="single" w:sz="4" w:space="0" w:color="auto"/>
            </w:tcBorders>
            <w:shd w:val="clear" w:color="auto" w:fill="FFFFFF"/>
          </w:tcPr>
          <w:p w:rsidR="009355AE" w:rsidRPr="00B033FB" w:rsidRDefault="009355AE" w:rsidP="008C4739">
            <w:pPr>
              <w:jc w:val="center"/>
              <w:rPr>
                <w:b/>
                <w:bCs/>
                <w:sz w:val="16"/>
              </w:rPr>
            </w:pPr>
            <w:r>
              <w:rPr>
                <w:b/>
                <w:bCs/>
                <w:sz w:val="16"/>
              </w:rPr>
              <w:t>(3</w:t>
            </w:r>
            <w:r w:rsidRPr="00B033FB">
              <w:rPr>
                <w:b/>
                <w:bCs/>
                <w:sz w:val="16"/>
              </w:rPr>
              <w:t>)</w:t>
            </w:r>
          </w:p>
        </w:tc>
        <w:tc>
          <w:tcPr>
            <w:tcW w:w="1170" w:type="dxa"/>
            <w:tcBorders>
              <w:top w:val="double" w:sz="4" w:space="0" w:color="auto"/>
              <w:bottom w:val="single" w:sz="4" w:space="0" w:color="auto"/>
            </w:tcBorders>
            <w:shd w:val="clear" w:color="auto" w:fill="FFFFFF"/>
          </w:tcPr>
          <w:p w:rsidR="009355AE" w:rsidRPr="00B033FB" w:rsidRDefault="009355AE" w:rsidP="008C4739">
            <w:pPr>
              <w:jc w:val="center"/>
              <w:rPr>
                <w:b/>
                <w:bCs/>
                <w:sz w:val="16"/>
              </w:rPr>
            </w:pPr>
            <w:r>
              <w:rPr>
                <w:b/>
                <w:bCs/>
                <w:sz w:val="16"/>
              </w:rPr>
              <w:t>(4</w:t>
            </w:r>
            <w:r w:rsidRPr="00B033FB">
              <w:rPr>
                <w:b/>
                <w:bCs/>
                <w:sz w:val="16"/>
              </w:rPr>
              <w:t>)</w:t>
            </w:r>
          </w:p>
        </w:tc>
        <w:tc>
          <w:tcPr>
            <w:tcW w:w="1260" w:type="dxa"/>
            <w:tcBorders>
              <w:top w:val="double" w:sz="4" w:space="0" w:color="auto"/>
              <w:bottom w:val="single" w:sz="4" w:space="0" w:color="auto"/>
            </w:tcBorders>
            <w:shd w:val="clear" w:color="auto" w:fill="FFFFFF"/>
          </w:tcPr>
          <w:p w:rsidR="009355AE" w:rsidRPr="00B033FB" w:rsidRDefault="009355AE" w:rsidP="008C4739">
            <w:pPr>
              <w:jc w:val="center"/>
              <w:rPr>
                <w:b/>
                <w:bCs/>
                <w:sz w:val="16"/>
              </w:rPr>
            </w:pPr>
            <w:r>
              <w:rPr>
                <w:b/>
                <w:bCs/>
                <w:sz w:val="16"/>
              </w:rPr>
              <w:t>(5</w:t>
            </w:r>
            <w:r w:rsidRPr="00B033FB">
              <w:rPr>
                <w:b/>
                <w:bCs/>
                <w:sz w:val="16"/>
              </w:rPr>
              <w:t>)</w:t>
            </w:r>
          </w:p>
        </w:tc>
        <w:tc>
          <w:tcPr>
            <w:tcW w:w="1260" w:type="dxa"/>
            <w:tcBorders>
              <w:top w:val="double" w:sz="4" w:space="0" w:color="auto"/>
              <w:bottom w:val="single" w:sz="4" w:space="0" w:color="auto"/>
            </w:tcBorders>
            <w:shd w:val="clear" w:color="auto" w:fill="FFFFFF"/>
          </w:tcPr>
          <w:p w:rsidR="009355AE" w:rsidRPr="00B033FB" w:rsidRDefault="009355AE" w:rsidP="008C4739">
            <w:pPr>
              <w:jc w:val="center"/>
              <w:rPr>
                <w:b/>
                <w:bCs/>
                <w:sz w:val="16"/>
              </w:rPr>
            </w:pPr>
            <w:r>
              <w:rPr>
                <w:b/>
                <w:bCs/>
                <w:sz w:val="16"/>
              </w:rPr>
              <w:t>(6</w:t>
            </w:r>
            <w:r w:rsidRPr="00B033FB">
              <w:rPr>
                <w:b/>
                <w:bCs/>
                <w:sz w:val="16"/>
              </w:rPr>
              <w:t>)</w:t>
            </w:r>
          </w:p>
        </w:tc>
        <w:tc>
          <w:tcPr>
            <w:tcW w:w="1350" w:type="dxa"/>
            <w:tcBorders>
              <w:top w:val="double" w:sz="4" w:space="0" w:color="auto"/>
              <w:bottom w:val="single" w:sz="4" w:space="0" w:color="auto"/>
            </w:tcBorders>
            <w:shd w:val="clear" w:color="auto" w:fill="FFFFFF"/>
          </w:tcPr>
          <w:p w:rsidR="009355AE" w:rsidRPr="00B033FB" w:rsidRDefault="009355AE" w:rsidP="008C4739">
            <w:pPr>
              <w:jc w:val="center"/>
              <w:rPr>
                <w:b/>
                <w:bCs/>
                <w:sz w:val="16"/>
              </w:rPr>
            </w:pPr>
            <w:r>
              <w:rPr>
                <w:b/>
                <w:bCs/>
                <w:sz w:val="16"/>
              </w:rPr>
              <w:t>(7</w:t>
            </w:r>
            <w:r w:rsidRPr="00B033FB">
              <w:rPr>
                <w:b/>
                <w:bCs/>
                <w:sz w:val="16"/>
              </w:rPr>
              <w:t>)</w:t>
            </w:r>
          </w:p>
        </w:tc>
        <w:tc>
          <w:tcPr>
            <w:tcW w:w="3402" w:type="dxa"/>
            <w:tcBorders>
              <w:top w:val="double" w:sz="4" w:space="0" w:color="auto"/>
              <w:bottom w:val="single" w:sz="4" w:space="0" w:color="auto"/>
            </w:tcBorders>
            <w:shd w:val="clear" w:color="auto" w:fill="FFFFFF"/>
          </w:tcPr>
          <w:p w:rsidR="009355AE" w:rsidRPr="00B033FB" w:rsidRDefault="009355AE" w:rsidP="008C4739">
            <w:pPr>
              <w:jc w:val="center"/>
              <w:rPr>
                <w:b/>
                <w:bCs/>
                <w:sz w:val="16"/>
              </w:rPr>
            </w:pPr>
            <w:r>
              <w:rPr>
                <w:b/>
                <w:bCs/>
                <w:sz w:val="16"/>
              </w:rPr>
              <w:t>(8</w:t>
            </w:r>
            <w:r w:rsidRPr="00B033FB">
              <w:rPr>
                <w:b/>
                <w:bCs/>
                <w:sz w:val="16"/>
              </w:rPr>
              <w:t>)</w:t>
            </w:r>
          </w:p>
        </w:tc>
      </w:tr>
      <w:tr w:rsidR="009355AE" w:rsidRPr="00B033FB" w:rsidTr="008C4739">
        <w:trPr>
          <w:cantSplit/>
        </w:trPr>
        <w:tc>
          <w:tcPr>
            <w:tcW w:w="1284" w:type="dxa"/>
            <w:tcBorders>
              <w:top w:val="single" w:sz="4" w:space="0" w:color="auto"/>
              <w:bottom w:val="single" w:sz="4" w:space="0" w:color="auto"/>
            </w:tcBorders>
          </w:tcPr>
          <w:p w:rsidR="009355AE" w:rsidRPr="00A70759" w:rsidRDefault="009355AE" w:rsidP="008C4739">
            <w:pPr>
              <w:jc w:val="center"/>
              <w:rPr>
                <w:rFonts w:cs="Arial"/>
                <w:color w:val="000000"/>
                <w:sz w:val="18"/>
                <w:szCs w:val="18"/>
              </w:rPr>
            </w:pPr>
            <w:r w:rsidRPr="00A70759">
              <w:rPr>
                <w:rFonts w:cs="Arial"/>
                <w:color w:val="000000"/>
                <w:sz w:val="18"/>
                <w:szCs w:val="18"/>
              </w:rPr>
              <w:t>TS-6</w:t>
            </w:r>
          </w:p>
        </w:tc>
        <w:tc>
          <w:tcPr>
            <w:tcW w:w="1170" w:type="dxa"/>
            <w:tcBorders>
              <w:top w:val="single" w:sz="4" w:space="0" w:color="auto"/>
              <w:left w:val="single" w:sz="4" w:space="0" w:color="auto"/>
              <w:bottom w:val="single" w:sz="4" w:space="0" w:color="auto"/>
            </w:tcBorders>
          </w:tcPr>
          <w:p w:rsidR="009355AE" w:rsidRPr="00CF2781" w:rsidRDefault="009355AE" w:rsidP="008C4739">
            <w:pPr>
              <w:rPr>
                <w:rFonts w:cs="Arial"/>
                <w:sz w:val="18"/>
                <w:szCs w:val="18"/>
                <w:lang w:val="id-ID"/>
              </w:rPr>
            </w:pPr>
            <w:r w:rsidRPr="00CF2781">
              <w:rPr>
                <w:rFonts w:cs="Arial"/>
                <w:sz w:val="18"/>
                <w:szCs w:val="18"/>
              </w:rPr>
              <w:t>(a)= 89</w:t>
            </w:r>
          </w:p>
        </w:tc>
        <w:tc>
          <w:tcPr>
            <w:tcW w:w="1170" w:type="dxa"/>
            <w:tcBorders>
              <w:top w:val="single" w:sz="4" w:space="0" w:color="auto"/>
              <w:bottom w:val="single" w:sz="4" w:space="0" w:color="auto"/>
            </w:tcBorders>
          </w:tcPr>
          <w:p w:rsidR="009355AE" w:rsidRPr="00A70759" w:rsidRDefault="009355AE" w:rsidP="008C4739">
            <w:pPr>
              <w:jc w:val="center"/>
              <w:rPr>
                <w:rFonts w:cs="Arial"/>
                <w:color w:val="000000"/>
                <w:sz w:val="18"/>
                <w:szCs w:val="18"/>
              </w:rPr>
            </w:pPr>
            <w:r w:rsidRPr="00A70759">
              <w:rPr>
                <w:rFonts w:cs="Arial"/>
                <w:color w:val="000000"/>
                <w:sz w:val="18"/>
                <w:szCs w:val="18"/>
              </w:rPr>
              <w:t>83</w:t>
            </w:r>
          </w:p>
        </w:tc>
        <w:tc>
          <w:tcPr>
            <w:tcW w:w="1170" w:type="dxa"/>
            <w:tcBorders>
              <w:top w:val="single" w:sz="4" w:space="0" w:color="auto"/>
              <w:bottom w:val="single" w:sz="4" w:space="0" w:color="auto"/>
            </w:tcBorders>
          </w:tcPr>
          <w:p w:rsidR="009355AE" w:rsidRPr="00A70759" w:rsidRDefault="009355AE" w:rsidP="008C4739">
            <w:pPr>
              <w:jc w:val="center"/>
              <w:rPr>
                <w:rFonts w:cs="Arial"/>
                <w:color w:val="000000"/>
                <w:sz w:val="18"/>
                <w:szCs w:val="18"/>
              </w:rPr>
            </w:pPr>
            <w:r w:rsidRPr="00A70759">
              <w:rPr>
                <w:rFonts w:cs="Arial"/>
                <w:color w:val="000000"/>
                <w:sz w:val="18"/>
                <w:szCs w:val="18"/>
              </w:rPr>
              <w:t>81</w:t>
            </w:r>
          </w:p>
        </w:tc>
        <w:tc>
          <w:tcPr>
            <w:tcW w:w="1170" w:type="dxa"/>
            <w:tcBorders>
              <w:top w:val="single" w:sz="4" w:space="0" w:color="auto"/>
              <w:bottom w:val="single" w:sz="4" w:space="0" w:color="auto"/>
            </w:tcBorders>
          </w:tcPr>
          <w:p w:rsidR="009355AE" w:rsidRPr="00A70759" w:rsidRDefault="009355AE" w:rsidP="008C4739">
            <w:pPr>
              <w:jc w:val="center"/>
              <w:rPr>
                <w:rFonts w:cs="Arial"/>
                <w:color w:val="000000"/>
                <w:sz w:val="18"/>
                <w:szCs w:val="18"/>
              </w:rPr>
            </w:pPr>
            <w:r w:rsidRPr="00A70759">
              <w:rPr>
                <w:rFonts w:cs="Arial"/>
                <w:color w:val="000000"/>
                <w:sz w:val="18"/>
                <w:szCs w:val="18"/>
              </w:rPr>
              <w:t>18</w:t>
            </w:r>
          </w:p>
        </w:tc>
        <w:tc>
          <w:tcPr>
            <w:tcW w:w="1260" w:type="dxa"/>
            <w:tcBorders>
              <w:top w:val="single" w:sz="4" w:space="0" w:color="auto"/>
              <w:bottom w:val="single" w:sz="4" w:space="0" w:color="auto"/>
            </w:tcBorders>
          </w:tcPr>
          <w:p w:rsidR="009355AE" w:rsidRPr="00A70759" w:rsidRDefault="009355AE" w:rsidP="008C4739">
            <w:pPr>
              <w:jc w:val="center"/>
              <w:rPr>
                <w:rFonts w:cs="Arial"/>
                <w:color w:val="000000"/>
                <w:sz w:val="18"/>
                <w:szCs w:val="18"/>
              </w:rPr>
            </w:pPr>
            <w:r w:rsidRPr="00A70759">
              <w:rPr>
                <w:rFonts w:cs="Arial"/>
                <w:color w:val="000000"/>
                <w:sz w:val="18"/>
                <w:szCs w:val="18"/>
              </w:rPr>
              <w:t>11</w:t>
            </w:r>
          </w:p>
        </w:tc>
        <w:tc>
          <w:tcPr>
            <w:tcW w:w="1260" w:type="dxa"/>
            <w:tcBorders>
              <w:top w:val="single" w:sz="4" w:space="0" w:color="auto"/>
              <w:bottom w:val="single" w:sz="4" w:space="0" w:color="auto"/>
            </w:tcBorders>
          </w:tcPr>
          <w:p w:rsidR="009355AE" w:rsidRPr="00A70759" w:rsidRDefault="009355AE" w:rsidP="008C4739">
            <w:pPr>
              <w:jc w:val="center"/>
              <w:rPr>
                <w:rFonts w:cs="Arial"/>
                <w:color w:val="000000"/>
                <w:sz w:val="18"/>
                <w:szCs w:val="18"/>
              </w:rPr>
            </w:pPr>
            <w:r w:rsidRPr="00A70759">
              <w:rPr>
                <w:rFonts w:cs="Arial"/>
                <w:color w:val="000000"/>
                <w:sz w:val="18"/>
                <w:szCs w:val="18"/>
              </w:rPr>
              <w:t>6</w:t>
            </w:r>
          </w:p>
        </w:tc>
        <w:tc>
          <w:tcPr>
            <w:tcW w:w="1350" w:type="dxa"/>
            <w:tcBorders>
              <w:top w:val="single" w:sz="4" w:space="0" w:color="auto"/>
              <w:bottom w:val="single" w:sz="4" w:space="0" w:color="auto"/>
            </w:tcBorders>
          </w:tcPr>
          <w:p w:rsidR="009355AE" w:rsidRPr="00A70759" w:rsidRDefault="009355AE" w:rsidP="008C4739">
            <w:pPr>
              <w:rPr>
                <w:rFonts w:cs="Arial"/>
                <w:color w:val="000000"/>
                <w:sz w:val="18"/>
                <w:szCs w:val="18"/>
                <w:lang w:val="id-ID"/>
              </w:rPr>
            </w:pPr>
            <w:r w:rsidRPr="00A70759">
              <w:rPr>
                <w:rFonts w:cs="Arial"/>
                <w:color w:val="000000"/>
                <w:sz w:val="18"/>
                <w:szCs w:val="18"/>
              </w:rPr>
              <w:t>(b)= 0</w:t>
            </w:r>
          </w:p>
        </w:tc>
        <w:tc>
          <w:tcPr>
            <w:tcW w:w="3402" w:type="dxa"/>
            <w:tcBorders>
              <w:top w:val="single" w:sz="4" w:space="0" w:color="auto"/>
              <w:bottom w:val="single" w:sz="4" w:space="0" w:color="auto"/>
            </w:tcBorders>
          </w:tcPr>
          <w:p w:rsidR="009355AE" w:rsidRPr="00A70759" w:rsidRDefault="009355AE" w:rsidP="008C4739">
            <w:pPr>
              <w:jc w:val="center"/>
              <w:rPr>
                <w:rFonts w:cs="Arial"/>
                <w:color w:val="000000"/>
                <w:sz w:val="18"/>
                <w:szCs w:val="18"/>
              </w:rPr>
            </w:pPr>
            <w:r w:rsidRPr="00A70759">
              <w:rPr>
                <w:rFonts w:cs="Arial"/>
                <w:color w:val="000000"/>
                <w:sz w:val="18"/>
                <w:szCs w:val="18"/>
              </w:rPr>
              <w:t>(c)</w:t>
            </w:r>
            <w:r w:rsidRPr="00A70759">
              <w:rPr>
                <w:rFonts w:cs="Arial"/>
                <w:color w:val="000000"/>
                <w:sz w:val="18"/>
                <w:szCs w:val="18"/>
                <w:lang w:val="id-ID"/>
              </w:rPr>
              <w:t xml:space="preserve"> </w:t>
            </w:r>
            <w:r w:rsidRPr="00A70759">
              <w:rPr>
                <w:rFonts w:cs="Arial"/>
                <w:color w:val="000000"/>
                <w:sz w:val="18"/>
                <w:szCs w:val="18"/>
              </w:rPr>
              <w:t>=</w:t>
            </w:r>
            <w:r w:rsidRPr="00A70759">
              <w:rPr>
                <w:rFonts w:cs="Arial"/>
                <w:color w:val="000000"/>
                <w:sz w:val="18"/>
                <w:szCs w:val="18"/>
                <w:lang w:val="id-ID"/>
              </w:rPr>
              <w:t xml:space="preserve"> </w:t>
            </w:r>
            <w:r w:rsidRPr="00A70759">
              <w:rPr>
                <w:rFonts w:cs="Arial"/>
                <w:color w:val="000000"/>
                <w:sz w:val="18"/>
                <w:szCs w:val="18"/>
              </w:rPr>
              <w:t>73</w:t>
            </w:r>
          </w:p>
        </w:tc>
      </w:tr>
      <w:tr w:rsidR="009355AE" w:rsidRPr="00B033FB" w:rsidTr="008C4739">
        <w:trPr>
          <w:cantSplit/>
        </w:trPr>
        <w:tc>
          <w:tcPr>
            <w:tcW w:w="1284" w:type="dxa"/>
            <w:tcBorders>
              <w:top w:val="single" w:sz="4" w:space="0" w:color="auto"/>
              <w:bottom w:val="single" w:sz="4" w:space="0" w:color="auto"/>
            </w:tcBorders>
          </w:tcPr>
          <w:p w:rsidR="009355AE" w:rsidRPr="00A70759" w:rsidRDefault="009355AE" w:rsidP="008C4739">
            <w:pPr>
              <w:jc w:val="center"/>
              <w:rPr>
                <w:rFonts w:cs="Arial"/>
                <w:color w:val="000000"/>
                <w:sz w:val="18"/>
                <w:szCs w:val="18"/>
              </w:rPr>
            </w:pPr>
            <w:r w:rsidRPr="00A70759">
              <w:rPr>
                <w:rFonts w:cs="Arial"/>
                <w:color w:val="000000"/>
                <w:sz w:val="18"/>
                <w:szCs w:val="18"/>
              </w:rPr>
              <w:t>TS-5</w:t>
            </w:r>
          </w:p>
        </w:tc>
        <w:tc>
          <w:tcPr>
            <w:tcW w:w="1170" w:type="dxa"/>
            <w:tcBorders>
              <w:top w:val="single" w:sz="4" w:space="0" w:color="auto"/>
              <w:left w:val="nil"/>
              <w:bottom w:val="nil"/>
              <w:right w:val="single" w:sz="4" w:space="0" w:color="auto"/>
            </w:tcBorders>
            <w:shd w:val="horzCross" w:color="auto" w:fill="FFFFFF"/>
          </w:tcPr>
          <w:p w:rsidR="009355AE" w:rsidRPr="00A70759" w:rsidRDefault="009355AE" w:rsidP="008C4739">
            <w:pPr>
              <w:rPr>
                <w:rFonts w:cs="Arial"/>
                <w:color w:val="000000"/>
                <w:sz w:val="18"/>
                <w:szCs w:val="18"/>
              </w:rPr>
            </w:pPr>
          </w:p>
        </w:tc>
        <w:tc>
          <w:tcPr>
            <w:tcW w:w="1170" w:type="dxa"/>
            <w:tcBorders>
              <w:top w:val="single" w:sz="4" w:space="0" w:color="auto"/>
              <w:left w:val="single" w:sz="4" w:space="0" w:color="auto"/>
              <w:bottom w:val="single" w:sz="4" w:space="0" w:color="auto"/>
              <w:right w:val="single" w:sz="4" w:space="0" w:color="auto"/>
            </w:tcBorders>
          </w:tcPr>
          <w:p w:rsidR="009355AE" w:rsidRPr="00A70759" w:rsidRDefault="009355AE" w:rsidP="008C4739">
            <w:pPr>
              <w:jc w:val="center"/>
              <w:rPr>
                <w:rFonts w:cs="Arial"/>
                <w:iCs/>
                <w:color w:val="000000"/>
                <w:sz w:val="18"/>
                <w:szCs w:val="18"/>
              </w:rPr>
            </w:pPr>
            <w:r w:rsidRPr="00A70759">
              <w:rPr>
                <w:rFonts w:cs="Arial"/>
                <w:iCs/>
                <w:color w:val="000000"/>
                <w:sz w:val="18"/>
                <w:szCs w:val="18"/>
              </w:rPr>
              <w:t>140</w:t>
            </w:r>
          </w:p>
        </w:tc>
        <w:tc>
          <w:tcPr>
            <w:tcW w:w="1170" w:type="dxa"/>
            <w:tcBorders>
              <w:top w:val="single" w:sz="4" w:space="0" w:color="auto"/>
              <w:left w:val="single" w:sz="4" w:space="0" w:color="auto"/>
              <w:bottom w:val="single" w:sz="4" w:space="0" w:color="auto"/>
              <w:right w:val="single" w:sz="4" w:space="0" w:color="auto"/>
            </w:tcBorders>
          </w:tcPr>
          <w:p w:rsidR="009355AE" w:rsidRPr="00A70759" w:rsidRDefault="009355AE" w:rsidP="008C4739">
            <w:pPr>
              <w:jc w:val="center"/>
              <w:rPr>
                <w:rFonts w:cs="Arial"/>
                <w:color w:val="000000"/>
                <w:sz w:val="18"/>
                <w:szCs w:val="18"/>
              </w:rPr>
            </w:pPr>
            <w:r w:rsidRPr="00A70759">
              <w:rPr>
                <w:rFonts w:cs="Arial"/>
                <w:color w:val="000000"/>
                <w:sz w:val="18"/>
                <w:szCs w:val="18"/>
              </w:rPr>
              <w:t>137</w:t>
            </w:r>
          </w:p>
        </w:tc>
        <w:tc>
          <w:tcPr>
            <w:tcW w:w="1170" w:type="dxa"/>
            <w:tcBorders>
              <w:top w:val="single" w:sz="4" w:space="0" w:color="auto"/>
              <w:left w:val="single" w:sz="4" w:space="0" w:color="auto"/>
              <w:bottom w:val="single" w:sz="4" w:space="0" w:color="auto"/>
              <w:right w:val="single" w:sz="4" w:space="0" w:color="auto"/>
            </w:tcBorders>
          </w:tcPr>
          <w:p w:rsidR="009355AE" w:rsidRPr="00A70759" w:rsidRDefault="009355AE" w:rsidP="008C4739">
            <w:pPr>
              <w:jc w:val="center"/>
              <w:rPr>
                <w:rFonts w:cs="Arial"/>
                <w:color w:val="000000"/>
                <w:sz w:val="18"/>
                <w:szCs w:val="18"/>
              </w:rPr>
            </w:pPr>
            <w:r w:rsidRPr="00A70759">
              <w:rPr>
                <w:rFonts w:cs="Arial"/>
                <w:color w:val="000000"/>
                <w:sz w:val="18"/>
                <w:szCs w:val="18"/>
              </w:rPr>
              <w:t>134</w:t>
            </w:r>
          </w:p>
        </w:tc>
        <w:tc>
          <w:tcPr>
            <w:tcW w:w="1260" w:type="dxa"/>
            <w:tcBorders>
              <w:top w:val="single" w:sz="4" w:space="0" w:color="auto"/>
              <w:left w:val="single" w:sz="4" w:space="0" w:color="auto"/>
              <w:bottom w:val="single" w:sz="4" w:space="0" w:color="auto"/>
              <w:right w:val="single" w:sz="4" w:space="0" w:color="auto"/>
            </w:tcBorders>
          </w:tcPr>
          <w:p w:rsidR="009355AE" w:rsidRPr="00A70759" w:rsidRDefault="009355AE" w:rsidP="008C4739">
            <w:pPr>
              <w:jc w:val="center"/>
              <w:rPr>
                <w:rFonts w:cs="Arial"/>
                <w:color w:val="000000"/>
                <w:sz w:val="18"/>
                <w:szCs w:val="18"/>
              </w:rPr>
            </w:pPr>
            <w:r w:rsidRPr="00A70759">
              <w:rPr>
                <w:rFonts w:cs="Arial"/>
                <w:color w:val="000000"/>
                <w:sz w:val="18"/>
                <w:szCs w:val="18"/>
              </w:rPr>
              <w:t>133</w:t>
            </w:r>
          </w:p>
        </w:tc>
        <w:tc>
          <w:tcPr>
            <w:tcW w:w="1260" w:type="dxa"/>
            <w:tcBorders>
              <w:top w:val="single" w:sz="4" w:space="0" w:color="auto"/>
              <w:left w:val="single" w:sz="4" w:space="0" w:color="auto"/>
              <w:bottom w:val="single" w:sz="4" w:space="0" w:color="auto"/>
            </w:tcBorders>
          </w:tcPr>
          <w:p w:rsidR="009355AE" w:rsidRPr="00A70759" w:rsidRDefault="009355AE" w:rsidP="008C4739">
            <w:pPr>
              <w:jc w:val="center"/>
              <w:rPr>
                <w:rFonts w:cs="Arial"/>
                <w:color w:val="000000"/>
                <w:sz w:val="18"/>
                <w:szCs w:val="18"/>
              </w:rPr>
            </w:pPr>
            <w:r w:rsidRPr="00A70759">
              <w:rPr>
                <w:rFonts w:cs="Arial"/>
                <w:color w:val="000000"/>
                <w:sz w:val="18"/>
                <w:szCs w:val="18"/>
              </w:rPr>
              <w:t>31</w:t>
            </w:r>
          </w:p>
        </w:tc>
        <w:tc>
          <w:tcPr>
            <w:tcW w:w="1350" w:type="dxa"/>
            <w:tcBorders>
              <w:top w:val="single" w:sz="4" w:space="0" w:color="auto"/>
              <w:bottom w:val="single" w:sz="4" w:space="0" w:color="auto"/>
            </w:tcBorders>
          </w:tcPr>
          <w:p w:rsidR="009355AE" w:rsidRPr="00A70759" w:rsidRDefault="009355AE" w:rsidP="008C4739">
            <w:pPr>
              <w:jc w:val="center"/>
              <w:rPr>
                <w:rFonts w:cs="Arial"/>
                <w:color w:val="000000"/>
                <w:sz w:val="18"/>
                <w:szCs w:val="18"/>
              </w:rPr>
            </w:pPr>
            <w:r w:rsidRPr="00A70759">
              <w:rPr>
                <w:rFonts w:cs="Arial"/>
                <w:color w:val="000000"/>
                <w:sz w:val="18"/>
                <w:szCs w:val="18"/>
              </w:rPr>
              <w:t>3</w:t>
            </w:r>
          </w:p>
        </w:tc>
        <w:tc>
          <w:tcPr>
            <w:tcW w:w="3402" w:type="dxa"/>
            <w:tcBorders>
              <w:top w:val="single" w:sz="4" w:space="0" w:color="auto"/>
              <w:bottom w:val="single" w:sz="4" w:space="0" w:color="auto"/>
            </w:tcBorders>
          </w:tcPr>
          <w:p w:rsidR="009355AE" w:rsidRPr="001E5EBA" w:rsidRDefault="009355AE" w:rsidP="008C4739">
            <w:pPr>
              <w:jc w:val="center"/>
              <w:rPr>
                <w:rFonts w:cs="Arial"/>
                <w:iCs/>
                <w:sz w:val="18"/>
                <w:szCs w:val="18"/>
              </w:rPr>
            </w:pPr>
            <w:r w:rsidRPr="001E5EBA">
              <w:rPr>
                <w:rFonts w:cs="Arial"/>
                <w:iCs/>
                <w:sz w:val="18"/>
                <w:szCs w:val="18"/>
              </w:rPr>
              <w:t>129</w:t>
            </w:r>
          </w:p>
        </w:tc>
      </w:tr>
      <w:tr w:rsidR="009355AE" w:rsidRPr="00B033FB" w:rsidTr="008C4739">
        <w:trPr>
          <w:cantSplit/>
        </w:trPr>
        <w:tc>
          <w:tcPr>
            <w:tcW w:w="1284" w:type="dxa"/>
            <w:tcBorders>
              <w:top w:val="single" w:sz="4" w:space="0" w:color="auto"/>
              <w:bottom w:val="single" w:sz="4" w:space="0" w:color="auto"/>
            </w:tcBorders>
          </w:tcPr>
          <w:p w:rsidR="009355AE" w:rsidRPr="00A70759" w:rsidRDefault="009355AE" w:rsidP="008C4739">
            <w:pPr>
              <w:jc w:val="center"/>
              <w:rPr>
                <w:rFonts w:cs="Arial"/>
                <w:color w:val="000000"/>
                <w:sz w:val="18"/>
                <w:szCs w:val="18"/>
              </w:rPr>
            </w:pPr>
            <w:r w:rsidRPr="00A70759">
              <w:rPr>
                <w:rFonts w:cs="Arial"/>
                <w:color w:val="000000"/>
                <w:sz w:val="18"/>
                <w:szCs w:val="18"/>
              </w:rPr>
              <w:t>TS-4</w:t>
            </w:r>
          </w:p>
        </w:tc>
        <w:tc>
          <w:tcPr>
            <w:tcW w:w="1170" w:type="dxa"/>
            <w:tcBorders>
              <w:top w:val="nil"/>
              <w:left w:val="nil"/>
              <w:bottom w:val="nil"/>
              <w:right w:val="nil"/>
            </w:tcBorders>
            <w:shd w:val="horzCross" w:color="auto" w:fill="FFFFFF"/>
          </w:tcPr>
          <w:p w:rsidR="009355AE" w:rsidRPr="00A70759" w:rsidRDefault="009355AE" w:rsidP="008C4739">
            <w:pPr>
              <w:rPr>
                <w:rFonts w:cs="Arial"/>
                <w:color w:val="000000"/>
                <w:sz w:val="18"/>
                <w:szCs w:val="18"/>
              </w:rPr>
            </w:pPr>
          </w:p>
        </w:tc>
        <w:tc>
          <w:tcPr>
            <w:tcW w:w="1170" w:type="dxa"/>
            <w:tcBorders>
              <w:top w:val="single" w:sz="4" w:space="0" w:color="auto"/>
              <w:left w:val="nil"/>
              <w:bottom w:val="nil"/>
              <w:right w:val="single" w:sz="4" w:space="0" w:color="auto"/>
            </w:tcBorders>
            <w:shd w:val="horzCross" w:color="auto" w:fill="FFFFFF"/>
          </w:tcPr>
          <w:p w:rsidR="009355AE" w:rsidRPr="00A70759" w:rsidRDefault="009355AE" w:rsidP="008C4739">
            <w:pPr>
              <w:rPr>
                <w:rFonts w:cs="Arial"/>
                <w:color w:val="000000"/>
                <w:sz w:val="18"/>
                <w:szCs w:val="18"/>
              </w:rPr>
            </w:pPr>
          </w:p>
        </w:tc>
        <w:tc>
          <w:tcPr>
            <w:tcW w:w="1170" w:type="dxa"/>
            <w:tcBorders>
              <w:top w:val="single" w:sz="4" w:space="0" w:color="auto"/>
              <w:left w:val="single" w:sz="4" w:space="0" w:color="auto"/>
              <w:bottom w:val="single" w:sz="4" w:space="0" w:color="auto"/>
              <w:right w:val="single" w:sz="4" w:space="0" w:color="auto"/>
            </w:tcBorders>
          </w:tcPr>
          <w:p w:rsidR="009355AE" w:rsidRPr="00A70759" w:rsidRDefault="009355AE" w:rsidP="008C4739">
            <w:pPr>
              <w:jc w:val="center"/>
              <w:rPr>
                <w:rFonts w:cs="Arial"/>
                <w:iCs/>
                <w:color w:val="000000"/>
                <w:sz w:val="18"/>
                <w:szCs w:val="18"/>
              </w:rPr>
            </w:pPr>
            <w:r w:rsidRPr="00A70759">
              <w:rPr>
                <w:rFonts w:cs="Arial"/>
                <w:iCs/>
                <w:color w:val="000000"/>
                <w:sz w:val="18"/>
                <w:szCs w:val="18"/>
              </w:rPr>
              <w:t>178</w:t>
            </w:r>
          </w:p>
        </w:tc>
        <w:tc>
          <w:tcPr>
            <w:tcW w:w="1170" w:type="dxa"/>
            <w:tcBorders>
              <w:top w:val="single" w:sz="4" w:space="0" w:color="auto"/>
              <w:left w:val="single" w:sz="4" w:space="0" w:color="auto"/>
              <w:bottom w:val="single" w:sz="4" w:space="0" w:color="auto"/>
              <w:right w:val="single" w:sz="4" w:space="0" w:color="auto"/>
            </w:tcBorders>
          </w:tcPr>
          <w:p w:rsidR="009355AE" w:rsidRPr="00A70759" w:rsidRDefault="009355AE" w:rsidP="008C4739">
            <w:pPr>
              <w:jc w:val="center"/>
              <w:rPr>
                <w:rFonts w:cs="Arial"/>
                <w:color w:val="000000"/>
                <w:sz w:val="18"/>
                <w:szCs w:val="18"/>
              </w:rPr>
            </w:pPr>
            <w:r w:rsidRPr="00A70759">
              <w:rPr>
                <w:rFonts w:cs="Arial"/>
                <w:color w:val="000000"/>
                <w:sz w:val="18"/>
                <w:szCs w:val="18"/>
              </w:rPr>
              <w:t>173</w:t>
            </w:r>
          </w:p>
        </w:tc>
        <w:tc>
          <w:tcPr>
            <w:tcW w:w="1260" w:type="dxa"/>
            <w:tcBorders>
              <w:top w:val="single" w:sz="4" w:space="0" w:color="auto"/>
              <w:left w:val="single" w:sz="4" w:space="0" w:color="auto"/>
              <w:bottom w:val="single" w:sz="4" w:space="0" w:color="auto"/>
              <w:right w:val="single" w:sz="4" w:space="0" w:color="auto"/>
            </w:tcBorders>
          </w:tcPr>
          <w:p w:rsidR="009355AE" w:rsidRPr="00A70759" w:rsidRDefault="009355AE" w:rsidP="008C4739">
            <w:pPr>
              <w:jc w:val="center"/>
              <w:rPr>
                <w:rFonts w:cs="Arial"/>
                <w:color w:val="000000"/>
                <w:sz w:val="18"/>
                <w:szCs w:val="18"/>
              </w:rPr>
            </w:pPr>
            <w:r w:rsidRPr="00A70759">
              <w:rPr>
                <w:rFonts w:cs="Arial"/>
                <w:color w:val="000000"/>
                <w:sz w:val="18"/>
                <w:szCs w:val="18"/>
              </w:rPr>
              <w:t>173</w:t>
            </w:r>
          </w:p>
        </w:tc>
        <w:tc>
          <w:tcPr>
            <w:tcW w:w="1260" w:type="dxa"/>
            <w:tcBorders>
              <w:top w:val="single" w:sz="4" w:space="0" w:color="auto"/>
              <w:left w:val="single" w:sz="4" w:space="0" w:color="auto"/>
              <w:bottom w:val="single" w:sz="4" w:space="0" w:color="auto"/>
            </w:tcBorders>
          </w:tcPr>
          <w:p w:rsidR="009355AE" w:rsidRPr="00A70759" w:rsidRDefault="009355AE" w:rsidP="008C4739">
            <w:pPr>
              <w:jc w:val="center"/>
              <w:rPr>
                <w:rFonts w:cs="Arial"/>
                <w:color w:val="000000"/>
                <w:sz w:val="18"/>
                <w:szCs w:val="18"/>
              </w:rPr>
            </w:pPr>
            <w:r w:rsidRPr="00A70759">
              <w:rPr>
                <w:rFonts w:cs="Arial"/>
                <w:color w:val="000000"/>
                <w:sz w:val="18"/>
                <w:szCs w:val="18"/>
              </w:rPr>
              <w:t>157</w:t>
            </w:r>
          </w:p>
        </w:tc>
        <w:tc>
          <w:tcPr>
            <w:tcW w:w="1350" w:type="dxa"/>
            <w:tcBorders>
              <w:top w:val="single" w:sz="4" w:space="0" w:color="auto"/>
              <w:bottom w:val="nil"/>
              <w:right w:val="single" w:sz="4" w:space="0" w:color="auto"/>
            </w:tcBorders>
          </w:tcPr>
          <w:p w:rsidR="009355AE" w:rsidRPr="00A70759" w:rsidRDefault="009355AE" w:rsidP="008C4739">
            <w:pPr>
              <w:jc w:val="center"/>
              <w:rPr>
                <w:rFonts w:cs="Arial"/>
                <w:iCs/>
                <w:color w:val="000000"/>
                <w:sz w:val="18"/>
                <w:szCs w:val="18"/>
              </w:rPr>
            </w:pPr>
            <w:r w:rsidRPr="00A70759">
              <w:rPr>
                <w:rFonts w:cs="Arial"/>
                <w:iCs/>
                <w:color w:val="000000"/>
                <w:sz w:val="18"/>
                <w:szCs w:val="18"/>
              </w:rPr>
              <w:t>0</w:t>
            </w:r>
          </w:p>
        </w:tc>
        <w:tc>
          <w:tcPr>
            <w:tcW w:w="3402" w:type="dxa"/>
            <w:tcBorders>
              <w:top w:val="single" w:sz="4" w:space="0" w:color="auto"/>
              <w:left w:val="single" w:sz="4" w:space="0" w:color="auto"/>
              <w:bottom w:val="single" w:sz="4" w:space="0" w:color="auto"/>
              <w:right w:val="single" w:sz="4" w:space="0" w:color="auto"/>
            </w:tcBorders>
          </w:tcPr>
          <w:p w:rsidR="009355AE" w:rsidRPr="00A70759" w:rsidRDefault="009355AE" w:rsidP="008C4739">
            <w:pPr>
              <w:jc w:val="center"/>
              <w:rPr>
                <w:rFonts w:cs="Arial"/>
                <w:iCs/>
                <w:color w:val="000000"/>
                <w:sz w:val="18"/>
                <w:szCs w:val="18"/>
              </w:rPr>
            </w:pPr>
            <w:r w:rsidRPr="00A70759">
              <w:rPr>
                <w:rFonts w:cs="Arial"/>
                <w:iCs/>
                <w:color w:val="000000"/>
                <w:sz w:val="18"/>
                <w:szCs w:val="18"/>
              </w:rPr>
              <w:t>138</w:t>
            </w:r>
          </w:p>
        </w:tc>
      </w:tr>
      <w:tr w:rsidR="009355AE" w:rsidRPr="00B033FB" w:rsidTr="008C4739">
        <w:trPr>
          <w:cantSplit/>
        </w:trPr>
        <w:tc>
          <w:tcPr>
            <w:tcW w:w="1284" w:type="dxa"/>
            <w:tcBorders>
              <w:top w:val="nil"/>
              <w:bottom w:val="single" w:sz="4" w:space="0" w:color="auto"/>
            </w:tcBorders>
          </w:tcPr>
          <w:p w:rsidR="009355AE" w:rsidRPr="00A70759" w:rsidRDefault="009355AE" w:rsidP="008C4739">
            <w:pPr>
              <w:jc w:val="center"/>
              <w:rPr>
                <w:rFonts w:cs="Arial"/>
                <w:color w:val="000000"/>
                <w:sz w:val="18"/>
                <w:szCs w:val="18"/>
              </w:rPr>
            </w:pPr>
            <w:r w:rsidRPr="00A70759">
              <w:rPr>
                <w:rFonts w:cs="Arial"/>
                <w:color w:val="000000"/>
                <w:sz w:val="18"/>
                <w:szCs w:val="18"/>
              </w:rPr>
              <w:t>TS-3</w:t>
            </w:r>
          </w:p>
        </w:tc>
        <w:tc>
          <w:tcPr>
            <w:tcW w:w="1170" w:type="dxa"/>
            <w:tcBorders>
              <w:top w:val="nil"/>
              <w:left w:val="nil"/>
              <w:bottom w:val="nil"/>
              <w:right w:val="nil"/>
            </w:tcBorders>
            <w:shd w:val="horzCross" w:color="auto" w:fill="FFFFFF"/>
          </w:tcPr>
          <w:p w:rsidR="009355AE" w:rsidRPr="00A70759" w:rsidRDefault="009355AE" w:rsidP="008C4739">
            <w:pPr>
              <w:rPr>
                <w:rFonts w:cs="Arial"/>
                <w:color w:val="000000"/>
                <w:sz w:val="18"/>
                <w:szCs w:val="18"/>
              </w:rPr>
            </w:pPr>
          </w:p>
        </w:tc>
        <w:tc>
          <w:tcPr>
            <w:tcW w:w="1170" w:type="dxa"/>
            <w:tcBorders>
              <w:top w:val="nil"/>
              <w:left w:val="nil"/>
              <w:bottom w:val="nil"/>
              <w:right w:val="nil"/>
            </w:tcBorders>
            <w:shd w:val="horzCross" w:color="auto" w:fill="FFFFFF"/>
          </w:tcPr>
          <w:p w:rsidR="009355AE" w:rsidRPr="00A70759" w:rsidRDefault="009355AE" w:rsidP="008C4739">
            <w:pPr>
              <w:rPr>
                <w:rFonts w:cs="Arial"/>
                <w:color w:val="000000"/>
                <w:sz w:val="18"/>
                <w:szCs w:val="18"/>
              </w:rPr>
            </w:pPr>
          </w:p>
        </w:tc>
        <w:tc>
          <w:tcPr>
            <w:tcW w:w="1170" w:type="dxa"/>
            <w:tcBorders>
              <w:top w:val="single" w:sz="4" w:space="0" w:color="auto"/>
              <w:left w:val="nil"/>
              <w:bottom w:val="nil"/>
              <w:right w:val="single" w:sz="4" w:space="0" w:color="auto"/>
            </w:tcBorders>
            <w:shd w:val="horzCross" w:color="auto" w:fill="FFFFFF"/>
          </w:tcPr>
          <w:p w:rsidR="009355AE" w:rsidRPr="00A70759" w:rsidRDefault="009355AE" w:rsidP="008C4739">
            <w:pPr>
              <w:rPr>
                <w:rFonts w:cs="Arial"/>
                <w:color w:val="000000"/>
                <w:sz w:val="18"/>
                <w:szCs w:val="18"/>
              </w:rPr>
            </w:pPr>
          </w:p>
        </w:tc>
        <w:tc>
          <w:tcPr>
            <w:tcW w:w="1170" w:type="dxa"/>
            <w:tcBorders>
              <w:top w:val="single" w:sz="4" w:space="0" w:color="auto"/>
              <w:left w:val="single" w:sz="4" w:space="0" w:color="auto"/>
              <w:bottom w:val="single" w:sz="4" w:space="0" w:color="auto"/>
              <w:right w:val="single" w:sz="4" w:space="0" w:color="auto"/>
            </w:tcBorders>
          </w:tcPr>
          <w:p w:rsidR="009355AE" w:rsidRPr="00A70759" w:rsidRDefault="009355AE" w:rsidP="008C4739">
            <w:pPr>
              <w:rPr>
                <w:rFonts w:cs="Arial"/>
                <w:iCs/>
                <w:color w:val="000000"/>
                <w:sz w:val="18"/>
                <w:szCs w:val="18"/>
              </w:rPr>
            </w:pPr>
            <w:r w:rsidRPr="00A70759">
              <w:rPr>
                <w:rFonts w:cs="Arial"/>
                <w:iCs/>
                <w:color w:val="000000"/>
                <w:sz w:val="18"/>
                <w:szCs w:val="18"/>
              </w:rPr>
              <w:t>(d) =200</w:t>
            </w:r>
          </w:p>
        </w:tc>
        <w:tc>
          <w:tcPr>
            <w:tcW w:w="1260" w:type="dxa"/>
            <w:tcBorders>
              <w:top w:val="single" w:sz="4" w:space="0" w:color="auto"/>
              <w:left w:val="single" w:sz="4" w:space="0" w:color="auto"/>
              <w:bottom w:val="single" w:sz="4" w:space="0" w:color="auto"/>
              <w:right w:val="single" w:sz="4" w:space="0" w:color="auto"/>
            </w:tcBorders>
          </w:tcPr>
          <w:p w:rsidR="009355AE" w:rsidRPr="00A70759" w:rsidRDefault="009355AE" w:rsidP="008C4739">
            <w:pPr>
              <w:jc w:val="center"/>
              <w:rPr>
                <w:rFonts w:cs="Arial"/>
                <w:color w:val="000000"/>
                <w:sz w:val="18"/>
                <w:szCs w:val="18"/>
              </w:rPr>
            </w:pPr>
            <w:r w:rsidRPr="00A70759">
              <w:rPr>
                <w:rFonts w:cs="Arial"/>
                <w:color w:val="000000"/>
                <w:sz w:val="18"/>
                <w:szCs w:val="18"/>
              </w:rPr>
              <w:t>185</w:t>
            </w:r>
          </w:p>
        </w:tc>
        <w:tc>
          <w:tcPr>
            <w:tcW w:w="1260" w:type="dxa"/>
            <w:tcBorders>
              <w:top w:val="single" w:sz="4" w:space="0" w:color="auto"/>
              <w:left w:val="single" w:sz="4" w:space="0" w:color="auto"/>
              <w:bottom w:val="single" w:sz="4" w:space="0" w:color="auto"/>
              <w:right w:val="single" w:sz="4" w:space="0" w:color="auto"/>
            </w:tcBorders>
          </w:tcPr>
          <w:p w:rsidR="009355AE" w:rsidRPr="00A70759" w:rsidRDefault="009355AE" w:rsidP="008C4739">
            <w:pPr>
              <w:jc w:val="center"/>
              <w:rPr>
                <w:rFonts w:cs="Arial"/>
                <w:color w:val="000000"/>
                <w:sz w:val="18"/>
                <w:szCs w:val="18"/>
              </w:rPr>
            </w:pPr>
            <w:r w:rsidRPr="00A70759">
              <w:rPr>
                <w:rFonts w:cs="Arial"/>
                <w:color w:val="000000"/>
                <w:sz w:val="18"/>
                <w:szCs w:val="18"/>
              </w:rPr>
              <w:t>177</w:t>
            </w:r>
          </w:p>
        </w:tc>
        <w:tc>
          <w:tcPr>
            <w:tcW w:w="1350" w:type="dxa"/>
            <w:tcBorders>
              <w:top w:val="single" w:sz="4" w:space="0" w:color="auto"/>
              <w:left w:val="single" w:sz="4" w:space="0" w:color="auto"/>
              <w:bottom w:val="single" w:sz="4" w:space="0" w:color="auto"/>
              <w:right w:val="single" w:sz="4" w:space="0" w:color="auto"/>
            </w:tcBorders>
          </w:tcPr>
          <w:p w:rsidR="009355AE" w:rsidRPr="00A70759" w:rsidRDefault="009355AE" w:rsidP="008C4739">
            <w:pPr>
              <w:rPr>
                <w:rFonts w:cs="Arial"/>
                <w:iCs/>
                <w:color w:val="000000"/>
                <w:sz w:val="18"/>
                <w:szCs w:val="18"/>
                <w:lang w:val="id-ID"/>
              </w:rPr>
            </w:pPr>
            <w:r w:rsidRPr="00A70759">
              <w:rPr>
                <w:rFonts w:cs="Arial"/>
                <w:iCs/>
                <w:color w:val="000000"/>
                <w:sz w:val="18"/>
                <w:szCs w:val="18"/>
              </w:rPr>
              <w:t>(e) =12</w:t>
            </w:r>
          </w:p>
        </w:tc>
        <w:tc>
          <w:tcPr>
            <w:tcW w:w="3402" w:type="dxa"/>
            <w:tcBorders>
              <w:top w:val="single" w:sz="4" w:space="0" w:color="auto"/>
              <w:left w:val="single" w:sz="4" w:space="0" w:color="auto"/>
              <w:bottom w:val="single" w:sz="4" w:space="0" w:color="auto"/>
              <w:right w:val="single" w:sz="4" w:space="0" w:color="auto"/>
            </w:tcBorders>
          </w:tcPr>
          <w:p w:rsidR="009355AE" w:rsidRPr="00A70759" w:rsidRDefault="009355AE" w:rsidP="008C4739">
            <w:pPr>
              <w:jc w:val="center"/>
              <w:rPr>
                <w:rFonts w:cs="Arial"/>
                <w:iCs/>
                <w:color w:val="000000"/>
                <w:sz w:val="18"/>
                <w:szCs w:val="18"/>
              </w:rPr>
            </w:pPr>
            <w:r w:rsidRPr="00A70759">
              <w:rPr>
                <w:rFonts w:cs="Arial"/>
                <w:iCs/>
                <w:color w:val="000000"/>
                <w:sz w:val="18"/>
                <w:szCs w:val="18"/>
              </w:rPr>
              <w:t>(f) = 135</w:t>
            </w:r>
          </w:p>
        </w:tc>
      </w:tr>
      <w:tr w:rsidR="009355AE" w:rsidRPr="00B033FB" w:rsidTr="008C4739">
        <w:trPr>
          <w:cantSplit/>
        </w:trPr>
        <w:tc>
          <w:tcPr>
            <w:tcW w:w="1284" w:type="dxa"/>
            <w:tcBorders>
              <w:bottom w:val="single" w:sz="4" w:space="0" w:color="auto"/>
            </w:tcBorders>
          </w:tcPr>
          <w:p w:rsidR="009355AE" w:rsidRPr="00A70759" w:rsidRDefault="009355AE" w:rsidP="008C4739">
            <w:pPr>
              <w:jc w:val="center"/>
              <w:rPr>
                <w:rFonts w:cs="Arial"/>
                <w:color w:val="000000"/>
                <w:sz w:val="18"/>
                <w:szCs w:val="18"/>
              </w:rPr>
            </w:pPr>
            <w:r w:rsidRPr="00A70759">
              <w:rPr>
                <w:rFonts w:cs="Arial"/>
                <w:color w:val="000000"/>
                <w:sz w:val="18"/>
                <w:szCs w:val="18"/>
              </w:rPr>
              <w:t>TS-2</w:t>
            </w:r>
          </w:p>
        </w:tc>
        <w:tc>
          <w:tcPr>
            <w:tcW w:w="1170" w:type="dxa"/>
            <w:tcBorders>
              <w:top w:val="nil"/>
              <w:left w:val="nil"/>
              <w:bottom w:val="nil"/>
              <w:right w:val="nil"/>
            </w:tcBorders>
            <w:shd w:val="horzCross" w:color="auto" w:fill="FFFFFF"/>
          </w:tcPr>
          <w:p w:rsidR="009355AE" w:rsidRPr="00A70759" w:rsidRDefault="009355AE" w:rsidP="008C4739">
            <w:pPr>
              <w:rPr>
                <w:rFonts w:cs="Arial"/>
                <w:i/>
                <w:color w:val="000000"/>
                <w:sz w:val="18"/>
                <w:szCs w:val="18"/>
              </w:rPr>
            </w:pPr>
          </w:p>
        </w:tc>
        <w:tc>
          <w:tcPr>
            <w:tcW w:w="1170" w:type="dxa"/>
            <w:tcBorders>
              <w:top w:val="nil"/>
              <w:left w:val="nil"/>
              <w:bottom w:val="nil"/>
              <w:right w:val="nil"/>
            </w:tcBorders>
            <w:shd w:val="horzCross" w:color="auto" w:fill="FFFFFF"/>
          </w:tcPr>
          <w:p w:rsidR="009355AE" w:rsidRPr="00A70759" w:rsidRDefault="009355AE" w:rsidP="008C4739">
            <w:pPr>
              <w:rPr>
                <w:rFonts w:cs="Arial"/>
                <w:i/>
                <w:color w:val="000000"/>
                <w:sz w:val="18"/>
                <w:szCs w:val="18"/>
              </w:rPr>
            </w:pPr>
          </w:p>
        </w:tc>
        <w:tc>
          <w:tcPr>
            <w:tcW w:w="1170" w:type="dxa"/>
            <w:tcBorders>
              <w:top w:val="nil"/>
              <w:left w:val="nil"/>
              <w:bottom w:val="nil"/>
              <w:right w:val="nil"/>
            </w:tcBorders>
            <w:shd w:val="horzCross" w:color="auto" w:fill="FFFFFF"/>
          </w:tcPr>
          <w:p w:rsidR="009355AE" w:rsidRPr="00A70759" w:rsidRDefault="009355AE" w:rsidP="008C4739">
            <w:pPr>
              <w:rPr>
                <w:rFonts w:cs="Arial"/>
                <w:i/>
                <w:color w:val="000000"/>
                <w:sz w:val="18"/>
                <w:szCs w:val="18"/>
              </w:rPr>
            </w:pPr>
          </w:p>
        </w:tc>
        <w:tc>
          <w:tcPr>
            <w:tcW w:w="1170" w:type="dxa"/>
            <w:tcBorders>
              <w:top w:val="single" w:sz="4" w:space="0" w:color="auto"/>
              <w:left w:val="nil"/>
              <w:bottom w:val="nil"/>
              <w:right w:val="single" w:sz="4" w:space="0" w:color="auto"/>
            </w:tcBorders>
            <w:shd w:val="horzCross" w:color="auto" w:fill="FFFFFF"/>
          </w:tcPr>
          <w:p w:rsidR="009355AE" w:rsidRPr="00A70759" w:rsidRDefault="009355AE" w:rsidP="008C4739">
            <w:pPr>
              <w:rPr>
                <w:rFonts w:cs="Arial"/>
                <w:i/>
                <w:color w:val="000000"/>
                <w:sz w:val="18"/>
                <w:szCs w:val="18"/>
              </w:rPr>
            </w:pPr>
          </w:p>
        </w:tc>
        <w:tc>
          <w:tcPr>
            <w:tcW w:w="1260" w:type="dxa"/>
            <w:tcBorders>
              <w:top w:val="single" w:sz="4" w:space="0" w:color="auto"/>
              <w:left w:val="single" w:sz="4" w:space="0" w:color="auto"/>
              <w:bottom w:val="single" w:sz="4" w:space="0" w:color="auto"/>
            </w:tcBorders>
          </w:tcPr>
          <w:p w:rsidR="009355AE" w:rsidRPr="00A70759" w:rsidRDefault="009355AE" w:rsidP="008C4739">
            <w:pPr>
              <w:jc w:val="center"/>
              <w:rPr>
                <w:rFonts w:cs="Arial"/>
                <w:i/>
                <w:color w:val="000000"/>
                <w:sz w:val="18"/>
                <w:szCs w:val="18"/>
              </w:rPr>
            </w:pPr>
            <w:r w:rsidRPr="00A70759">
              <w:rPr>
                <w:rFonts w:cs="Arial"/>
                <w:i/>
                <w:color w:val="000000"/>
                <w:sz w:val="18"/>
                <w:szCs w:val="18"/>
              </w:rPr>
              <w:t>167</w:t>
            </w:r>
          </w:p>
        </w:tc>
        <w:tc>
          <w:tcPr>
            <w:tcW w:w="1260" w:type="dxa"/>
            <w:tcBorders>
              <w:top w:val="single" w:sz="4" w:space="0" w:color="auto"/>
              <w:bottom w:val="nil"/>
            </w:tcBorders>
          </w:tcPr>
          <w:p w:rsidR="009355AE" w:rsidRPr="00A70759" w:rsidRDefault="009355AE" w:rsidP="008C4739">
            <w:pPr>
              <w:jc w:val="center"/>
              <w:rPr>
                <w:rFonts w:cs="Arial"/>
                <w:i/>
                <w:color w:val="000000"/>
                <w:sz w:val="18"/>
                <w:szCs w:val="18"/>
              </w:rPr>
            </w:pPr>
            <w:r w:rsidRPr="00A70759">
              <w:rPr>
                <w:rFonts w:cs="Arial"/>
                <w:i/>
                <w:color w:val="000000"/>
                <w:sz w:val="18"/>
                <w:szCs w:val="18"/>
              </w:rPr>
              <w:t>161</w:t>
            </w:r>
          </w:p>
        </w:tc>
        <w:tc>
          <w:tcPr>
            <w:tcW w:w="1350" w:type="dxa"/>
            <w:tcBorders>
              <w:bottom w:val="single" w:sz="4" w:space="0" w:color="auto"/>
            </w:tcBorders>
            <w:vAlign w:val="center"/>
          </w:tcPr>
          <w:p w:rsidR="009355AE" w:rsidRPr="00A70759" w:rsidRDefault="009355AE" w:rsidP="008C4739">
            <w:pPr>
              <w:jc w:val="center"/>
              <w:rPr>
                <w:rFonts w:cs="Arial"/>
                <w:color w:val="000000"/>
                <w:sz w:val="18"/>
                <w:szCs w:val="18"/>
              </w:rPr>
            </w:pPr>
            <w:r w:rsidRPr="00A70759">
              <w:rPr>
                <w:rFonts w:cs="Arial"/>
                <w:color w:val="000000"/>
                <w:sz w:val="18"/>
                <w:szCs w:val="18"/>
              </w:rPr>
              <w:t>145</w:t>
            </w:r>
          </w:p>
        </w:tc>
        <w:tc>
          <w:tcPr>
            <w:tcW w:w="3402" w:type="dxa"/>
            <w:tcBorders>
              <w:top w:val="single" w:sz="4" w:space="0" w:color="auto"/>
              <w:bottom w:val="nil"/>
            </w:tcBorders>
            <w:shd w:val="horzCross" w:color="auto" w:fill="FFFFFF"/>
          </w:tcPr>
          <w:p w:rsidR="009355AE" w:rsidRPr="00A70759" w:rsidRDefault="009355AE" w:rsidP="008C4739">
            <w:pPr>
              <w:rPr>
                <w:rFonts w:cs="Arial"/>
                <w:i/>
                <w:color w:val="000000"/>
                <w:sz w:val="18"/>
                <w:szCs w:val="18"/>
              </w:rPr>
            </w:pPr>
          </w:p>
        </w:tc>
      </w:tr>
      <w:tr w:rsidR="009355AE" w:rsidRPr="00B033FB" w:rsidTr="008C4739">
        <w:trPr>
          <w:cantSplit/>
        </w:trPr>
        <w:tc>
          <w:tcPr>
            <w:tcW w:w="1284" w:type="dxa"/>
            <w:tcBorders>
              <w:bottom w:val="nil"/>
            </w:tcBorders>
          </w:tcPr>
          <w:p w:rsidR="009355AE" w:rsidRPr="00A70759" w:rsidRDefault="009355AE" w:rsidP="008C4739">
            <w:pPr>
              <w:jc w:val="center"/>
              <w:rPr>
                <w:rFonts w:cs="Arial"/>
                <w:color w:val="000000"/>
                <w:sz w:val="18"/>
                <w:szCs w:val="18"/>
              </w:rPr>
            </w:pPr>
            <w:r w:rsidRPr="00A70759">
              <w:rPr>
                <w:rFonts w:cs="Arial"/>
                <w:color w:val="000000"/>
                <w:sz w:val="18"/>
                <w:szCs w:val="18"/>
              </w:rPr>
              <w:t>TS-1</w:t>
            </w:r>
          </w:p>
        </w:tc>
        <w:tc>
          <w:tcPr>
            <w:tcW w:w="1170" w:type="dxa"/>
            <w:tcBorders>
              <w:top w:val="nil"/>
              <w:left w:val="nil"/>
              <w:bottom w:val="nil"/>
              <w:right w:val="nil"/>
            </w:tcBorders>
            <w:shd w:val="horzCross" w:color="auto" w:fill="FFFFFF"/>
          </w:tcPr>
          <w:p w:rsidR="009355AE" w:rsidRPr="00A70759" w:rsidRDefault="009355AE" w:rsidP="008C4739">
            <w:pPr>
              <w:rPr>
                <w:rFonts w:cs="Arial"/>
                <w:i/>
                <w:color w:val="000000"/>
                <w:sz w:val="18"/>
                <w:szCs w:val="18"/>
              </w:rPr>
            </w:pPr>
          </w:p>
        </w:tc>
        <w:tc>
          <w:tcPr>
            <w:tcW w:w="1170" w:type="dxa"/>
            <w:tcBorders>
              <w:top w:val="nil"/>
              <w:left w:val="nil"/>
              <w:bottom w:val="nil"/>
              <w:right w:val="nil"/>
            </w:tcBorders>
            <w:shd w:val="horzCross" w:color="auto" w:fill="FFFFFF"/>
          </w:tcPr>
          <w:p w:rsidR="009355AE" w:rsidRPr="00A70759" w:rsidRDefault="009355AE" w:rsidP="008C4739">
            <w:pPr>
              <w:rPr>
                <w:rFonts w:cs="Arial"/>
                <w:i/>
                <w:color w:val="000000"/>
                <w:sz w:val="18"/>
                <w:szCs w:val="18"/>
              </w:rPr>
            </w:pPr>
          </w:p>
        </w:tc>
        <w:tc>
          <w:tcPr>
            <w:tcW w:w="1170" w:type="dxa"/>
            <w:tcBorders>
              <w:top w:val="nil"/>
              <w:left w:val="nil"/>
              <w:bottom w:val="nil"/>
              <w:right w:val="nil"/>
            </w:tcBorders>
            <w:shd w:val="horzCross" w:color="auto" w:fill="FFFFFF"/>
          </w:tcPr>
          <w:p w:rsidR="009355AE" w:rsidRPr="00A70759" w:rsidRDefault="009355AE" w:rsidP="008C4739">
            <w:pPr>
              <w:rPr>
                <w:rFonts w:cs="Arial"/>
                <w:i/>
                <w:color w:val="000000"/>
                <w:sz w:val="18"/>
                <w:szCs w:val="18"/>
              </w:rPr>
            </w:pPr>
          </w:p>
        </w:tc>
        <w:tc>
          <w:tcPr>
            <w:tcW w:w="1170" w:type="dxa"/>
            <w:tcBorders>
              <w:top w:val="nil"/>
              <w:left w:val="nil"/>
              <w:bottom w:val="nil"/>
              <w:right w:val="nil"/>
            </w:tcBorders>
            <w:shd w:val="horzCross" w:color="auto" w:fill="FFFFFF"/>
          </w:tcPr>
          <w:p w:rsidR="009355AE" w:rsidRPr="00A70759" w:rsidRDefault="009355AE" w:rsidP="008C4739">
            <w:pPr>
              <w:rPr>
                <w:rFonts w:cs="Arial"/>
                <w:i/>
                <w:color w:val="000000"/>
                <w:sz w:val="18"/>
                <w:szCs w:val="18"/>
              </w:rPr>
            </w:pPr>
          </w:p>
        </w:tc>
        <w:tc>
          <w:tcPr>
            <w:tcW w:w="1260" w:type="dxa"/>
            <w:tcBorders>
              <w:left w:val="nil"/>
              <w:bottom w:val="nil"/>
              <w:right w:val="single" w:sz="4" w:space="0" w:color="auto"/>
            </w:tcBorders>
            <w:shd w:val="horzCross" w:color="auto" w:fill="FFFFFF"/>
          </w:tcPr>
          <w:p w:rsidR="009355AE" w:rsidRPr="00A70759" w:rsidRDefault="009355AE" w:rsidP="008C4739">
            <w:pPr>
              <w:rPr>
                <w:rFonts w:cs="Arial"/>
                <w:i/>
                <w:color w:val="000000"/>
                <w:sz w:val="18"/>
                <w:szCs w:val="18"/>
              </w:rPr>
            </w:pPr>
          </w:p>
        </w:tc>
        <w:tc>
          <w:tcPr>
            <w:tcW w:w="1260" w:type="dxa"/>
            <w:tcBorders>
              <w:left w:val="single" w:sz="4" w:space="0" w:color="auto"/>
              <w:bottom w:val="single" w:sz="4" w:space="0" w:color="auto"/>
            </w:tcBorders>
          </w:tcPr>
          <w:p w:rsidR="009355AE" w:rsidRPr="00A70759" w:rsidRDefault="009355AE" w:rsidP="008C4739">
            <w:pPr>
              <w:jc w:val="center"/>
              <w:rPr>
                <w:rFonts w:cs="Arial"/>
                <w:color w:val="000000"/>
                <w:sz w:val="18"/>
                <w:szCs w:val="18"/>
              </w:rPr>
            </w:pPr>
            <w:r w:rsidRPr="00A70759">
              <w:rPr>
                <w:rFonts w:cs="Arial"/>
                <w:color w:val="000000"/>
                <w:sz w:val="18"/>
                <w:szCs w:val="18"/>
              </w:rPr>
              <w:t>129</w:t>
            </w:r>
          </w:p>
        </w:tc>
        <w:tc>
          <w:tcPr>
            <w:tcW w:w="1350" w:type="dxa"/>
            <w:tcBorders>
              <w:bottom w:val="nil"/>
            </w:tcBorders>
            <w:vAlign w:val="center"/>
          </w:tcPr>
          <w:p w:rsidR="009355AE" w:rsidRPr="00A70759" w:rsidRDefault="009355AE" w:rsidP="008C4739">
            <w:pPr>
              <w:jc w:val="center"/>
              <w:rPr>
                <w:rFonts w:cs="Arial"/>
                <w:color w:val="000000"/>
                <w:sz w:val="18"/>
                <w:szCs w:val="18"/>
              </w:rPr>
            </w:pPr>
            <w:r w:rsidRPr="00A70759">
              <w:rPr>
                <w:rFonts w:cs="Arial"/>
                <w:color w:val="000000"/>
                <w:sz w:val="18"/>
                <w:szCs w:val="18"/>
              </w:rPr>
              <w:t>116</w:t>
            </w:r>
          </w:p>
        </w:tc>
        <w:tc>
          <w:tcPr>
            <w:tcW w:w="3402" w:type="dxa"/>
            <w:tcBorders>
              <w:top w:val="nil"/>
              <w:bottom w:val="nil"/>
            </w:tcBorders>
            <w:shd w:val="horzCross" w:color="auto" w:fill="FFFFFF"/>
          </w:tcPr>
          <w:p w:rsidR="009355AE" w:rsidRPr="00A70759" w:rsidRDefault="009355AE" w:rsidP="008C4739">
            <w:pPr>
              <w:rPr>
                <w:rFonts w:cs="Arial"/>
                <w:i/>
                <w:color w:val="000000"/>
                <w:sz w:val="18"/>
                <w:szCs w:val="18"/>
              </w:rPr>
            </w:pPr>
          </w:p>
        </w:tc>
      </w:tr>
      <w:tr w:rsidR="009355AE" w:rsidRPr="00B033FB" w:rsidTr="008C4739">
        <w:trPr>
          <w:cantSplit/>
        </w:trPr>
        <w:tc>
          <w:tcPr>
            <w:tcW w:w="1284" w:type="dxa"/>
            <w:tcBorders>
              <w:bottom w:val="single" w:sz="4" w:space="0" w:color="auto"/>
            </w:tcBorders>
          </w:tcPr>
          <w:p w:rsidR="009355AE" w:rsidRPr="00A70759" w:rsidRDefault="009355AE" w:rsidP="008C4739">
            <w:pPr>
              <w:jc w:val="center"/>
              <w:rPr>
                <w:rFonts w:cs="Arial"/>
                <w:color w:val="000000"/>
                <w:sz w:val="18"/>
                <w:szCs w:val="18"/>
              </w:rPr>
            </w:pPr>
            <w:r w:rsidRPr="00A70759">
              <w:rPr>
                <w:rFonts w:cs="Arial"/>
                <w:color w:val="000000"/>
                <w:sz w:val="18"/>
                <w:szCs w:val="18"/>
              </w:rPr>
              <w:t>TS</w:t>
            </w:r>
          </w:p>
        </w:tc>
        <w:tc>
          <w:tcPr>
            <w:tcW w:w="1170" w:type="dxa"/>
            <w:tcBorders>
              <w:top w:val="nil"/>
              <w:left w:val="nil"/>
              <w:bottom w:val="single" w:sz="4" w:space="0" w:color="auto"/>
              <w:right w:val="nil"/>
            </w:tcBorders>
            <w:shd w:val="horzCross" w:color="auto" w:fill="FFFFFF"/>
          </w:tcPr>
          <w:p w:rsidR="009355AE" w:rsidRPr="00A70759" w:rsidRDefault="009355AE" w:rsidP="008C4739">
            <w:pPr>
              <w:rPr>
                <w:rFonts w:cs="Arial"/>
                <w:i/>
                <w:color w:val="000000"/>
                <w:sz w:val="18"/>
                <w:szCs w:val="18"/>
              </w:rPr>
            </w:pPr>
          </w:p>
        </w:tc>
        <w:tc>
          <w:tcPr>
            <w:tcW w:w="1170" w:type="dxa"/>
            <w:tcBorders>
              <w:top w:val="nil"/>
              <w:left w:val="nil"/>
              <w:bottom w:val="single" w:sz="4" w:space="0" w:color="auto"/>
              <w:right w:val="nil"/>
            </w:tcBorders>
            <w:shd w:val="horzCross" w:color="auto" w:fill="FFFFFF"/>
          </w:tcPr>
          <w:p w:rsidR="009355AE" w:rsidRPr="00A70759" w:rsidRDefault="009355AE" w:rsidP="008C4739">
            <w:pPr>
              <w:rPr>
                <w:rFonts w:cs="Arial"/>
                <w:i/>
                <w:color w:val="000000"/>
                <w:sz w:val="18"/>
                <w:szCs w:val="18"/>
              </w:rPr>
            </w:pPr>
          </w:p>
        </w:tc>
        <w:tc>
          <w:tcPr>
            <w:tcW w:w="1170" w:type="dxa"/>
            <w:tcBorders>
              <w:top w:val="nil"/>
              <w:left w:val="nil"/>
              <w:bottom w:val="single" w:sz="4" w:space="0" w:color="auto"/>
              <w:right w:val="nil"/>
            </w:tcBorders>
            <w:shd w:val="horzCross" w:color="auto" w:fill="FFFFFF"/>
          </w:tcPr>
          <w:p w:rsidR="009355AE" w:rsidRPr="00A70759" w:rsidRDefault="009355AE" w:rsidP="008C4739">
            <w:pPr>
              <w:rPr>
                <w:rFonts w:cs="Arial"/>
                <w:i/>
                <w:color w:val="000000"/>
                <w:sz w:val="18"/>
                <w:szCs w:val="18"/>
              </w:rPr>
            </w:pPr>
          </w:p>
        </w:tc>
        <w:tc>
          <w:tcPr>
            <w:tcW w:w="1170" w:type="dxa"/>
            <w:tcBorders>
              <w:top w:val="nil"/>
              <w:left w:val="nil"/>
              <w:bottom w:val="single" w:sz="4" w:space="0" w:color="auto"/>
              <w:right w:val="nil"/>
            </w:tcBorders>
            <w:shd w:val="horzCross" w:color="auto" w:fill="FFFFFF"/>
          </w:tcPr>
          <w:p w:rsidR="009355AE" w:rsidRPr="00A70759" w:rsidRDefault="009355AE" w:rsidP="008C4739">
            <w:pPr>
              <w:rPr>
                <w:rFonts w:cs="Arial"/>
                <w:i/>
                <w:color w:val="000000"/>
                <w:sz w:val="18"/>
                <w:szCs w:val="18"/>
              </w:rPr>
            </w:pPr>
          </w:p>
        </w:tc>
        <w:tc>
          <w:tcPr>
            <w:tcW w:w="1260" w:type="dxa"/>
            <w:tcBorders>
              <w:top w:val="nil"/>
              <w:left w:val="nil"/>
              <w:bottom w:val="single" w:sz="4" w:space="0" w:color="auto"/>
              <w:right w:val="nil"/>
            </w:tcBorders>
            <w:shd w:val="horzCross" w:color="auto" w:fill="FFFFFF"/>
          </w:tcPr>
          <w:p w:rsidR="009355AE" w:rsidRPr="00A70759" w:rsidRDefault="009355AE" w:rsidP="008C4739">
            <w:pPr>
              <w:rPr>
                <w:rFonts w:cs="Arial"/>
                <w:i/>
                <w:color w:val="000000"/>
                <w:sz w:val="18"/>
                <w:szCs w:val="18"/>
              </w:rPr>
            </w:pPr>
          </w:p>
        </w:tc>
        <w:tc>
          <w:tcPr>
            <w:tcW w:w="1260" w:type="dxa"/>
            <w:tcBorders>
              <w:left w:val="nil"/>
              <w:bottom w:val="single" w:sz="4" w:space="0" w:color="auto"/>
            </w:tcBorders>
            <w:shd w:val="horzCross" w:color="auto" w:fill="auto"/>
          </w:tcPr>
          <w:p w:rsidR="009355AE" w:rsidRPr="00A70759" w:rsidRDefault="009355AE" w:rsidP="008C4739">
            <w:pPr>
              <w:rPr>
                <w:rFonts w:cs="Arial"/>
                <w:color w:val="000000"/>
                <w:sz w:val="18"/>
                <w:szCs w:val="18"/>
              </w:rPr>
            </w:pPr>
          </w:p>
        </w:tc>
        <w:tc>
          <w:tcPr>
            <w:tcW w:w="1350" w:type="dxa"/>
            <w:tcBorders>
              <w:bottom w:val="single" w:sz="4" w:space="0" w:color="auto"/>
            </w:tcBorders>
            <w:vAlign w:val="center"/>
          </w:tcPr>
          <w:p w:rsidR="009355AE" w:rsidRPr="00A70759" w:rsidRDefault="009355AE" w:rsidP="008C4739">
            <w:pPr>
              <w:jc w:val="center"/>
              <w:rPr>
                <w:rFonts w:cs="Arial"/>
                <w:color w:val="000000"/>
                <w:sz w:val="18"/>
                <w:szCs w:val="18"/>
              </w:rPr>
            </w:pPr>
            <w:r w:rsidRPr="00A70759">
              <w:rPr>
                <w:rFonts w:cs="Arial"/>
                <w:color w:val="000000"/>
                <w:sz w:val="18"/>
                <w:szCs w:val="18"/>
              </w:rPr>
              <w:t>145</w:t>
            </w:r>
          </w:p>
        </w:tc>
        <w:tc>
          <w:tcPr>
            <w:tcW w:w="3402" w:type="dxa"/>
            <w:tcBorders>
              <w:top w:val="nil"/>
              <w:bottom w:val="single" w:sz="4" w:space="0" w:color="auto"/>
            </w:tcBorders>
            <w:shd w:val="horzCross" w:color="auto" w:fill="FFFFFF"/>
          </w:tcPr>
          <w:p w:rsidR="009355AE" w:rsidRPr="00A70759" w:rsidRDefault="009355AE" w:rsidP="008C4739">
            <w:pPr>
              <w:rPr>
                <w:rFonts w:cs="Arial"/>
                <w:i/>
                <w:color w:val="000000"/>
                <w:sz w:val="18"/>
                <w:szCs w:val="18"/>
              </w:rPr>
            </w:pPr>
          </w:p>
        </w:tc>
      </w:tr>
    </w:tbl>
    <w:p w:rsidR="009355AE" w:rsidRPr="00B033FB" w:rsidRDefault="009355AE" w:rsidP="009355AE">
      <w:pPr>
        <w:ind w:left="426"/>
        <w:rPr>
          <w:rFonts w:cs="Arial"/>
          <w:sz w:val="20"/>
        </w:rPr>
      </w:pPr>
      <w:r w:rsidRPr="00B033FB">
        <w:rPr>
          <w:rFonts w:cs="Arial"/>
          <w:sz w:val="20"/>
        </w:rPr>
        <w:t>* Tidak memasukkan mahasiswa transfer.</w:t>
      </w:r>
    </w:p>
    <w:p w:rsidR="009355AE" w:rsidRPr="00B033FB" w:rsidRDefault="009355AE" w:rsidP="009355AE">
      <w:pPr>
        <w:ind w:left="360"/>
        <w:rPr>
          <w:rFonts w:cs="Arial"/>
          <w:sz w:val="20"/>
        </w:rPr>
      </w:pPr>
      <w:r w:rsidRPr="00B033FB">
        <w:rPr>
          <w:rFonts w:cs="Arial"/>
          <w:sz w:val="20"/>
        </w:rPr>
        <w:t>Catatan : huruf-huruf a, b, c, d</w:t>
      </w:r>
      <w:r>
        <w:rPr>
          <w:rFonts w:cs="Arial"/>
          <w:sz w:val="20"/>
        </w:rPr>
        <w:t>, e dan f</w:t>
      </w:r>
      <w:r w:rsidRPr="00B033FB">
        <w:rPr>
          <w:rFonts w:cs="Arial"/>
          <w:sz w:val="20"/>
        </w:rPr>
        <w:t xml:space="preserve"> harus tetap tercantum pada tabel di atas</w:t>
      </w:r>
      <w:r>
        <w:rPr>
          <w:rFonts w:cs="Arial"/>
          <w:sz w:val="20"/>
        </w:rPr>
        <w:t>.</w:t>
      </w:r>
    </w:p>
    <w:p w:rsidR="009355AE" w:rsidRPr="00E144ED" w:rsidRDefault="009355AE" w:rsidP="009355AE">
      <w:pPr>
        <w:rPr>
          <w:lang w:val="fi-FI"/>
        </w:rPr>
      </w:pPr>
    </w:p>
    <w:p w:rsidR="009355AE" w:rsidRDefault="009355AE" w:rsidP="009355AE">
      <w:pPr>
        <w:ind w:left="360" w:hanging="360"/>
        <w:rPr>
          <w:lang w:val="fi-FI"/>
        </w:rPr>
      </w:pPr>
    </w:p>
    <w:p w:rsidR="009355AE" w:rsidRPr="001B0984" w:rsidRDefault="009355AE" w:rsidP="009355AE">
      <w:pPr>
        <w:rPr>
          <w:lang w:val="fi-FI"/>
        </w:rPr>
      </w:pPr>
    </w:p>
    <w:p w:rsidR="009355AE" w:rsidRPr="001B0984" w:rsidRDefault="009355AE" w:rsidP="009355AE">
      <w:pPr>
        <w:rPr>
          <w:lang w:val="fi-FI"/>
        </w:rPr>
      </w:pPr>
    </w:p>
    <w:p w:rsidR="009355AE" w:rsidRPr="001B0984" w:rsidRDefault="009355AE" w:rsidP="009355AE">
      <w:pPr>
        <w:rPr>
          <w:lang w:val="fi-FI"/>
        </w:rPr>
      </w:pPr>
    </w:p>
    <w:p w:rsidR="009355AE" w:rsidRDefault="009355AE" w:rsidP="009355AE">
      <w:pPr>
        <w:ind w:left="360" w:hanging="360"/>
        <w:rPr>
          <w:lang w:val="fi-FI"/>
        </w:rPr>
      </w:pPr>
    </w:p>
    <w:p w:rsidR="009355AE" w:rsidRDefault="009355AE" w:rsidP="009355AE">
      <w:pPr>
        <w:tabs>
          <w:tab w:val="left" w:pos="7995"/>
        </w:tabs>
        <w:ind w:left="360" w:hanging="360"/>
        <w:rPr>
          <w:lang w:val="fi-FI"/>
        </w:rPr>
      </w:pPr>
      <w:r>
        <w:rPr>
          <w:lang w:val="fi-FI"/>
        </w:rPr>
        <w:tab/>
      </w:r>
      <w:r>
        <w:rPr>
          <w:lang w:val="fi-FI"/>
        </w:rPr>
        <w:tab/>
      </w:r>
    </w:p>
    <w:p w:rsidR="009355AE" w:rsidRDefault="009355AE" w:rsidP="009355AE">
      <w:pPr>
        <w:ind w:left="360" w:hanging="360"/>
        <w:rPr>
          <w:lang w:val="fi-FI"/>
        </w:rPr>
      </w:pPr>
      <w:r w:rsidRPr="001B0984">
        <w:rPr>
          <w:lang w:val="fi-FI"/>
        </w:rPr>
        <w:br w:type="page"/>
      </w:r>
      <w:r>
        <w:rPr>
          <w:lang w:val="fi-FI"/>
        </w:rPr>
        <w:lastRenderedPageBreak/>
        <w:t xml:space="preserve">3.2 Layanan kepada Mahasiswa  </w:t>
      </w:r>
    </w:p>
    <w:p w:rsidR="009355AE" w:rsidRDefault="009355AE" w:rsidP="009355AE">
      <w:pPr>
        <w:ind w:left="360"/>
        <w:rPr>
          <w:lang w:val="pt-BR"/>
        </w:rPr>
      </w:pPr>
      <w:r>
        <w:rPr>
          <w:lang w:val="pt-BR"/>
        </w:rPr>
        <w:t>Lengkapilah tabel berikut untuk setiap jenis pelayanan kepada mahasiswa PS.</w:t>
      </w:r>
    </w:p>
    <w:p w:rsidR="009355AE" w:rsidRDefault="009355AE" w:rsidP="009355AE">
      <w:pPr>
        <w:ind w:left="360"/>
        <w:jc w:val="left"/>
        <w:rPr>
          <w:lang w:val="pt-BR"/>
        </w:rPr>
      </w:pPr>
      <w:bookmarkStart w:id="0" w:name="_GoBack"/>
      <w:bookmarkEnd w:id="0"/>
    </w:p>
    <w:tbl>
      <w:tblPr>
        <w:tblW w:w="133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322"/>
        <w:gridCol w:w="10278"/>
      </w:tblGrid>
      <w:tr w:rsidR="009355AE" w:rsidRPr="0046130B" w:rsidTr="008C4739">
        <w:tc>
          <w:tcPr>
            <w:tcW w:w="720" w:type="dxa"/>
            <w:tcBorders>
              <w:bottom w:val="double" w:sz="4" w:space="0" w:color="auto"/>
            </w:tcBorders>
            <w:shd w:val="pct25" w:color="auto" w:fill="auto"/>
          </w:tcPr>
          <w:p w:rsidR="009355AE" w:rsidRPr="0046130B" w:rsidRDefault="009355AE" w:rsidP="008C4739">
            <w:pPr>
              <w:jc w:val="center"/>
              <w:rPr>
                <w:b/>
                <w:sz w:val="20"/>
                <w:lang w:val="pt-BR"/>
              </w:rPr>
            </w:pPr>
            <w:r w:rsidRPr="0046130B">
              <w:rPr>
                <w:b/>
                <w:sz w:val="20"/>
                <w:lang w:val="pt-BR"/>
              </w:rPr>
              <w:t>No.</w:t>
            </w:r>
          </w:p>
        </w:tc>
        <w:tc>
          <w:tcPr>
            <w:tcW w:w="2322" w:type="dxa"/>
            <w:tcBorders>
              <w:bottom w:val="double" w:sz="4" w:space="0" w:color="auto"/>
            </w:tcBorders>
            <w:shd w:val="pct25" w:color="auto" w:fill="auto"/>
          </w:tcPr>
          <w:p w:rsidR="009355AE" w:rsidRPr="0046130B" w:rsidRDefault="009355AE" w:rsidP="008C4739">
            <w:pPr>
              <w:jc w:val="center"/>
              <w:rPr>
                <w:b/>
                <w:sz w:val="20"/>
                <w:lang w:val="pt-BR"/>
              </w:rPr>
            </w:pPr>
            <w:r w:rsidRPr="0046130B">
              <w:rPr>
                <w:b/>
                <w:sz w:val="20"/>
                <w:lang w:val="pt-BR"/>
              </w:rPr>
              <w:t>Jenis Pelayanan kepada Mahasiswa</w:t>
            </w:r>
          </w:p>
        </w:tc>
        <w:tc>
          <w:tcPr>
            <w:tcW w:w="10278" w:type="dxa"/>
            <w:tcBorders>
              <w:bottom w:val="double" w:sz="4" w:space="0" w:color="auto"/>
            </w:tcBorders>
            <w:shd w:val="pct25" w:color="auto" w:fill="auto"/>
          </w:tcPr>
          <w:p w:rsidR="009355AE" w:rsidRPr="0046130B" w:rsidRDefault="009355AE" w:rsidP="008C4739">
            <w:pPr>
              <w:jc w:val="center"/>
              <w:rPr>
                <w:b/>
                <w:sz w:val="20"/>
                <w:lang w:val="pt-BR"/>
              </w:rPr>
            </w:pPr>
            <w:r w:rsidRPr="0046130B">
              <w:rPr>
                <w:b/>
                <w:sz w:val="20"/>
                <w:lang w:val="pt-BR"/>
              </w:rPr>
              <w:t>Bentuk</w:t>
            </w:r>
            <w:r>
              <w:rPr>
                <w:b/>
                <w:sz w:val="20"/>
                <w:lang w:val="pt-BR"/>
              </w:rPr>
              <w:t xml:space="preserve"> kegiatan, Pelaksanaan dan Hasilnya</w:t>
            </w:r>
          </w:p>
        </w:tc>
      </w:tr>
      <w:tr w:rsidR="009355AE" w:rsidRPr="0046130B" w:rsidTr="008C4739">
        <w:tc>
          <w:tcPr>
            <w:tcW w:w="720" w:type="dxa"/>
            <w:tcBorders>
              <w:top w:val="double" w:sz="4" w:space="0" w:color="auto"/>
            </w:tcBorders>
          </w:tcPr>
          <w:p w:rsidR="009355AE" w:rsidRPr="003C1D11" w:rsidRDefault="009355AE" w:rsidP="008C4739">
            <w:pPr>
              <w:jc w:val="center"/>
              <w:rPr>
                <w:sz w:val="20"/>
                <w:lang w:val="pt-BR"/>
              </w:rPr>
            </w:pPr>
            <w:r w:rsidRPr="003C1D11">
              <w:rPr>
                <w:sz w:val="20"/>
                <w:lang w:val="pt-BR"/>
              </w:rPr>
              <w:t>(1)</w:t>
            </w:r>
          </w:p>
        </w:tc>
        <w:tc>
          <w:tcPr>
            <w:tcW w:w="2322" w:type="dxa"/>
            <w:tcBorders>
              <w:top w:val="double" w:sz="4" w:space="0" w:color="auto"/>
            </w:tcBorders>
          </w:tcPr>
          <w:p w:rsidR="009355AE" w:rsidRPr="003C1D11" w:rsidRDefault="009355AE" w:rsidP="008C4739">
            <w:pPr>
              <w:jc w:val="center"/>
              <w:rPr>
                <w:sz w:val="20"/>
                <w:lang w:val="pt-BR"/>
              </w:rPr>
            </w:pPr>
            <w:r w:rsidRPr="003C1D11">
              <w:rPr>
                <w:sz w:val="20"/>
                <w:lang w:val="pt-BR"/>
              </w:rPr>
              <w:t>(2)</w:t>
            </w:r>
          </w:p>
        </w:tc>
        <w:tc>
          <w:tcPr>
            <w:tcW w:w="10278" w:type="dxa"/>
            <w:tcBorders>
              <w:top w:val="double" w:sz="4" w:space="0" w:color="auto"/>
            </w:tcBorders>
          </w:tcPr>
          <w:p w:rsidR="009355AE" w:rsidRPr="003C1D11" w:rsidRDefault="009355AE" w:rsidP="008C4739">
            <w:pPr>
              <w:jc w:val="center"/>
              <w:rPr>
                <w:sz w:val="20"/>
                <w:lang w:val="pt-BR"/>
              </w:rPr>
            </w:pPr>
            <w:r w:rsidRPr="003C1D11">
              <w:rPr>
                <w:sz w:val="20"/>
                <w:lang w:val="pt-BR"/>
              </w:rPr>
              <w:t>(3)</w:t>
            </w:r>
          </w:p>
        </w:tc>
      </w:tr>
      <w:tr w:rsidR="009355AE" w:rsidRPr="0046130B" w:rsidTr="008C4739">
        <w:tc>
          <w:tcPr>
            <w:tcW w:w="720" w:type="dxa"/>
          </w:tcPr>
          <w:p w:rsidR="009355AE" w:rsidRPr="0046130B" w:rsidRDefault="009355AE" w:rsidP="008C4739">
            <w:pPr>
              <w:jc w:val="center"/>
              <w:rPr>
                <w:lang w:val="pt-BR"/>
              </w:rPr>
            </w:pPr>
            <w:r w:rsidRPr="0046130B">
              <w:rPr>
                <w:lang w:val="pt-BR"/>
              </w:rPr>
              <w:t>1</w:t>
            </w:r>
          </w:p>
        </w:tc>
        <w:tc>
          <w:tcPr>
            <w:tcW w:w="2322" w:type="dxa"/>
          </w:tcPr>
          <w:p w:rsidR="009355AE" w:rsidRPr="0046130B" w:rsidRDefault="009355AE" w:rsidP="008C4739">
            <w:pPr>
              <w:jc w:val="left"/>
              <w:rPr>
                <w:lang w:val="pt-BR"/>
              </w:rPr>
            </w:pPr>
            <w:r w:rsidRPr="0046130B">
              <w:rPr>
                <w:lang w:val="pt-BR"/>
              </w:rPr>
              <w:t>Bimbingan dan konseling</w:t>
            </w:r>
          </w:p>
        </w:tc>
        <w:tc>
          <w:tcPr>
            <w:tcW w:w="10278" w:type="dxa"/>
          </w:tcPr>
          <w:p w:rsidR="009355AE" w:rsidRPr="00210609" w:rsidRDefault="009355AE" w:rsidP="008C4739">
            <w:pPr>
              <w:spacing w:after="120"/>
              <w:rPr>
                <w:rFonts w:cs="Arial"/>
                <w:b/>
                <w:color w:val="000000"/>
                <w:szCs w:val="22"/>
                <w:lang w:val="id-ID"/>
              </w:rPr>
            </w:pPr>
            <w:r w:rsidRPr="00210609">
              <w:rPr>
                <w:rFonts w:cs="Arial"/>
                <w:b/>
                <w:color w:val="000000"/>
                <w:szCs w:val="22"/>
                <w:lang w:val="id-ID"/>
              </w:rPr>
              <w:t>Bentuk Kegiatan Bimbingan dan Konseling:</w:t>
            </w:r>
          </w:p>
          <w:p w:rsidR="009355AE" w:rsidRPr="00210609" w:rsidRDefault="009355AE" w:rsidP="009355AE">
            <w:pPr>
              <w:numPr>
                <w:ilvl w:val="2"/>
                <w:numId w:val="5"/>
              </w:numPr>
              <w:spacing w:after="120"/>
              <w:ind w:left="340" w:hanging="340"/>
              <w:rPr>
                <w:rFonts w:cs="Arial"/>
                <w:color w:val="000000"/>
                <w:szCs w:val="22"/>
                <w:lang w:val="id-ID"/>
              </w:rPr>
            </w:pPr>
            <w:r w:rsidRPr="00210609">
              <w:rPr>
                <w:rFonts w:cs="Arial"/>
                <w:color w:val="000000"/>
                <w:szCs w:val="22"/>
                <w:lang w:val="id-ID"/>
              </w:rPr>
              <w:t>Bimbingan akademik dimulai saat mahasiswa mengikuti kegiatan Program Pengenalan Studi Pendidikan Tinggi (P2SPT), pertemuan awal dengan dosen wali saat pelaksanaan awal semester dan masa bimbingan. Hasilnya dapat terlihat pada cara mahasiswa mengontrak mata kuliah dan pengambilan SKS kemudian hasilnya dapat terlihat pada kemampuan mahasiswa dalam melaksanakan perkuliahan dengan sistem SKS dan pencapaian indeks prestasi mahasiswa di akhir semester.</w:t>
            </w:r>
          </w:p>
          <w:p w:rsidR="009355AE" w:rsidRPr="00210609" w:rsidRDefault="009355AE" w:rsidP="009355AE">
            <w:pPr>
              <w:numPr>
                <w:ilvl w:val="2"/>
                <w:numId w:val="5"/>
              </w:numPr>
              <w:spacing w:after="120"/>
              <w:ind w:left="340" w:hanging="340"/>
              <w:rPr>
                <w:rFonts w:cs="Arial"/>
                <w:color w:val="000000"/>
                <w:szCs w:val="22"/>
                <w:lang w:val="id-ID"/>
              </w:rPr>
            </w:pPr>
            <w:r w:rsidRPr="00210609">
              <w:rPr>
                <w:rFonts w:cs="Arial"/>
                <w:color w:val="000000"/>
                <w:szCs w:val="22"/>
                <w:lang w:val="id-ID"/>
              </w:rPr>
              <w:t>Bimbingan Program kegiatan PL</w:t>
            </w:r>
            <w:r w:rsidRPr="00210609">
              <w:rPr>
                <w:rFonts w:cs="Arial"/>
                <w:color w:val="000000"/>
                <w:szCs w:val="22"/>
              </w:rPr>
              <w:t>P</w:t>
            </w:r>
            <w:r w:rsidRPr="00210609">
              <w:rPr>
                <w:rFonts w:cs="Arial"/>
                <w:color w:val="000000"/>
                <w:szCs w:val="22"/>
                <w:lang w:val="id-ID"/>
              </w:rPr>
              <w:t xml:space="preserve"> dilaksanakan sebelum mahasiswa menempuh PL</w:t>
            </w:r>
            <w:r w:rsidRPr="00210609">
              <w:rPr>
                <w:rFonts w:cs="Arial"/>
                <w:color w:val="000000"/>
                <w:szCs w:val="22"/>
              </w:rPr>
              <w:t>P</w:t>
            </w:r>
            <w:r w:rsidRPr="00210609">
              <w:rPr>
                <w:rFonts w:cs="Arial"/>
                <w:color w:val="000000"/>
                <w:szCs w:val="22"/>
                <w:lang w:val="id-ID"/>
              </w:rPr>
              <w:t xml:space="preserve"> dan saat mahasiswa melaksanakan PL</w:t>
            </w:r>
            <w:r w:rsidRPr="00210609">
              <w:rPr>
                <w:rFonts w:cs="Arial"/>
                <w:color w:val="000000"/>
                <w:szCs w:val="22"/>
              </w:rPr>
              <w:t>P</w:t>
            </w:r>
            <w:r w:rsidRPr="00210609">
              <w:rPr>
                <w:rFonts w:cs="Arial"/>
                <w:color w:val="000000"/>
                <w:szCs w:val="22"/>
                <w:lang w:val="id-ID"/>
              </w:rPr>
              <w:t>. Hasilnya terlihat dari cara mahasiswa sebagai calon guru dalam berkomunikasi, menyampaikan materi pelajaran dan peningkatan kualitas keterampilan dalam mengajar.</w:t>
            </w:r>
          </w:p>
          <w:p w:rsidR="009355AE" w:rsidRPr="00210609" w:rsidRDefault="009355AE" w:rsidP="009355AE">
            <w:pPr>
              <w:numPr>
                <w:ilvl w:val="2"/>
                <w:numId w:val="5"/>
              </w:numPr>
              <w:spacing w:after="120"/>
              <w:ind w:left="340" w:hanging="340"/>
              <w:rPr>
                <w:rFonts w:cs="Arial"/>
                <w:color w:val="000000"/>
                <w:szCs w:val="22"/>
                <w:lang w:val="id-ID"/>
              </w:rPr>
            </w:pPr>
            <w:r w:rsidRPr="00210609">
              <w:rPr>
                <w:rFonts w:cs="Arial"/>
                <w:color w:val="000000"/>
                <w:szCs w:val="22"/>
                <w:lang w:val="id-ID"/>
              </w:rPr>
              <w:t>Bimbingan KKN dilaksanakan melalui diklat saat para mahasiswa akan melakukan KKN dan pada saat pelaksanaan KKN. Hasilnya terlihat dari cara berkomunikasi, berorganisasi dan kemampuan berinteraksi di masyarakat dan di sekolah.</w:t>
            </w:r>
          </w:p>
          <w:p w:rsidR="009355AE" w:rsidRPr="00210609" w:rsidRDefault="009355AE" w:rsidP="009355AE">
            <w:pPr>
              <w:numPr>
                <w:ilvl w:val="2"/>
                <w:numId w:val="5"/>
              </w:numPr>
              <w:spacing w:after="120"/>
              <w:ind w:left="340" w:hanging="340"/>
              <w:rPr>
                <w:rFonts w:cs="Arial"/>
                <w:color w:val="000000"/>
                <w:szCs w:val="22"/>
                <w:lang w:val="id-ID"/>
              </w:rPr>
            </w:pPr>
            <w:r w:rsidRPr="00210609">
              <w:rPr>
                <w:rFonts w:cs="Arial"/>
                <w:color w:val="000000"/>
                <w:szCs w:val="22"/>
                <w:lang w:val="id-ID"/>
              </w:rPr>
              <w:t>Bimbingan tugas ahir/skripsi, pelaksanaan semester akhir. Hasilnya terlihat dari kualitas karya ilmiah yang meningkat dan tepat waktu.</w:t>
            </w:r>
          </w:p>
          <w:p w:rsidR="009355AE" w:rsidRPr="00210609" w:rsidRDefault="009355AE" w:rsidP="008C4739">
            <w:pPr>
              <w:spacing w:after="120"/>
              <w:rPr>
                <w:rFonts w:cs="Arial"/>
                <w:b/>
                <w:color w:val="000000"/>
                <w:szCs w:val="22"/>
                <w:lang w:val="id-ID"/>
              </w:rPr>
            </w:pPr>
            <w:r w:rsidRPr="00210609">
              <w:rPr>
                <w:rFonts w:cs="Arial"/>
                <w:b/>
                <w:color w:val="000000"/>
                <w:szCs w:val="22"/>
                <w:lang w:val="id-ID"/>
              </w:rPr>
              <w:t>Bentuk Kegiatan Konseling:</w:t>
            </w:r>
          </w:p>
          <w:p w:rsidR="009355AE" w:rsidRPr="00210609" w:rsidRDefault="009355AE" w:rsidP="009355AE">
            <w:pPr>
              <w:numPr>
                <w:ilvl w:val="0"/>
                <w:numId w:val="6"/>
              </w:numPr>
              <w:spacing w:after="120"/>
              <w:rPr>
                <w:rFonts w:cs="Arial"/>
                <w:color w:val="000000"/>
                <w:szCs w:val="22"/>
                <w:lang w:val="id-ID"/>
              </w:rPr>
            </w:pPr>
            <w:r w:rsidRPr="00210609">
              <w:rPr>
                <w:rFonts w:cs="Arial"/>
                <w:color w:val="000000"/>
                <w:szCs w:val="22"/>
                <w:lang w:val="id-ID"/>
              </w:rPr>
              <w:t>Dalam kesulitan Belajar, bagi mahasiswa yang memerlukan bimbingan dilaksanakan secara insidental melalui dosen wali, hasilnya terlihat dari kelancaran studi mahasiswa dan menurunnya angka mahasiswa droup out.</w:t>
            </w:r>
          </w:p>
          <w:p w:rsidR="009355AE" w:rsidRPr="00210609" w:rsidRDefault="009355AE" w:rsidP="009355AE">
            <w:pPr>
              <w:numPr>
                <w:ilvl w:val="0"/>
                <w:numId w:val="6"/>
              </w:numPr>
              <w:spacing w:after="120"/>
              <w:rPr>
                <w:rFonts w:cs="Arial"/>
                <w:color w:val="000000"/>
                <w:szCs w:val="22"/>
                <w:lang w:val="id-ID"/>
              </w:rPr>
            </w:pPr>
            <w:r w:rsidRPr="00210609">
              <w:rPr>
                <w:rFonts w:cs="Arial"/>
                <w:color w:val="000000"/>
                <w:szCs w:val="22"/>
                <w:lang w:val="id-ID"/>
              </w:rPr>
              <w:t>Konseling masalah-masalah yang mempengaruhi prestasi belajar dilaksanakan secara insidental melalui dosen wali dan hasilnya adanya solusi dari masalah tersebut.</w:t>
            </w:r>
          </w:p>
        </w:tc>
      </w:tr>
      <w:tr w:rsidR="009355AE" w:rsidRPr="0046130B" w:rsidTr="008C4739">
        <w:tc>
          <w:tcPr>
            <w:tcW w:w="720" w:type="dxa"/>
          </w:tcPr>
          <w:p w:rsidR="009355AE" w:rsidRPr="0046130B" w:rsidRDefault="009355AE" w:rsidP="008C4739">
            <w:pPr>
              <w:jc w:val="center"/>
              <w:rPr>
                <w:lang w:val="pt-BR"/>
              </w:rPr>
            </w:pPr>
            <w:r w:rsidRPr="0046130B">
              <w:rPr>
                <w:lang w:val="pt-BR"/>
              </w:rPr>
              <w:t>2</w:t>
            </w:r>
          </w:p>
        </w:tc>
        <w:tc>
          <w:tcPr>
            <w:tcW w:w="2322" w:type="dxa"/>
          </w:tcPr>
          <w:p w:rsidR="009355AE" w:rsidRPr="0046130B" w:rsidRDefault="009355AE" w:rsidP="008C4739">
            <w:pPr>
              <w:jc w:val="left"/>
              <w:rPr>
                <w:lang w:val="pt-BR"/>
              </w:rPr>
            </w:pPr>
            <w:r w:rsidRPr="0046130B">
              <w:rPr>
                <w:lang w:val="pt-BR"/>
              </w:rPr>
              <w:t>Minat dan bakat (ekstra kurikuler)</w:t>
            </w:r>
          </w:p>
        </w:tc>
        <w:tc>
          <w:tcPr>
            <w:tcW w:w="10278" w:type="dxa"/>
          </w:tcPr>
          <w:p w:rsidR="009355AE" w:rsidRPr="00210609" w:rsidRDefault="009355AE" w:rsidP="008C4739">
            <w:pPr>
              <w:spacing w:after="120"/>
              <w:rPr>
                <w:rFonts w:cs="Arial"/>
                <w:b/>
                <w:color w:val="000000"/>
                <w:szCs w:val="22"/>
                <w:lang w:val="id-ID"/>
              </w:rPr>
            </w:pPr>
            <w:r w:rsidRPr="00210609">
              <w:rPr>
                <w:rFonts w:cs="Arial"/>
                <w:b/>
                <w:color w:val="000000"/>
                <w:szCs w:val="22"/>
                <w:lang w:val="id-ID"/>
              </w:rPr>
              <w:t>Bentuk kegiatan/pembinaan:</w:t>
            </w:r>
          </w:p>
          <w:p w:rsidR="009355AE" w:rsidRPr="00210609" w:rsidRDefault="009355AE" w:rsidP="009355AE">
            <w:pPr>
              <w:numPr>
                <w:ilvl w:val="0"/>
                <w:numId w:val="7"/>
              </w:numPr>
              <w:tabs>
                <w:tab w:val="clear" w:pos="502"/>
              </w:tabs>
              <w:spacing w:after="120"/>
              <w:ind w:left="326" w:hanging="322"/>
              <w:rPr>
                <w:rFonts w:cs="Arial"/>
                <w:color w:val="000000"/>
                <w:szCs w:val="22"/>
                <w:lang w:val="id-ID"/>
              </w:rPr>
            </w:pPr>
            <w:r w:rsidRPr="00210609">
              <w:rPr>
                <w:rFonts w:cs="Arial"/>
                <w:color w:val="000000"/>
                <w:szCs w:val="22"/>
                <w:lang w:val="id-ID"/>
              </w:rPr>
              <w:t xml:space="preserve">Memberikan kesempatan bagi mahasiswa untuk kreatif dan inovatif dengan  membentuk wadah-wadah kegiatan baik di tingkat Universitas, yaitu Unit Kegiatan Mahasiswa (UKM), BEM, DLM dan Unit kegiatan lainnya maupun di tingkat Fakultas dan Program Studi. Pada unit kegiatan yang </w:t>
            </w:r>
            <w:r w:rsidRPr="00210609">
              <w:rPr>
                <w:rFonts w:cs="Arial"/>
                <w:color w:val="000000"/>
                <w:szCs w:val="22"/>
                <w:lang w:val="id-ID"/>
              </w:rPr>
              <w:lastRenderedPageBreak/>
              <w:t xml:space="preserve">tersedia di Universitas dan di tingkat Fakultas, mahasiswa Program Studi Pendidikan Bahasa dan Sastra Indonesia umumnya aktif sebagai pengurus/Ketua. Hal ini dapat dilihat dari beberapa aktivis mahasiswa PS Pendidikan Bahasa dan Sastra Indonesia yang duduk sebagai Ketua Umum atau pengurus inti lainnya. Di tingkat PS, para mahasiswa di bina melalui Himpunan Mahasiswa </w:t>
            </w:r>
            <w:r w:rsidRPr="00210609">
              <w:rPr>
                <w:rFonts w:cs="Arial"/>
                <w:color w:val="000000"/>
                <w:szCs w:val="22"/>
              </w:rPr>
              <w:t>Program Srudi bahasa dan Sastra Indonesia</w:t>
            </w:r>
            <w:r w:rsidRPr="00210609">
              <w:rPr>
                <w:rFonts w:cs="Arial"/>
                <w:color w:val="000000"/>
                <w:szCs w:val="22"/>
                <w:lang w:val="id-ID"/>
              </w:rPr>
              <w:t xml:space="preserve"> adalah sebagai wadah utama dalam upaya pembinaan dan pengembangan minat dan bakat mahasiswa PS Pendidikan Bahasa dan Sastra Indonesia.</w:t>
            </w:r>
          </w:p>
          <w:p w:rsidR="009355AE" w:rsidRPr="00210609" w:rsidRDefault="009355AE" w:rsidP="009355AE">
            <w:pPr>
              <w:numPr>
                <w:ilvl w:val="0"/>
                <w:numId w:val="7"/>
              </w:numPr>
              <w:tabs>
                <w:tab w:val="clear" w:pos="502"/>
              </w:tabs>
              <w:spacing w:after="120"/>
              <w:ind w:left="326" w:hanging="322"/>
              <w:rPr>
                <w:rFonts w:cs="Arial"/>
                <w:color w:val="000000"/>
                <w:szCs w:val="22"/>
                <w:lang w:val="id-ID"/>
              </w:rPr>
            </w:pPr>
            <w:r w:rsidRPr="00210609">
              <w:rPr>
                <w:rFonts w:cs="Arial"/>
                <w:color w:val="000000"/>
                <w:szCs w:val="22"/>
                <w:lang w:val="id-ID"/>
              </w:rPr>
              <w:t xml:space="preserve">Menyelenggarakan Lomba </w:t>
            </w:r>
            <w:r w:rsidRPr="00210609">
              <w:rPr>
                <w:rFonts w:cs="Arial"/>
                <w:color w:val="000000"/>
                <w:szCs w:val="22"/>
              </w:rPr>
              <w:t xml:space="preserve">Puisi. </w:t>
            </w:r>
          </w:p>
          <w:p w:rsidR="009355AE" w:rsidRPr="00210609" w:rsidRDefault="009355AE" w:rsidP="009355AE">
            <w:pPr>
              <w:numPr>
                <w:ilvl w:val="0"/>
                <w:numId w:val="7"/>
              </w:numPr>
              <w:tabs>
                <w:tab w:val="clear" w:pos="502"/>
              </w:tabs>
              <w:spacing w:after="120"/>
              <w:ind w:left="326" w:hanging="322"/>
              <w:rPr>
                <w:rFonts w:cs="Arial"/>
                <w:color w:val="000000"/>
                <w:szCs w:val="22"/>
                <w:lang w:val="id-ID"/>
              </w:rPr>
            </w:pPr>
            <w:r w:rsidRPr="00210609">
              <w:rPr>
                <w:rFonts w:cs="Arial"/>
                <w:color w:val="000000"/>
                <w:szCs w:val="22"/>
                <w:lang w:val="id-ID"/>
              </w:rPr>
              <w:t>Menyelenggarakan kegiatan-kegiatan dalam upaya meningkatkan kualitas kompotensi colan guru dan guru yang sudah mengajar melalui kegiatan seminar pendidikan Bahasa dan Sastra Indonesia yang setiap tahun secara rutin diselenggarakan oleh mahasiswa,</w:t>
            </w:r>
          </w:p>
          <w:p w:rsidR="009355AE" w:rsidRPr="00210609" w:rsidRDefault="009355AE" w:rsidP="009355AE">
            <w:pPr>
              <w:numPr>
                <w:ilvl w:val="0"/>
                <w:numId w:val="7"/>
              </w:numPr>
              <w:tabs>
                <w:tab w:val="clear" w:pos="502"/>
              </w:tabs>
              <w:spacing w:after="120"/>
              <w:ind w:left="326" w:hanging="322"/>
              <w:rPr>
                <w:rFonts w:cs="Arial"/>
                <w:color w:val="000000"/>
                <w:szCs w:val="22"/>
                <w:lang w:val="id-ID"/>
              </w:rPr>
            </w:pPr>
            <w:r w:rsidRPr="00210609">
              <w:rPr>
                <w:rFonts w:cs="Arial"/>
                <w:color w:val="000000"/>
                <w:szCs w:val="22"/>
                <w:lang w:val="id-ID"/>
              </w:rPr>
              <w:t>Menyelenggarakan kegiatan rutin latihan olahraga dan kesenian dan pada ahir ujian semester melaksanakan perlombaan olahraga antar kelas (PORAK), menampilkan kesenian dalam acara wisuda dan ikut serta peserta bazar pada kegiatan Dies Natalis Universitas Siliwangi,</w:t>
            </w:r>
          </w:p>
          <w:p w:rsidR="009355AE" w:rsidRPr="00210609" w:rsidRDefault="009355AE" w:rsidP="009355AE">
            <w:pPr>
              <w:numPr>
                <w:ilvl w:val="0"/>
                <w:numId w:val="7"/>
              </w:numPr>
              <w:tabs>
                <w:tab w:val="clear" w:pos="502"/>
              </w:tabs>
              <w:spacing w:after="120"/>
              <w:ind w:left="326" w:hanging="322"/>
              <w:rPr>
                <w:rFonts w:cs="Arial"/>
                <w:color w:val="000000"/>
                <w:szCs w:val="22"/>
                <w:lang w:val="id-ID"/>
              </w:rPr>
            </w:pPr>
            <w:r w:rsidRPr="00210609">
              <w:rPr>
                <w:rFonts w:cs="Arial"/>
                <w:color w:val="000000"/>
                <w:szCs w:val="22"/>
                <w:lang w:val="id-ID"/>
              </w:rPr>
              <w:t xml:space="preserve">Melaksanakan temu warga yang dilaksanakan setiap tahun sebagai ajang silaturahim dan forum diskusi mahasiswa dengan dosen/pimpinan Fakultas serta mengikut sertakan mahasiswa ke dalam berbagai event yang diselenggarakan oleh instansi luar. </w:t>
            </w:r>
          </w:p>
        </w:tc>
      </w:tr>
      <w:tr w:rsidR="009355AE" w:rsidRPr="0046130B" w:rsidTr="008C4739">
        <w:tc>
          <w:tcPr>
            <w:tcW w:w="720" w:type="dxa"/>
          </w:tcPr>
          <w:p w:rsidR="009355AE" w:rsidRPr="0046130B" w:rsidRDefault="009355AE" w:rsidP="008C4739">
            <w:pPr>
              <w:jc w:val="center"/>
              <w:rPr>
                <w:lang w:val="pt-BR"/>
              </w:rPr>
            </w:pPr>
            <w:r w:rsidRPr="0046130B">
              <w:rPr>
                <w:lang w:val="pt-BR"/>
              </w:rPr>
              <w:lastRenderedPageBreak/>
              <w:t>3</w:t>
            </w:r>
          </w:p>
        </w:tc>
        <w:tc>
          <w:tcPr>
            <w:tcW w:w="2322" w:type="dxa"/>
          </w:tcPr>
          <w:p w:rsidR="009355AE" w:rsidRPr="0046130B" w:rsidRDefault="009355AE" w:rsidP="008C4739">
            <w:pPr>
              <w:ind w:left="630" w:hanging="630"/>
              <w:jc w:val="left"/>
              <w:rPr>
                <w:lang w:val="pt-BR"/>
              </w:rPr>
            </w:pPr>
            <w:r w:rsidRPr="0046130B">
              <w:rPr>
                <w:lang w:val="pt-BR"/>
              </w:rPr>
              <w:t xml:space="preserve">Pembinaan </w:t>
            </w:r>
            <w:r w:rsidRPr="0046130B">
              <w:rPr>
                <w:i/>
                <w:lang w:val="pt-BR"/>
              </w:rPr>
              <w:t>soft skills</w:t>
            </w:r>
          </w:p>
        </w:tc>
        <w:tc>
          <w:tcPr>
            <w:tcW w:w="10278" w:type="dxa"/>
          </w:tcPr>
          <w:p w:rsidR="009355AE" w:rsidRPr="00210609" w:rsidRDefault="009355AE" w:rsidP="008C4739">
            <w:pPr>
              <w:spacing w:after="120"/>
              <w:rPr>
                <w:rFonts w:cs="Arial"/>
                <w:b/>
                <w:color w:val="000000"/>
                <w:szCs w:val="22"/>
                <w:lang w:val="id-ID"/>
              </w:rPr>
            </w:pPr>
            <w:r w:rsidRPr="00210609">
              <w:rPr>
                <w:rFonts w:cs="Arial"/>
                <w:b/>
                <w:color w:val="000000"/>
                <w:szCs w:val="22"/>
                <w:lang w:val="id-ID"/>
              </w:rPr>
              <w:t>Bentuk pembinaan:</w:t>
            </w:r>
          </w:p>
          <w:p w:rsidR="009355AE" w:rsidRPr="00210609" w:rsidRDefault="009355AE" w:rsidP="009355AE">
            <w:pPr>
              <w:numPr>
                <w:ilvl w:val="0"/>
                <w:numId w:val="8"/>
              </w:numPr>
              <w:tabs>
                <w:tab w:val="clear" w:pos="502"/>
              </w:tabs>
              <w:spacing w:after="120"/>
              <w:ind w:left="326" w:hanging="322"/>
              <w:rPr>
                <w:rFonts w:cs="Arial"/>
                <w:color w:val="000000"/>
                <w:szCs w:val="22"/>
                <w:lang w:val="id-ID"/>
              </w:rPr>
            </w:pPr>
            <w:r w:rsidRPr="00210609">
              <w:rPr>
                <w:rFonts w:cs="Arial"/>
                <w:color w:val="000000"/>
                <w:szCs w:val="22"/>
                <w:lang w:val="id-ID"/>
              </w:rPr>
              <w:t xml:space="preserve">Melaksanakan Latihan Dasar Kepemimpinan Mahasiswa (LDKM), </w:t>
            </w:r>
          </w:p>
          <w:p w:rsidR="009355AE" w:rsidRPr="00210609" w:rsidRDefault="009355AE" w:rsidP="009355AE">
            <w:pPr>
              <w:numPr>
                <w:ilvl w:val="0"/>
                <w:numId w:val="8"/>
              </w:numPr>
              <w:tabs>
                <w:tab w:val="clear" w:pos="502"/>
              </w:tabs>
              <w:spacing w:after="120"/>
              <w:ind w:left="326" w:hanging="322"/>
              <w:rPr>
                <w:rFonts w:cs="Arial"/>
                <w:color w:val="000000"/>
                <w:szCs w:val="22"/>
                <w:lang w:val="id-ID"/>
              </w:rPr>
            </w:pPr>
            <w:r w:rsidRPr="00210609">
              <w:rPr>
                <w:rFonts w:cs="Arial"/>
                <w:color w:val="000000"/>
                <w:szCs w:val="22"/>
                <w:lang w:val="id-ID"/>
              </w:rPr>
              <w:t>Melaksanakan kegiatan keagamaan: menyelengarakan diskusi keagamaan,</w:t>
            </w:r>
            <w:r w:rsidRPr="00210609">
              <w:rPr>
                <w:rFonts w:cs="Arial"/>
                <w:color w:val="000000"/>
                <w:szCs w:val="22"/>
              </w:rPr>
              <w:t xml:space="preserve"> Kuliah duha. </w:t>
            </w:r>
            <w:r w:rsidRPr="00210609">
              <w:rPr>
                <w:rFonts w:cs="Arial"/>
                <w:color w:val="000000"/>
                <w:szCs w:val="22"/>
                <w:lang w:val="id-ID"/>
              </w:rPr>
              <w:t xml:space="preserve"> memperingati hari-hari besar Islam, dominan aktif di UKM KISSI, dan  DKM Al Muhajirin  Universitas Siliwangi,</w:t>
            </w:r>
          </w:p>
          <w:p w:rsidR="009355AE" w:rsidRPr="00210609" w:rsidRDefault="009355AE" w:rsidP="009355AE">
            <w:pPr>
              <w:numPr>
                <w:ilvl w:val="0"/>
                <w:numId w:val="8"/>
              </w:numPr>
              <w:tabs>
                <w:tab w:val="clear" w:pos="502"/>
              </w:tabs>
              <w:spacing w:after="120"/>
              <w:ind w:left="326" w:hanging="322"/>
              <w:rPr>
                <w:rFonts w:cs="Arial"/>
                <w:color w:val="000000"/>
                <w:szCs w:val="22"/>
                <w:lang w:val="id-ID"/>
              </w:rPr>
            </w:pPr>
            <w:r w:rsidRPr="00210609">
              <w:rPr>
                <w:rFonts w:cs="Arial"/>
                <w:color w:val="000000"/>
                <w:szCs w:val="22"/>
                <w:lang w:val="id-ID"/>
              </w:rPr>
              <w:t>Memperoleh mata kuliah kewirausahaan sebagai bekal mahasiswa mandiri,</w:t>
            </w:r>
          </w:p>
          <w:p w:rsidR="009355AE" w:rsidRPr="00210609" w:rsidRDefault="009355AE" w:rsidP="009355AE">
            <w:pPr>
              <w:numPr>
                <w:ilvl w:val="0"/>
                <w:numId w:val="8"/>
              </w:numPr>
              <w:tabs>
                <w:tab w:val="clear" w:pos="502"/>
              </w:tabs>
              <w:spacing w:after="120"/>
              <w:ind w:left="326" w:hanging="322"/>
              <w:rPr>
                <w:rFonts w:cs="Arial"/>
                <w:color w:val="000000"/>
                <w:szCs w:val="22"/>
                <w:lang w:val="id-ID"/>
              </w:rPr>
            </w:pPr>
            <w:r w:rsidRPr="00210609">
              <w:rPr>
                <w:rFonts w:cs="Arial"/>
                <w:color w:val="000000"/>
                <w:szCs w:val="22"/>
                <w:lang w:val="id-ID"/>
              </w:rPr>
              <w:t>Mengikuti kursus bahasa Inggris sebagai persiapan mengajar di sekolah bertaraf internasional (SBI),</w:t>
            </w:r>
          </w:p>
          <w:p w:rsidR="009355AE" w:rsidRPr="00210609" w:rsidRDefault="009355AE" w:rsidP="009355AE">
            <w:pPr>
              <w:numPr>
                <w:ilvl w:val="0"/>
                <w:numId w:val="8"/>
              </w:numPr>
              <w:tabs>
                <w:tab w:val="clear" w:pos="502"/>
              </w:tabs>
              <w:spacing w:after="120"/>
              <w:ind w:left="326" w:hanging="322"/>
              <w:rPr>
                <w:rFonts w:cs="Arial"/>
                <w:color w:val="000000"/>
                <w:szCs w:val="22"/>
                <w:lang w:val="id-ID"/>
              </w:rPr>
            </w:pPr>
            <w:r w:rsidRPr="00210609">
              <w:rPr>
                <w:rFonts w:cs="Arial"/>
                <w:color w:val="000000"/>
                <w:szCs w:val="22"/>
                <w:lang w:val="id-ID"/>
              </w:rPr>
              <w:t>Mengikuti pelatihan karya tulis ilmiah (KTI), penelitian pendidikan Bahasa dan Sastra Indonesia, penelitian tindakan kelas (PTK) dalam upaya membekali  mahasiswa agar menjadi guru profesional.</w:t>
            </w:r>
          </w:p>
          <w:p w:rsidR="009355AE" w:rsidRPr="00210609" w:rsidRDefault="009355AE" w:rsidP="009355AE">
            <w:pPr>
              <w:numPr>
                <w:ilvl w:val="0"/>
                <w:numId w:val="8"/>
              </w:numPr>
              <w:tabs>
                <w:tab w:val="clear" w:pos="502"/>
              </w:tabs>
              <w:spacing w:after="120"/>
              <w:ind w:left="326" w:hanging="322"/>
              <w:rPr>
                <w:rFonts w:cs="Arial"/>
                <w:color w:val="000000"/>
                <w:szCs w:val="22"/>
                <w:lang w:val="id-ID"/>
              </w:rPr>
            </w:pPr>
            <w:r w:rsidRPr="00210609">
              <w:rPr>
                <w:rFonts w:cs="Arial"/>
                <w:color w:val="000000"/>
                <w:szCs w:val="22"/>
                <w:lang w:val="id-ID"/>
              </w:rPr>
              <w:t>Mengikuti pelatihan pemrograman MS Excel agar mahasiswa dapat mengolah data hasil penelitiannya</w:t>
            </w:r>
          </w:p>
        </w:tc>
      </w:tr>
      <w:tr w:rsidR="009355AE" w:rsidRPr="0046130B" w:rsidTr="008C4739">
        <w:tc>
          <w:tcPr>
            <w:tcW w:w="720" w:type="dxa"/>
          </w:tcPr>
          <w:p w:rsidR="009355AE" w:rsidRPr="0046130B" w:rsidRDefault="009355AE" w:rsidP="008C4739">
            <w:pPr>
              <w:jc w:val="center"/>
              <w:rPr>
                <w:lang w:val="pt-BR"/>
              </w:rPr>
            </w:pPr>
            <w:r w:rsidRPr="0046130B">
              <w:rPr>
                <w:lang w:val="pt-BR"/>
              </w:rPr>
              <w:t>4</w:t>
            </w:r>
          </w:p>
        </w:tc>
        <w:tc>
          <w:tcPr>
            <w:tcW w:w="2322" w:type="dxa"/>
          </w:tcPr>
          <w:p w:rsidR="009355AE" w:rsidRPr="0046130B" w:rsidRDefault="009355AE" w:rsidP="008C4739">
            <w:pPr>
              <w:jc w:val="left"/>
              <w:rPr>
                <w:lang w:val="pt-BR"/>
              </w:rPr>
            </w:pPr>
            <w:r w:rsidRPr="0046130B">
              <w:rPr>
                <w:lang w:val="pt-BR"/>
              </w:rPr>
              <w:t>Beasiswa</w:t>
            </w:r>
          </w:p>
          <w:p w:rsidR="009355AE" w:rsidRPr="0046130B" w:rsidRDefault="009355AE" w:rsidP="008C4739">
            <w:pPr>
              <w:jc w:val="left"/>
              <w:rPr>
                <w:lang w:val="pt-BR"/>
              </w:rPr>
            </w:pPr>
          </w:p>
        </w:tc>
        <w:tc>
          <w:tcPr>
            <w:tcW w:w="10278" w:type="dxa"/>
            <w:vAlign w:val="center"/>
          </w:tcPr>
          <w:p w:rsidR="009355AE" w:rsidRPr="00210609" w:rsidRDefault="009355AE" w:rsidP="008C4739">
            <w:pPr>
              <w:rPr>
                <w:rFonts w:cs="Arial"/>
                <w:color w:val="000000"/>
                <w:szCs w:val="22"/>
                <w:lang w:val="pt-BR"/>
              </w:rPr>
            </w:pPr>
            <w:r w:rsidRPr="00210609">
              <w:rPr>
                <w:rFonts w:cs="Arial"/>
                <w:color w:val="000000"/>
                <w:szCs w:val="22"/>
                <w:lang w:val="pt-BR"/>
              </w:rPr>
              <w:lastRenderedPageBreak/>
              <w:t xml:space="preserve">Program Studi Pendidikan Bahasa dan Sastra Indonesia memberikan informasi-informasi yang </w:t>
            </w:r>
            <w:r w:rsidRPr="00210609">
              <w:rPr>
                <w:rFonts w:cs="Arial"/>
                <w:color w:val="000000"/>
                <w:szCs w:val="22"/>
                <w:lang w:val="pt-BR"/>
              </w:rPr>
              <w:lastRenderedPageBreak/>
              <w:t>diperoleh tentang beasiswa. Adapun beasiswa yang telah berjalan saat ini adalah;</w:t>
            </w:r>
          </w:p>
          <w:p w:rsidR="009355AE" w:rsidRPr="00210609" w:rsidRDefault="009355AE" w:rsidP="008C4739">
            <w:pPr>
              <w:rPr>
                <w:rFonts w:cs="Arial"/>
                <w:color w:val="000000"/>
                <w:szCs w:val="22"/>
                <w:lang w:val="pt-BR"/>
              </w:rPr>
            </w:pPr>
            <w:r w:rsidRPr="00210609">
              <w:rPr>
                <w:rFonts w:cs="Arial"/>
                <w:color w:val="000000"/>
                <w:szCs w:val="22"/>
                <w:lang w:val="pt-BR"/>
              </w:rPr>
              <w:t>-  Bidikmisi</w:t>
            </w:r>
          </w:p>
          <w:p w:rsidR="009355AE" w:rsidRPr="00210609" w:rsidRDefault="009355AE" w:rsidP="009355AE">
            <w:pPr>
              <w:numPr>
                <w:ilvl w:val="0"/>
                <w:numId w:val="9"/>
              </w:numPr>
              <w:ind w:left="174" w:hanging="142"/>
              <w:rPr>
                <w:rFonts w:cs="Arial"/>
                <w:color w:val="000000"/>
                <w:szCs w:val="22"/>
                <w:lang w:val="pt-BR"/>
              </w:rPr>
            </w:pPr>
            <w:r w:rsidRPr="00210609">
              <w:rPr>
                <w:rFonts w:cs="Arial"/>
                <w:color w:val="000000"/>
                <w:szCs w:val="22"/>
                <w:lang w:val="pt-BR"/>
              </w:rPr>
              <w:t xml:space="preserve">Beasiswa Prestasi Akademik (PPA) Dikti </w:t>
            </w:r>
          </w:p>
          <w:p w:rsidR="009355AE" w:rsidRPr="00210609" w:rsidRDefault="009355AE" w:rsidP="009355AE">
            <w:pPr>
              <w:numPr>
                <w:ilvl w:val="0"/>
                <w:numId w:val="9"/>
              </w:numPr>
              <w:ind w:left="174" w:hanging="142"/>
              <w:rPr>
                <w:rFonts w:cs="Arial"/>
                <w:color w:val="000000"/>
                <w:szCs w:val="22"/>
                <w:lang w:val="pt-BR"/>
              </w:rPr>
            </w:pPr>
            <w:r w:rsidRPr="00210609">
              <w:rPr>
                <w:rFonts w:cs="Arial"/>
                <w:color w:val="000000"/>
                <w:szCs w:val="22"/>
                <w:lang w:val="pt-BR"/>
              </w:rPr>
              <w:t>Beasiswa Bantuan Bagi Mahasiswa yang kurang mampu (BBM) Dikti :</w:t>
            </w:r>
          </w:p>
          <w:p w:rsidR="009355AE" w:rsidRPr="00210609" w:rsidRDefault="009355AE" w:rsidP="009355AE">
            <w:pPr>
              <w:numPr>
                <w:ilvl w:val="0"/>
                <w:numId w:val="9"/>
              </w:numPr>
              <w:ind w:left="174" w:hanging="142"/>
              <w:rPr>
                <w:rFonts w:cs="Arial"/>
                <w:color w:val="000000"/>
                <w:szCs w:val="22"/>
                <w:lang w:val="pt-BR"/>
              </w:rPr>
            </w:pPr>
            <w:r w:rsidRPr="00210609">
              <w:rPr>
                <w:rFonts w:cs="Arial"/>
                <w:color w:val="000000"/>
                <w:szCs w:val="22"/>
                <w:lang w:val="pt-BR"/>
              </w:rPr>
              <w:t xml:space="preserve">Beasiswa Djarum </w:t>
            </w:r>
          </w:p>
          <w:p w:rsidR="009355AE" w:rsidRDefault="009355AE" w:rsidP="009355AE">
            <w:pPr>
              <w:numPr>
                <w:ilvl w:val="0"/>
                <w:numId w:val="9"/>
              </w:numPr>
              <w:ind w:left="174" w:hanging="142"/>
              <w:rPr>
                <w:rFonts w:cs="Arial"/>
                <w:color w:val="000000"/>
                <w:szCs w:val="22"/>
                <w:lang w:val="pt-BR"/>
              </w:rPr>
            </w:pPr>
            <w:r w:rsidRPr="00210609">
              <w:rPr>
                <w:rFonts w:cs="Arial"/>
                <w:color w:val="000000"/>
                <w:szCs w:val="22"/>
                <w:lang w:val="pt-BR"/>
              </w:rPr>
              <w:t xml:space="preserve">Beasiswa Ikatan Orangtua Mahasiswa Unsil </w:t>
            </w:r>
          </w:p>
          <w:p w:rsidR="009355AE" w:rsidRPr="00210609" w:rsidRDefault="009355AE" w:rsidP="009355AE">
            <w:pPr>
              <w:numPr>
                <w:ilvl w:val="0"/>
                <w:numId w:val="9"/>
              </w:numPr>
              <w:ind w:left="174" w:hanging="142"/>
              <w:rPr>
                <w:rFonts w:cs="Arial"/>
                <w:color w:val="000000"/>
                <w:szCs w:val="22"/>
                <w:lang w:val="pt-BR"/>
              </w:rPr>
            </w:pPr>
            <w:r>
              <w:rPr>
                <w:rFonts w:cs="Arial"/>
                <w:color w:val="000000"/>
                <w:szCs w:val="22"/>
                <w:lang w:val="id-ID"/>
              </w:rPr>
              <w:t>Beasiswa dari Unsil</w:t>
            </w:r>
          </w:p>
          <w:p w:rsidR="009355AE" w:rsidRPr="00210609" w:rsidRDefault="009355AE" w:rsidP="008C4739">
            <w:pPr>
              <w:ind w:left="174"/>
              <w:rPr>
                <w:rFonts w:cs="Arial"/>
                <w:color w:val="000000"/>
                <w:szCs w:val="22"/>
                <w:lang w:val="pt-BR"/>
              </w:rPr>
            </w:pPr>
          </w:p>
        </w:tc>
      </w:tr>
      <w:tr w:rsidR="009355AE" w:rsidRPr="0046130B" w:rsidTr="008C4739">
        <w:tc>
          <w:tcPr>
            <w:tcW w:w="720" w:type="dxa"/>
          </w:tcPr>
          <w:p w:rsidR="009355AE" w:rsidRPr="0046130B" w:rsidRDefault="009355AE" w:rsidP="008C4739">
            <w:pPr>
              <w:jc w:val="center"/>
              <w:rPr>
                <w:lang w:val="pt-BR"/>
              </w:rPr>
            </w:pPr>
            <w:r w:rsidRPr="0046130B">
              <w:rPr>
                <w:lang w:val="pt-BR"/>
              </w:rPr>
              <w:lastRenderedPageBreak/>
              <w:t>5</w:t>
            </w:r>
          </w:p>
        </w:tc>
        <w:tc>
          <w:tcPr>
            <w:tcW w:w="2322" w:type="dxa"/>
          </w:tcPr>
          <w:p w:rsidR="009355AE" w:rsidRPr="0046130B" w:rsidRDefault="009355AE" w:rsidP="008C4739">
            <w:pPr>
              <w:jc w:val="left"/>
              <w:rPr>
                <w:lang w:val="pt-BR"/>
              </w:rPr>
            </w:pPr>
            <w:r>
              <w:rPr>
                <w:lang w:val="pt-BR"/>
              </w:rPr>
              <w:t>Kesehatan</w:t>
            </w:r>
          </w:p>
          <w:p w:rsidR="009355AE" w:rsidRPr="0046130B" w:rsidRDefault="009355AE" w:rsidP="008C4739">
            <w:pPr>
              <w:jc w:val="left"/>
              <w:rPr>
                <w:lang w:val="pt-BR"/>
              </w:rPr>
            </w:pPr>
          </w:p>
        </w:tc>
        <w:tc>
          <w:tcPr>
            <w:tcW w:w="10278" w:type="dxa"/>
            <w:vAlign w:val="center"/>
          </w:tcPr>
          <w:p w:rsidR="009355AE" w:rsidRDefault="009355AE" w:rsidP="009355AE">
            <w:pPr>
              <w:numPr>
                <w:ilvl w:val="2"/>
                <w:numId w:val="3"/>
              </w:numPr>
              <w:tabs>
                <w:tab w:val="clear" w:pos="3060"/>
              </w:tabs>
              <w:ind w:left="359"/>
              <w:rPr>
                <w:rFonts w:cs="Arial"/>
                <w:color w:val="000000"/>
                <w:szCs w:val="22"/>
                <w:lang w:val="pt-BR"/>
              </w:rPr>
            </w:pPr>
            <w:r>
              <w:rPr>
                <w:rFonts w:cs="Arial"/>
                <w:color w:val="000000"/>
                <w:szCs w:val="22"/>
                <w:lang w:val="pt-BR"/>
              </w:rPr>
              <w:t xml:space="preserve">Asuransi </w:t>
            </w:r>
          </w:p>
          <w:p w:rsidR="009355AE" w:rsidRDefault="009355AE" w:rsidP="008C4739">
            <w:pPr>
              <w:ind w:left="359"/>
              <w:rPr>
                <w:rFonts w:cs="Arial"/>
                <w:color w:val="000000"/>
                <w:szCs w:val="22"/>
                <w:lang w:val="pt-BR"/>
              </w:rPr>
            </w:pPr>
            <w:r>
              <w:rPr>
                <w:rFonts w:cs="Arial"/>
                <w:color w:val="000000"/>
                <w:szCs w:val="22"/>
                <w:lang w:val="pt-BR"/>
              </w:rPr>
              <w:t>Semua mahasiswa Universitas Siliwangi Tasikmalaya memiliki Asuransi selama yang bersangkutan tercatat sebagai mahasiswa aktif.</w:t>
            </w:r>
          </w:p>
          <w:p w:rsidR="009355AE" w:rsidRDefault="009355AE" w:rsidP="009355AE">
            <w:pPr>
              <w:numPr>
                <w:ilvl w:val="2"/>
                <w:numId w:val="3"/>
              </w:numPr>
              <w:tabs>
                <w:tab w:val="clear" w:pos="3060"/>
              </w:tabs>
              <w:ind w:left="359"/>
              <w:rPr>
                <w:rFonts w:cs="Arial"/>
                <w:color w:val="000000"/>
                <w:szCs w:val="22"/>
                <w:lang w:val="pt-BR"/>
              </w:rPr>
            </w:pPr>
            <w:r>
              <w:rPr>
                <w:rFonts w:cs="Arial"/>
                <w:color w:val="000000"/>
                <w:szCs w:val="22"/>
                <w:lang w:val="pt-BR"/>
              </w:rPr>
              <w:t xml:space="preserve">JPKM (Jaminan Pelayanan Kesehatan Mahasiswa) </w:t>
            </w:r>
          </w:p>
          <w:p w:rsidR="009355AE" w:rsidRPr="00210609" w:rsidRDefault="009355AE" w:rsidP="008C4739">
            <w:pPr>
              <w:ind w:left="359"/>
              <w:rPr>
                <w:rFonts w:cs="Arial"/>
                <w:color w:val="000000"/>
                <w:szCs w:val="22"/>
                <w:lang w:val="pt-BR"/>
              </w:rPr>
            </w:pPr>
            <w:r w:rsidRPr="00210609">
              <w:rPr>
                <w:rFonts w:cs="Arial"/>
                <w:color w:val="000000"/>
                <w:szCs w:val="22"/>
                <w:lang w:val="pt-BR"/>
              </w:rPr>
              <w:t xml:space="preserve">Mahasiswa </w:t>
            </w:r>
            <w:r>
              <w:rPr>
                <w:rFonts w:cs="Arial"/>
                <w:color w:val="000000"/>
                <w:szCs w:val="22"/>
                <w:lang w:val="pt-BR"/>
              </w:rPr>
              <w:t xml:space="preserve">Universitas Siliwangi termasuk mahasiswa </w:t>
            </w:r>
            <w:r w:rsidRPr="00210609">
              <w:rPr>
                <w:rFonts w:cs="Arial"/>
                <w:color w:val="000000"/>
                <w:szCs w:val="22"/>
                <w:lang w:val="pt-BR"/>
              </w:rPr>
              <w:t xml:space="preserve">Program Studi Pendidikan Bahasa dan Sastra Indonesia memiliki fasilitas menggunakan pelayanan kesehatan yang disediakan universitas melalui program JPKM (Jaminan Pelayanan Kesehatan Mahasiswa). </w:t>
            </w:r>
            <w:r>
              <w:rPr>
                <w:rFonts w:cs="Arial"/>
                <w:color w:val="000000"/>
                <w:szCs w:val="22"/>
                <w:lang w:val="pt-BR"/>
              </w:rPr>
              <w:t>Ha</w:t>
            </w:r>
            <w:r w:rsidRPr="00210609">
              <w:rPr>
                <w:rFonts w:cs="Arial"/>
                <w:color w:val="000000"/>
                <w:szCs w:val="22"/>
                <w:lang w:val="pt-BR"/>
              </w:rPr>
              <w:t>sil yang diperoleh adalah memberikan kemudahan dalam pelayanan kesehatan terhadap mahasiswa.</w:t>
            </w:r>
          </w:p>
        </w:tc>
      </w:tr>
    </w:tbl>
    <w:p w:rsidR="009355AE" w:rsidRDefault="009355AE" w:rsidP="009355AE">
      <w:pPr>
        <w:ind w:left="630" w:hanging="630"/>
        <w:jc w:val="left"/>
        <w:rPr>
          <w:lang w:val="pt-BR"/>
        </w:rPr>
      </w:pPr>
    </w:p>
    <w:p w:rsidR="009355AE" w:rsidRDefault="009355AE" w:rsidP="009355AE">
      <w:pPr>
        <w:ind w:left="630" w:hanging="630"/>
        <w:jc w:val="left"/>
        <w:rPr>
          <w:lang w:val="pt-BR"/>
        </w:rPr>
      </w:pPr>
    </w:p>
    <w:p w:rsidR="009355AE" w:rsidRDefault="009355AE" w:rsidP="009355AE">
      <w:pPr>
        <w:ind w:left="360" w:hanging="360"/>
        <w:rPr>
          <w:lang w:val="fi-FI"/>
        </w:rPr>
      </w:pPr>
      <w:r>
        <w:rPr>
          <w:lang w:val="fi-FI"/>
        </w:rPr>
        <w:t>3.3</w:t>
      </w:r>
      <w:r w:rsidRPr="00E144ED">
        <w:rPr>
          <w:lang w:val="fi-FI"/>
        </w:rPr>
        <w:t xml:space="preserve"> </w:t>
      </w:r>
      <w:r>
        <w:rPr>
          <w:lang w:val="fi-FI"/>
        </w:rPr>
        <w:t xml:space="preserve">   Evaluasi Lulusan</w:t>
      </w:r>
    </w:p>
    <w:p w:rsidR="009355AE" w:rsidRPr="005E5073" w:rsidRDefault="009355AE" w:rsidP="009355AE">
      <w:pPr>
        <w:ind w:left="360" w:hanging="360"/>
        <w:rPr>
          <w:lang w:val="fi-FI"/>
        </w:rPr>
      </w:pPr>
    </w:p>
    <w:p w:rsidR="009355AE" w:rsidRPr="00E144ED" w:rsidRDefault="009355AE" w:rsidP="009355AE">
      <w:pPr>
        <w:ind w:left="360" w:hanging="360"/>
        <w:rPr>
          <w:lang w:val="fi-FI"/>
        </w:rPr>
      </w:pPr>
      <w:r>
        <w:rPr>
          <w:lang w:val="fi-FI"/>
        </w:rPr>
        <w:t>3.3.1  Evaluasi K</w:t>
      </w:r>
      <w:r w:rsidRPr="00E144ED">
        <w:rPr>
          <w:lang w:val="fi-FI"/>
        </w:rPr>
        <w:t>i</w:t>
      </w:r>
      <w:r>
        <w:rPr>
          <w:lang w:val="fi-FI"/>
        </w:rPr>
        <w:t>nerja lulusan oleh Pihak Pengguna L</w:t>
      </w:r>
      <w:r w:rsidRPr="00E144ED">
        <w:rPr>
          <w:lang w:val="fi-FI"/>
        </w:rPr>
        <w:t>ulusan</w:t>
      </w:r>
    </w:p>
    <w:p w:rsidR="009355AE" w:rsidRPr="00E144ED" w:rsidRDefault="009355AE" w:rsidP="009355AE">
      <w:pPr>
        <w:ind w:left="630"/>
        <w:rPr>
          <w:lang w:val="fi-FI"/>
        </w:rPr>
      </w:pPr>
      <w:r w:rsidRPr="00E144ED">
        <w:rPr>
          <w:lang w:val="fi-FI"/>
        </w:rPr>
        <w:t xml:space="preserve">Adakah </w:t>
      </w:r>
      <w:r>
        <w:rPr>
          <w:lang w:val="fi-FI"/>
        </w:rPr>
        <w:t>studi pelacakan (</w:t>
      </w:r>
      <w:r w:rsidRPr="007B60BE">
        <w:rPr>
          <w:i/>
          <w:lang w:val="fi-FI"/>
        </w:rPr>
        <w:t>tracer study</w:t>
      </w:r>
      <w:r>
        <w:rPr>
          <w:i/>
          <w:lang w:val="fi-FI"/>
        </w:rPr>
        <w:t>)</w:t>
      </w:r>
      <w:r>
        <w:rPr>
          <w:lang w:val="fi-FI"/>
        </w:rPr>
        <w:t xml:space="preserve"> untuk mendapatkan hasil evaluasi kinerja lulusan dengan pihak pengguna</w:t>
      </w:r>
      <w:r w:rsidRPr="00E144ED">
        <w:rPr>
          <w:lang w:val="fi-FI"/>
        </w:rPr>
        <w:t>?</w:t>
      </w:r>
    </w:p>
    <w:p w:rsidR="009355AE" w:rsidRPr="00036272" w:rsidRDefault="009355AE" w:rsidP="009355AE">
      <w:pPr>
        <w:numPr>
          <w:ilvl w:val="1"/>
          <w:numId w:val="1"/>
        </w:numPr>
        <w:tabs>
          <w:tab w:val="clear" w:pos="1898"/>
          <w:tab w:val="num" w:pos="1843"/>
        </w:tabs>
        <w:rPr>
          <w:lang w:val="fi-FI"/>
        </w:rPr>
      </w:pPr>
      <w:r w:rsidRPr="00036272">
        <w:rPr>
          <w:lang w:val="fi-FI"/>
        </w:rPr>
        <w:t xml:space="preserve">tidak ada </w:t>
      </w:r>
    </w:p>
    <w:p w:rsidR="009355AE" w:rsidRDefault="009355AE" w:rsidP="009355AE">
      <w:pPr>
        <w:ind w:left="1843" w:hanging="425"/>
        <w:rPr>
          <w:lang w:val="fi-FI"/>
        </w:rPr>
      </w:pPr>
      <w:r w:rsidRPr="00210609">
        <w:rPr>
          <w:rFonts w:cs="Arial"/>
          <w:bCs/>
          <w:color w:val="000000"/>
          <w:szCs w:val="22"/>
        </w:rPr>
        <w:t xml:space="preserve">√ </w:t>
      </w:r>
      <w:r>
        <w:rPr>
          <w:rFonts w:cs="Arial"/>
          <w:bCs/>
          <w:color w:val="000000"/>
          <w:szCs w:val="22"/>
        </w:rPr>
        <w:tab/>
      </w:r>
      <w:r>
        <w:rPr>
          <w:lang w:val="fi-FI"/>
        </w:rPr>
        <w:t>ada</w:t>
      </w:r>
    </w:p>
    <w:p w:rsidR="009355AE" w:rsidRDefault="009355AE" w:rsidP="009355AE">
      <w:pPr>
        <w:ind w:left="630" w:right="543"/>
        <w:rPr>
          <w:lang w:val="fi-FI"/>
        </w:rPr>
      </w:pPr>
    </w:p>
    <w:p w:rsidR="009355AE" w:rsidRDefault="009355AE" w:rsidP="009355AE">
      <w:pPr>
        <w:ind w:left="630" w:right="543"/>
        <w:rPr>
          <w:lang w:val="fi-FI"/>
        </w:rPr>
      </w:pPr>
      <w:r>
        <w:rPr>
          <w:lang w:val="fi-FI"/>
        </w:rPr>
        <w:t>Jika ada, uraikan metode, proses dan mekanisme kegiatan studi pelacakan tersebut.  Jelaskan pula bentuk tindak lanjut dari hasil kegiatan ini.</w:t>
      </w:r>
    </w:p>
    <w:p w:rsidR="009355AE" w:rsidRPr="00036272" w:rsidRDefault="009355AE" w:rsidP="009355AE">
      <w:pPr>
        <w:ind w:left="567"/>
        <w:rPr>
          <w:lang w:val="fi-FI"/>
        </w:rPr>
      </w:pPr>
    </w:p>
    <w:tbl>
      <w:tblPr>
        <w:tblW w:w="1311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13"/>
      </w:tblGrid>
      <w:tr w:rsidR="009355AE" w:rsidRPr="00B033FB" w:rsidTr="008C4739">
        <w:tc>
          <w:tcPr>
            <w:tcW w:w="13113" w:type="dxa"/>
          </w:tcPr>
          <w:p w:rsidR="009355AE" w:rsidRPr="00210609" w:rsidRDefault="009355AE" w:rsidP="009355AE">
            <w:pPr>
              <w:numPr>
                <w:ilvl w:val="2"/>
                <w:numId w:val="10"/>
              </w:numPr>
              <w:spacing w:line="360" w:lineRule="auto"/>
              <w:ind w:left="318" w:hanging="318"/>
              <w:rPr>
                <w:rFonts w:cs="Arial"/>
                <w:b/>
                <w:color w:val="000000"/>
                <w:szCs w:val="22"/>
                <w:lang w:val="id-ID"/>
              </w:rPr>
            </w:pPr>
            <w:r w:rsidRPr="00210609">
              <w:rPr>
                <w:rFonts w:cs="Arial"/>
                <w:b/>
                <w:color w:val="000000"/>
                <w:szCs w:val="22"/>
                <w:lang w:val="id-ID"/>
              </w:rPr>
              <w:t>Metode Monitoring dan Evaluasi Kinerja Lulusan</w:t>
            </w:r>
          </w:p>
          <w:p w:rsidR="009355AE" w:rsidRPr="00210609" w:rsidRDefault="009355AE" w:rsidP="008C4739">
            <w:pPr>
              <w:spacing w:line="360" w:lineRule="auto"/>
              <w:ind w:left="315" w:firstLine="3"/>
              <w:rPr>
                <w:rFonts w:cs="Arial"/>
                <w:color w:val="000000"/>
                <w:szCs w:val="22"/>
                <w:lang w:val="id-ID"/>
              </w:rPr>
            </w:pPr>
            <w:r w:rsidRPr="00210609">
              <w:rPr>
                <w:rFonts w:cs="Arial"/>
                <w:color w:val="000000"/>
                <w:szCs w:val="22"/>
                <w:lang w:val="id-ID"/>
              </w:rPr>
              <w:t xml:space="preserve">Monitoring dan evaluasi kinerja lulusan dilakukan dengan cara menyebarkan angket evaluasi kinerja lulusan yang disebarkan ke beberapa sekolah yang diambil secara random, baik sekolah negeri maupun swasta. Instrumen yang digunakan untuk menjaring data tentang kinerja lulusan PS Pendidikan Bahasa dan Sastra Indonesia FKIP Universitas Siliwangi adalah dengan </w:t>
            </w:r>
            <w:r w:rsidRPr="00210609">
              <w:rPr>
                <w:rFonts w:cs="Arial"/>
                <w:color w:val="000000"/>
                <w:szCs w:val="22"/>
                <w:lang w:val="id-ID"/>
              </w:rPr>
              <w:lastRenderedPageBreak/>
              <w:t>menggunakan angket dan metode yang digunakan adalah metode survei dengan teknik random. Data yang dijaring melalui angket setiap tahun dievaluasi untuk menyesuaikan keadaan dan perkembangan kebutuhan pengguna sehingga kurikulum dan perangkat penunjang dalam proses pembelajaran dapat disesuaikan dengan kondisi yang berkembang di lapangan.</w:t>
            </w:r>
          </w:p>
          <w:p w:rsidR="009355AE" w:rsidRPr="00210609" w:rsidRDefault="009355AE" w:rsidP="008C4739">
            <w:pPr>
              <w:spacing w:line="360" w:lineRule="auto"/>
              <w:rPr>
                <w:rFonts w:cs="Arial"/>
                <w:color w:val="000000"/>
                <w:szCs w:val="22"/>
                <w:lang w:val="id-ID"/>
              </w:rPr>
            </w:pPr>
          </w:p>
          <w:p w:rsidR="009355AE" w:rsidRPr="00210609" w:rsidRDefault="009355AE" w:rsidP="009355AE">
            <w:pPr>
              <w:numPr>
                <w:ilvl w:val="2"/>
                <w:numId w:val="10"/>
              </w:numPr>
              <w:spacing w:line="360" w:lineRule="auto"/>
              <w:ind w:left="318" w:hanging="318"/>
              <w:rPr>
                <w:rFonts w:cs="Arial"/>
                <w:b/>
                <w:color w:val="000000"/>
                <w:szCs w:val="22"/>
                <w:lang w:val="id-ID"/>
              </w:rPr>
            </w:pPr>
            <w:r w:rsidRPr="00210609">
              <w:rPr>
                <w:rFonts w:cs="Arial"/>
                <w:b/>
                <w:color w:val="000000"/>
                <w:szCs w:val="22"/>
                <w:lang w:val="id-ID"/>
              </w:rPr>
              <w:t>Proses dan Mekanisme</w:t>
            </w:r>
          </w:p>
          <w:p w:rsidR="009355AE" w:rsidRPr="00210609" w:rsidRDefault="009355AE" w:rsidP="008C4739">
            <w:pPr>
              <w:spacing w:line="360" w:lineRule="auto"/>
              <w:rPr>
                <w:rFonts w:cs="Arial"/>
                <w:color w:val="000000"/>
                <w:szCs w:val="22"/>
                <w:lang w:val="id-ID"/>
              </w:rPr>
            </w:pPr>
            <w:r w:rsidRPr="00210609">
              <w:rPr>
                <w:rFonts w:cs="Arial"/>
                <w:color w:val="000000"/>
                <w:szCs w:val="22"/>
                <w:lang w:val="id-ID"/>
              </w:rPr>
              <w:t xml:space="preserve">     Proses dan mekanisme untuk mengevaluasi kinerja lulusan adalah</w:t>
            </w:r>
          </w:p>
          <w:p w:rsidR="009355AE" w:rsidRPr="00210609" w:rsidRDefault="009355AE" w:rsidP="008C4739">
            <w:pPr>
              <w:spacing w:line="360" w:lineRule="auto"/>
              <w:ind w:left="601" w:hanging="286"/>
              <w:rPr>
                <w:rFonts w:cs="Arial"/>
                <w:color w:val="000000"/>
                <w:szCs w:val="22"/>
                <w:lang w:val="id-ID"/>
              </w:rPr>
            </w:pPr>
            <w:r w:rsidRPr="00210609">
              <w:rPr>
                <w:rFonts w:cs="Arial"/>
                <w:color w:val="000000"/>
                <w:szCs w:val="22"/>
                <w:lang w:val="id-ID"/>
              </w:rPr>
              <w:t>a. Membuat angket sebagai instrumen dengan terlebih dahulu menguji validitas dan reliabilitas normatifnya.</w:t>
            </w:r>
          </w:p>
          <w:p w:rsidR="009355AE" w:rsidRPr="00210609" w:rsidRDefault="009355AE" w:rsidP="008C4739">
            <w:pPr>
              <w:spacing w:line="360" w:lineRule="auto"/>
              <w:ind w:left="535" w:hanging="220"/>
              <w:rPr>
                <w:rFonts w:cs="Arial"/>
                <w:color w:val="000000"/>
                <w:szCs w:val="22"/>
                <w:lang w:val="id-ID"/>
              </w:rPr>
            </w:pPr>
            <w:r w:rsidRPr="00210609">
              <w:rPr>
                <w:rFonts w:cs="Arial"/>
                <w:color w:val="000000"/>
                <w:szCs w:val="22"/>
                <w:lang w:val="id-ID"/>
              </w:rPr>
              <w:t xml:space="preserve">b. Menyebarkan angket ke sekolah tempat lulusan mengajar dan instansi dimana llulusan bekerja secara langsung dan melalui Ikatan Keluarga Alumi (IKA) PS Pendidikan Bahasa dan Sastra Indonesia. </w:t>
            </w:r>
          </w:p>
          <w:p w:rsidR="009355AE" w:rsidRPr="00210609" w:rsidRDefault="009355AE" w:rsidP="008C4739">
            <w:pPr>
              <w:spacing w:line="360" w:lineRule="auto"/>
              <w:ind w:left="535" w:hanging="220"/>
              <w:rPr>
                <w:rFonts w:cs="Arial"/>
                <w:color w:val="000000"/>
                <w:szCs w:val="22"/>
                <w:lang w:val="id-ID"/>
              </w:rPr>
            </w:pPr>
            <w:r w:rsidRPr="00210609">
              <w:rPr>
                <w:rFonts w:cs="Arial"/>
                <w:color w:val="000000"/>
                <w:szCs w:val="22"/>
                <w:lang w:val="id-ID"/>
              </w:rPr>
              <w:t>c. Mengolah data tersebut untuk diambil kesimpulan untuk keberlangsungan pendidikan di PS Pendidikan Bahasa dan Sastra Indonesia FKIP Universitas Siliwangi.</w:t>
            </w:r>
          </w:p>
          <w:p w:rsidR="009355AE" w:rsidRPr="00210609" w:rsidRDefault="009355AE" w:rsidP="008C4739">
            <w:pPr>
              <w:spacing w:line="360" w:lineRule="auto"/>
              <w:ind w:left="535" w:hanging="220"/>
              <w:rPr>
                <w:rFonts w:cs="Arial"/>
                <w:color w:val="000000"/>
                <w:szCs w:val="22"/>
                <w:lang w:val="id-ID"/>
              </w:rPr>
            </w:pPr>
            <w:r w:rsidRPr="00210609">
              <w:rPr>
                <w:rFonts w:cs="Arial"/>
                <w:color w:val="000000"/>
                <w:szCs w:val="22"/>
                <w:lang w:val="id-ID"/>
              </w:rPr>
              <w:t>d.</w:t>
            </w:r>
            <w:r w:rsidRPr="00210609">
              <w:rPr>
                <w:rFonts w:cs="Arial"/>
                <w:color w:val="000000"/>
                <w:szCs w:val="22"/>
                <w:lang w:val="id-ID"/>
              </w:rPr>
              <w:tab/>
              <w:t xml:space="preserve">Mengadakan pertemuan secara periodik setiap tahun antara dosen-dosen Program Studi Pendidikan Bahasa dan Sastra Indonesia dengan anggota Ikatan Keluarga Alumni (IKA) PS pendidikan Bahasa dan Sastra Indonesia untuk menginformasikan hasil evaluasi dan memperbaiki kekurangan-kekurangan kinerja berdasarkan temuan dari hasil angket, dan mendengarkan masukan dari IKA PS Pendidikan Bahasa dan Sastra Indonesia sebagai </w:t>
            </w:r>
            <w:r w:rsidRPr="00210609">
              <w:rPr>
                <w:rFonts w:cs="Arial"/>
                <w:i/>
                <w:color w:val="000000"/>
                <w:szCs w:val="22"/>
                <w:lang w:val="id-ID"/>
              </w:rPr>
              <w:t>feed back</w:t>
            </w:r>
            <w:r w:rsidRPr="00210609">
              <w:rPr>
                <w:rFonts w:cs="Arial"/>
                <w:color w:val="000000"/>
                <w:szCs w:val="22"/>
                <w:lang w:val="id-ID"/>
              </w:rPr>
              <w:t xml:space="preserve"> sebagai pengembangan yang akan datang.</w:t>
            </w:r>
          </w:p>
          <w:p w:rsidR="009355AE" w:rsidRPr="00210609" w:rsidRDefault="009355AE" w:rsidP="008C4739">
            <w:pPr>
              <w:spacing w:line="360" w:lineRule="auto"/>
              <w:rPr>
                <w:rFonts w:cs="Arial"/>
                <w:color w:val="000000"/>
                <w:szCs w:val="22"/>
                <w:lang w:val="id-ID"/>
              </w:rPr>
            </w:pPr>
          </w:p>
          <w:p w:rsidR="009355AE" w:rsidRPr="00210609" w:rsidRDefault="009355AE" w:rsidP="009355AE">
            <w:pPr>
              <w:numPr>
                <w:ilvl w:val="2"/>
                <w:numId w:val="10"/>
              </w:numPr>
              <w:spacing w:line="360" w:lineRule="auto"/>
              <w:ind w:left="318" w:hanging="318"/>
              <w:rPr>
                <w:rFonts w:cs="Arial"/>
                <w:b/>
                <w:color w:val="000000"/>
                <w:szCs w:val="22"/>
                <w:lang w:val="id-ID"/>
              </w:rPr>
            </w:pPr>
            <w:r w:rsidRPr="00210609">
              <w:rPr>
                <w:rFonts w:cs="Arial"/>
                <w:b/>
                <w:color w:val="000000"/>
                <w:szCs w:val="22"/>
                <w:lang w:val="id-ID"/>
              </w:rPr>
              <w:t xml:space="preserve">Tindak lanjut dari evaluasi kinerja lulusan </w:t>
            </w:r>
          </w:p>
          <w:p w:rsidR="009355AE" w:rsidRPr="00210609" w:rsidRDefault="009355AE" w:rsidP="009355AE">
            <w:pPr>
              <w:numPr>
                <w:ilvl w:val="1"/>
                <w:numId w:val="2"/>
              </w:numPr>
              <w:tabs>
                <w:tab w:val="clear" w:pos="2520"/>
              </w:tabs>
              <w:spacing w:line="360" w:lineRule="auto"/>
              <w:ind w:left="645" w:hanging="330"/>
              <w:rPr>
                <w:rFonts w:cs="Arial"/>
                <w:color w:val="000000"/>
                <w:szCs w:val="22"/>
                <w:lang w:val="id-ID"/>
              </w:rPr>
            </w:pPr>
            <w:r w:rsidRPr="00210609">
              <w:rPr>
                <w:rFonts w:cs="Arial"/>
                <w:color w:val="000000"/>
                <w:szCs w:val="22"/>
                <w:lang w:val="id-ID"/>
              </w:rPr>
              <w:t>Data yang terkumpul diolah dan dievaluasi yang kemudian dibawa ke rapat Program Studi untuk mengkaji kembali rumusan-rumusan kompetensi out put program studi, kemudian melakukan pengkajian terhadap kurikulum, apakah masih dapat digunakan atau ada perbaikan dalam beberapa mata kuliah, Program Studi Pendidikan Bahasa dan Sastra Indonesia selalu mengikuti peraturan-peraturan dan kurikulum yang berlaku disesuaikan dengan pengguna yaitu sekolah-sekolah.</w:t>
            </w:r>
          </w:p>
          <w:p w:rsidR="009355AE" w:rsidRPr="00210609" w:rsidRDefault="009355AE" w:rsidP="009355AE">
            <w:pPr>
              <w:numPr>
                <w:ilvl w:val="1"/>
                <w:numId w:val="2"/>
              </w:numPr>
              <w:tabs>
                <w:tab w:val="clear" w:pos="2520"/>
              </w:tabs>
              <w:spacing w:line="360" w:lineRule="auto"/>
              <w:ind w:left="645" w:hanging="330"/>
              <w:rPr>
                <w:rFonts w:cs="Arial"/>
                <w:color w:val="000000"/>
                <w:szCs w:val="22"/>
                <w:lang w:val="id-ID"/>
              </w:rPr>
            </w:pPr>
            <w:r w:rsidRPr="00210609">
              <w:rPr>
                <w:rFonts w:cs="Arial"/>
                <w:color w:val="000000"/>
                <w:szCs w:val="22"/>
                <w:lang w:val="id-ID"/>
              </w:rPr>
              <w:t xml:space="preserve">Hasil rapat di program studi kemudian di bawa ke rapat Fakultas untuk </w:t>
            </w:r>
            <w:r w:rsidRPr="00210609">
              <w:rPr>
                <w:rFonts w:cs="Arial"/>
                <w:i/>
                <w:color w:val="000000"/>
                <w:szCs w:val="22"/>
                <w:lang w:val="id-ID"/>
              </w:rPr>
              <w:t>sharing idea</w:t>
            </w:r>
            <w:r w:rsidRPr="00210609">
              <w:rPr>
                <w:rFonts w:cs="Arial"/>
                <w:color w:val="000000"/>
                <w:szCs w:val="22"/>
                <w:lang w:val="id-ID"/>
              </w:rPr>
              <w:t xml:space="preserve"> dan masukan terhadap hasil pelacakan alumni tersebut dan diperoleh masukan sebaiknya dosen-dosen Program Studi Pendidikan Bahasa dan Sastra Indonesia </w:t>
            </w:r>
            <w:r w:rsidRPr="00210609">
              <w:rPr>
                <w:rFonts w:cs="Arial"/>
                <w:color w:val="000000"/>
                <w:szCs w:val="22"/>
                <w:lang w:val="id-ID"/>
              </w:rPr>
              <w:lastRenderedPageBreak/>
              <w:t>menjadi pembina bagi guru-guru Bahasa dan Sastra Indonesia di sekolah-sekolah baik swasta maupun negeri.</w:t>
            </w:r>
          </w:p>
          <w:p w:rsidR="009355AE" w:rsidRPr="00210609" w:rsidRDefault="009355AE" w:rsidP="009355AE">
            <w:pPr>
              <w:numPr>
                <w:ilvl w:val="1"/>
                <w:numId w:val="2"/>
              </w:numPr>
              <w:tabs>
                <w:tab w:val="clear" w:pos="2520"/>
              </w:tabs>
              <w:spacing w:line="360" w:lineRule="auto"/>
              <w:ind w:left="645" w:hanging="330"/>
              <w:rPr>
                <w:rFonts w:cs="Arial"/>
                <w:color w:val="000000"/>
                <w:szCs w:val="22"/>
                <w:lang w:val="id-ID"/>
              </w:rPr>
            </w:pPr>
            <w:r w:rsidRPr="00210609">
              <w:rPr>
                <w:rFonts w:cs="Arial"/>
                <w:color w:val="000000"/>
                <w:szCs w:val="22"/>
                <w:lang w:val="id-ID"/>
              </w:rPr>
              <w:t>Hasil rapat di Fakultas Keguruan dan Ilmu Pendidikan (FKIP) kemudian direkomendasikan kepada rektor melalui rapat senat universitas untuk diimplementasikan dalam kebijakan-kebijakan universitas.</w:t>
            </w:r>
          </w:p>
          <w:p w:rsidR="009355AE" w:rsidRPr="00210609" w:rsidRDefault="009355AE" w:rsidP="009355AE">
            <w:pPr>
              <w:numPr>
                <w:ilvl w:val="1"/>
                <w:numId w:val="2"/>
              </w:numPr>
              <w:tabs>
                <w:tab w:val="clear" w:pos="2520"/>
              </w:tabs>
              <w:spacing w:line="360" w:lineRule="auto"/>
              <w:ind w:left="645" w:hanging="330"/>
              <w:rPr>
                <w:rFonts w:cs="Arial"/>
                <w:color w:val="000000"/>
                <w:szCs w:val="22"/>
                <w:lang w:val="id-ID"/>
              </w:rPr>
            </w:pPr>
            <w:r w:rsidRPr="00210609">
              <w:rPr>
                <w:rFonts w:cs="Arial"/>
                <w:color w:val="000000"/>
                <w:szCs w:val="22"/>
                <w:lang w:val="id-ID"/>
              </w:rPr>
              <w:t>Beberapa dosen di antaranya membina guru-guru pendidikan Bahasa dan Sastra Indonesia di sekolah-sekolah dalam bentuk memberikan pelatihan-pelatihan misalnya pelatihan RPP, pelatihan PTK, pemberian informasi tentang model-model pembelajaran PAIKEM GEMBROT agar tujuan pembelajaran tercapai dan meningkatkan profesionalitas guru Bahasa dan Sastra Indonesia</w:t>
            </w:r>
          </w:p>
        </w:tc>
      </w:tr>
    </w:tbl>
    <w:p w:rsidR="009355AE" w:rsidRDefault="009355AE" w:rsidP="009355AE">
      <w:pPr>
        <w:ind w:left="66"/>
        <w:rPr>
          <w:rFonts w:cs="Arial"/>
        </w:rPr>
      </w:pPr>
      <w:r>
        <w:rPr>
          <w:rFonts w:cs="Arial"/>
        </w:rPr>
        <w:lastRenderedPageBreak/>
        <w:tab/>
      </w:r>
    </w:p>
    <w:p w:rsidR="009355AE" w:rsidRDefault="009355AE" w:rsidP="009355AE">
      <w:pPr>
        <w:ind w:left="66" w:firstLine="501"/>
        <w:rPr>
          <w:rFonts w:cs="Arial"/>
        </w:rPr>
      </w:pPr>
      <w:r>
        <w:rPr>
          <w:rFonts w:cs="Arial"/>
        </w:rPr>
        <w:t>Hasil studi pelacakan dirangkum dalam tabel berikut:</w:t>
      </w:r>
    </w:p>
    <w:p w:rsidR="009355AE" w:rsidRPr="00E144ED" w:rsidRDefault="009355AE" w:rsidP="009355AE">
      <w:pPr>
        <w:ind w:left="567"/>
        <w:rPr>
          <w:lang w:val="sv-SE"/>
        </w:rPr>
      </w:pPr>
      <w:r>
        <w:rPr>
          <w:lang w:val="fi-FI"/>
        </w:rPr>
        <w:t>Nyatakan angka persentase</w:t>
      </w:r>
      <w:r w:rsidRPr="00036272">
        <w:rPr>
          <w:lang w:val="fi-FI"/>
        </w:rPr>
        <w:t>nya</w:t>
      </w:r>
      <w:r>
        <w:rPr>
          <w:lang w:val="fi-FI"/>
        </w:rPr>
        <w:t>(*)</w:t>
      </w:r>
      <w:r w:rsidRPr="00036272">
        <w:rPr>
          <w:lang w:val="fi-FI"/>
        </w:rPr>
        <w:t xml:space="preserve">  pada kolom y</w:t>
      </w:r>
      <w:r w:rsidRPr="00E144ED">
        <w:rPr>
          <w:lang w:val="sv-SE"/>
        </w:rPr>
        <w:t>ang sesuai.</w:t>
      </w:r>
    </w:p>
    <w:p w:rsidR="009355AE" w:rsidRDefault="009355AE" w:rsidP="009355AE">
      <w:pPr>
        <w:ind w:left="1320"/>
        <w:rPr>
          <w:lang w:val="sv-SE"/>
        </w:rPr>
      </w:pPr>
    </w:p>
    <w:tbl>
      <w:tblPr>
        <w:tblW w:w="13584" w:type="dxa"/>
        <w:tblInd w:w="558" w:type="dxa"/>
        <w:tblLayout w:type="fixed"/>
        <w:tblLook w:val="0000" w:firstRow="0" w:lastRow="0" w:firstColumn="0" w:lastColumn="0" w:noHBand="0" w:noVBand="0"/>
      </w:tblPr>
      <w:tblGrid>
        <w:gridCol w:w="990"/>
        <w:gridCol w:w="3096"/>
        <w:gridCol w:w="1134"/>
        <w:gridCol w:w="851"/>
        <w:gridCol w:w="850"/>
        <w:gridCol w:w="993"/>
        <w:gridCol w:w="5670"/>
      </w:tblGrid>
      <w:tr w:rsidR="009355AE" w:rsidRPr="007455C8" w:rsidTr="008C4739">
        <w:trPr>
          <w:cantSplit/>
          <w:trHeight w:val="535"/>
        </w:trPr>
        <w:tc>
          <w:tcPr>
            <w:tcW w:w="990" w:type="dxa"/>
            <w:vMerge w:val="restart"/>
            <w:tcBorders>
              <w:top w:val="single" w:sz="4" w:space="0" w:color="auto"/>
              <w:left w:val="single" w:sz="4" w:space="0" w:color="auto"/>
              <w:right w:val="single" w:sz="4" w:space="0" w:color="auto"/>
            </w:tcBorders>
            <w:shd w:val="clear" w:color="auto" w:fill="C0C0C0"/>
            <w:vAlign w:val="center"/>
          </w:tcPr>
          <w:p w:rsidR="009355AE" w:rsidRPr="007455C8" w:rsidRDefault="009355AE" w:rsidP="008C4739">
            <w:pPr>
              <w:jc w:val="center"/>
              <w:rPr>
                <w:rFonts w:cs="Arial"/>
                <w:b/>
                <w:bCs/>
                <w:sz w:val="18"/>
              </w:rPr>
            </w:pPr>
            <w:r>
              <w:rPr>
                <w:rFonts w:cs="Arial"/>
                <w:b/>
                <w:bCs/>
                <w:sz w:val="18"/>
              </w:rPr>
              <w:t>No.</w:t>
            </w:r>
          </w:p>
        </w:tc>
        <w:tc>
          <w:tcPr>
            <w:tcW w:w="3096" w:type="dxa"/>
            <w:vMerge w:val="restart"/>
            <w:tcBorders>
              <w:top w:val="single" w:sz="4" w:space="0" w:color="auto"/>
              <w:left w:val="single" w:sz="4" w:space="0" w:color="auto"/>
              <w:bottom w:val="double" w:sz="4" w:space="0" w:color="auto"/>
              <w:right w:val="single" w:sz="4" w:space="0" w:color="auto"/>
            </w:tcBorders>
            <w:shd w:val="clear" w:color="auto" w:fill="C0C0C0"/>
            <w:vAlign w:val="center"/>
          </w:tcPr>
          <w:p w:rsidR="009355AE" w:rsidRPr="007455C8" w:rsidRDefault="009355AE" w:rsidP="008C4739">
            <w:pPr>
              <w:jc w:val="center"/>
              <w:rPr>
                <w:rFonts w:cs="Arial"/>
                <w:b/>
                <w:bCs/>
                <w:sz w:val="18"/>
                <w:szCs w:val="18"/>
              </w:rPr>
            </w:pPr>
            <w:r w:rsidRPr="007455C8">
              <w:rPr>
                <w:rFonts w:cs="Arial"/>
                <w:b/>
                <w:bCs/>
                <w:sz w:val="18"/>
              </w:rPr>
              <w:t>Jenis Kemampuan</w:t>
            </w:r>
          </w:p>
        </w:tc>
        <w:tc>
          <w:tcPr>
            <w:tcW w:w="3828" w:type="dxa"/>
            <w:gridSpan w:val="4"/>
            <w:tcBorders>
              <w:top w:val="single" w:sz="4" w:space="0" w:color="auto"/>
              <w:left w:val="single" w:sz="4" w:space="0" w:color="auto"/>
              <w:bottom w:val="single" w:sz="4" w:space="0" w:color="000000"/>
              <w:right w:val="single" w:sz="4" w:space="0" w:color="auto"/>
            </w:tcBorders>
            <w:shd w:val="clear" w:color="auto" w:fill="C0C0C0"/>
            <w:vAlign w:val="center"/>
          </w:tcPr>
          <w:p w:rsidR="009355AE" w:rsidRPr="007455C8" w:rsidRDefault="009355AE" w:rsidP="008C4739">
            <w:pPr>
              <w:jc w:val="center"/>
              <w:rPr>
                <w:rFonts w:cs="Arial"/>
                <w:b/>
                <w:bCs/>
                <w:sz w:val="18"/>
                <w:szCs w:val="18"/>
              </w:rPr>
            </w:pPr>
            <w:r w:rsidRPr="007455C8">
              <w:rPr>
                <w:rFonts w:cs="Arial"/>
                <w:b/>
                <w:bCs/>
                <w:sz w:val="18"/>
              </w:rPr>
              <w:t>Tanggapan Pihak Pengguna</w:t>
            </w:r>
          </w:p>
        </w:tc>
        <w:tc>
          <w:tcPr>
            <w:tcW w:w="5670" w:type="dxa"/>
            <w:vMerge w:val="restart"/>
            <w:tcBorders>
              <w:top w:val="single" w:sz="4" w:space="0" w:color="auto"/>
              <w:left w:val="single" w:sz="4" w:space="0" w:color="auto"/>
              <w:bottom w:val="double" w:sz="4" w:space="0" w:color="auto"/>
              <w:right w:val="single" w:sz="4" w:space="0" w:color="auto"/>
            </w:tcBorders>
            <w:shd w:val="clear" w:color="auto" w:fill="C0C0C0"/>
            <w:vAlign w:val="center"/>
          </w:tcPr>
          <w:p w:rsidR="009355AE" w:rsidRPr="007455C8" w:rsidRDefault="009355AE" w:rsidP="008C4739">
            <w:pPr>
              <w:jc w:val="center"/>
              <w:rPr>
                <w:rFonts w:cs="Arial"/>
                <w:b/>
                <w:bCs/>
                <w:sz w:val="18"/>
                <w:szCs w:val="18"/>
              </w:rPr>
            </w:pPr>
            <w:r w:rsidRPr="007455C8">
              <w:rPr>
                <w:rFonts w:cs="Arial"/>
                <w:b/>
                <w:bCs/>
                <w:sz w:val="18"/>
              </w:rPr>
              <w:t xml:space="preserve">Rencana Tindak Lanjut </w:t>
            </w:r>
            <w:r>
              <w:rPr>
                <w:rFonts w:cs="Arial"/>
                <w:b/>
                <w:bCs/>
                <w:sz w:val="18"/>
              </w:rPr>
              <w:t>oleh Program Studi</w:t>
            </w:r>
          </w:p>
        </w:tc>
      </w:tr>
      <w:tr w:rsidR="009355AE" w:rsidRPr="007455C8" w:rsidTr="008C4739">
        <w:trPr>
          <w:trHeight w:val="480"/>
        </w:trPr>
        <w:tc>
          <w:tcPr>
            <w:tcW w:w="990" w:type="dxa"/>
            <w:vMerge/>
            <w:tcBorders>
              <w:left w:val="single" w:sz="4" w:space="0" w:color="auto"/>
              <w:right w:val="single" w:sz="4" w:space="0" w:color="auto"/>
            </w:tcBorders>
          </w:tcPr>
          <w:p w:rsidR="009355AE" w:rsidRPr="007455C8" w:rsidRDefault="009355AE" w:rsidP="008C4739">
            <w:pPr>
              <w:jc w:val="left"/>
              <w:rPr>
                <w:rFonts w:cs="Arial"/>
                <w:b/>
                <w:bCs/>
                <w:sz w:val="18"/>
                <w:szCs w:val="18"/>
              </w:rPr>
            </w:pPr>
          </w:p>
        </w:tc>
        <w:tc>
          <w:tcPr>
            <w:tcW w:w="3096" w:type="dxa"/>
            <w:vMerge/>
            <w:tcBorders>
              <w:top w:val="single" w:sz="4" w:space="0" w:color="000000"/>
              <w:left w:val="single" w:sz="4" w:space="0" w:color="auto"/>
              <w:bottom w:val="double" w:sz="4" w:space="0" w:color="auto"/>
              <w:right w:val="single" w:sz="4" w:space="0" w:color="auto"/>
            </w:tcBorders>
            <w:vAlign w:val="center"/>
          </w:tcPr>
          <w:p w:rsidR="009355AE" w:rsidRPr="007455C8" w:rsidRDefault="009355AE" w:rsidP="008C4739">
            <w:pPr>
              <w:jc w:val="left"/>
              <w:rPr>
                <w:rFonts w:cs="Arial"/>
                <w:b/>
                <w:bCs/>
                <w:sz w:val="18"/>
                <w:szCs w:val="18"/>
              </w:rPr>
            </w:pPr>
          </w:p>
        </w:tc>
        <w:tc>
          <w:tcPr>
            <w:tcW w:w="1134" w:type="dxa"/>
            <w:tcBorders>
              <w:top w:val="single" w:sz="4" w:space="0" w:color="000000"/>
              <w:left w:val="single" w:sz="4" w:space="0" w:color="auto"/>
              <w:bottom w:val="single" w:sz="4" w:space="0" w:color="auto"/>
              <w:right w:val="single" w:sz="4" w:space="0" w:color="auto"/>
            </w:tcBorders>
            <w:shd w:val="clear" w:color="auto" w:fill="C0C0C0"/>
            <w:vAlign w:val="center"/>
          </w:tcPr>
          <w:p w:rsidR="009355AE" w:rsidRPr="007455C8" w:rsidRDefault="009355AE" w:rsidP="008C4739">
            <w:pPr>
              <w:jc w:val="center"/>
              <w:rPr>
                <w:rFonts w:cs="Arial"/>
                <w:b/>
                <w:bCs/>
                <w:sz w:val="18"/>
                <w:szCs w:val="18"/>
              </w:rPr>
            </w:pPr>
            <w:r w:rsidRPr="007455C8">
              <w:rPr>
                <w:rFonts w:cs="Arial"/>
                <w:b/>
                <w:bCs/>
                <w:sz w:val="18"/>
              </w:rPr>
              <w:t>Sangat</w:t>
            </w:r>
            <w:r>
              <w:rPr>
                <w:rFonts w:cs="Arial"/>
                <w:b/>
                <w:bCs/>
                <w:sz w:val="18"/>
              </w:rPr>
              <w:t xml:space="preserve"> </w:t>
            </w:r>
            <w:r w:rsidRPr="007455C8">
              <w:rPr>
                <w:rFonts w:cs="Arial"/>
                <w:b/>
                <w:bCs/>
                <w:sz w:val="18"/>
              </w:rPr>
              <w:t>Baik</w:t>
            </w:r>
          </w:p>
        </w:tc>
        <w:tc>
          <w:tcPr>
            <w:tcW w:w="851" w:type="dxa"/>
            <w:tcBorders>
              <w:top w:val="single" w:sz="4" w:space="0" w:color="000000"/>
              <w:left w:val="single" w:sz="4" w:space="0" w:color="auto"/>
              <w:bottom w:val="single" w:sz="4" w:space="0" w:color="auto"/>
              <w:right w:val="single" w:sz="4" w:space="0" w:color="auto"/>
            </w:tcBorders>
            <w:shd w:val="clear" w:color="auto" w:fill="C0C0C0"/>
            <w:vAlign w:val="center"/>
          </w:tcPr>
          <w:p w:rsidR="009355AE" w:rsidRPr="007455C8" w:rsidRDefault="009355AE" w:rsidP="008C4739">
            <w:pPr>
              <w:jc w:val="center"/>
              <w:rPr>
                <w:rFonts w:cs="Arial"/>
                <w:b/>
                <w:bCs/>
                <w:sz w:val="18"/>
                <w:szCs w:val="18"/>
              </w:rPr>
            </w:pPr>
            <w:r w:rsidRPr="007455C8">
              <w:rPr>
                <w:rFonts w:cs="Arial"/>
                <w:b/>
                <w:bCs/>
                <w:sz w:val="18"/>
              </w:rPr>
              <w:t>Baik</w:t>
            </w:r>
          </w:p>
        </w:tc>
        <w:tc>
          <w:tcPr>
            <w:tcW w:w="850" w:type="dxa"/>
            <w:tcBorders>
              <w:top w:val="single" w:sz="4" w:space="0" w:color="000000"/>
              <w:left w:val="single" w:sz="4" w:space="0" w:color="auto"/>
              <w:bottom w:val="single" w:sz="4" w:space="0" w:color="auto"/>
              <w:right w:val="single" w:sz="4" w:space="0" w:color="auto"/>
            </w:tcBorders>
            <w:shd w:val="clear" w:color="auto" w:fill="C0C0C0"/>
            <w:vAlign w:val="center"/>
          </w:tcPr>
          <w:p w:rsidR="009355AE" w:rsidRPr="007455C8" w:rsidRDefault="009355AE" w:rsidP="008C4739">
            <w:pPr>
              <w:jc w:val="center"/>
              <w:rPr>
                <w:rFonts w:cs="Arial"/>
                <w:b/>
                <w:bCs/>
                <w:sz w:val="18"/>
                <w:szCs w:val="18"/>
              </w:rPr>
            </w:pPr>
            <w:r w:rsidRPr="007455C8">
              <w:rPr>
                <w:rFonts w:cs="Arial"/>
                <w:b/>
                <w:bCs/>
                <w:sz w:val="18"/>
              </w:rPr>
              <w:t>Cukup</w:t>
            </w:r>
          </w:p>
        </w:tc>
        <w:tc>
          <w:tcPr>
            <w:tcW w:w="993" w:type="dxa"/>
            <w:tcBorders>
              <w:top w:val="single" w:sz="4" w:space="0" w:color="000000"/>
              <w:left w:val="single" w:sz="4" w:space="0" w:color="auto"/>
              <w:bottom w:val="single" w:sz="4" w:space="0" w:color="auto"/>
              <w:right w:val="single" w:sz="4" w:space="0" w:color="auto"/>
            </w:tcBorders>
            <w:shd w:val="clear" w:color="auto" w:fill="C0C0C0"/>
            <w:vAlign w:val="center"/>
          </w:tcPr>
          <w:p w:rsidR="009355AE" w:rsidRPr="007455C8" w:rsidRDefault="009355AE" w:rsidP="008C4739">
            <w:pPr>
              <w:jc w:val="center"/>
              <w:rPr>
                <w:rFonts w:cs="Arial"/>
                <w:b/>
                <w:bCs/>
                <w:sz w:val="18"/>
                <w:szCs w:val="18"/>
              </w:rPr>
            </w:pPr>
            <w:r w:rsidRPr="007455C8">
              <w:rPr>
                <w:rFonts w:cs="Arial"/>
                <w:b/>
                <w:bCs/>
                <w:sz w:val="18"/>
              </w:rPr>
              <w:t>Kurang</w:t>
            </w:r>
          </w:p>
        </w:tc>
        <w:tc>
          <w:tcPr>
            <w:tcW w:w="5670" w:type="dxa"/>
            <w:vMerge/>
            <w:tcBorders>
              <w:top w:val="single" w:sz="4" w:space="0" w:color="000000"/>
              <w:left w:val="single" w:sz="4" w:space="0" w:color="auto"/>
              <w:bottom w:val="double" w:sz="4" w:space="0" w:color="auto"/>
              <w:right w:val="single" w:sz="4" w:space="0" w:color="auto"/>
            </w:tcBorders>
            <w:vAlign w:val="center"/>
          </w:tcPr>
          <w:p w:rsidR="009355AE" w:rsidRPr="007455C8" w:rsidRDefault="009355AE" w:rsidP="008C4739">
            <w:pPr>
              <w:jc w:val="left"/>
              <w:rPr>
                <w:rFonts w:cs="Arial"/>
                <w:b/>
                <w:bCs/>
                <w:sz w:val="18"/>
                <w:szCs w:val="18"/>
              </w:rPr>
            </w:pPr>
          </w:p>
        </w:tc>
      </w:tr>
      <w:tr w:rsidR="009355AE" w:rsidRPr="007455C8" w:rsidTr="008C4739">
        <w:trPr>
          <w:trHeight w:val="270"/>
        </w:trPr>
        <w:tc>
          <w:tcPr>
            <w:tcW w:w="990" w:type="dxa"/>
            <w:vMerge/>
            <w:tcBorders>
              <w:left w:val="single" w:sz="4" w:space="0" w:color="auto"/>
              <w:bottom w:val="double" w:sz="4" w:space="0" w:color="auto"/>
              <w:right w:val="single" w:sz="4" w:space="0" w:color="auto"/>
            </w:tcBorders>
          </w:tcPr>
          <w:p w:rsidR="009355AE" w:rsidRPr="007455C8" w:rsidRDefault="009355AE" w:rsidP="008C4739">
            <w:pPr>
              <w:jc w:val="left"/>
              <w:rPr>
                <w:rFonts w:cs="Arial"/>
                <w:b/>
                <w:bCs/>
                <w:sz w:val="18"/>
                <w:szCs w:val="18"/>
              </w:rPr>
            </w:pPr>
          </w:p>
        </w:tc>
        <w:tc>
          <w:tcPr>
            <w:tcW w:w="3096" w:type="dxa"/>
            <w:vMerge/>
            <w:tcBorders>
              <w:top w:val="single" w:sz="4" w:space="0" w:color="000000"/>
              <w:left w:val="single" w:sz="4" w:space="0" w:color="auto"/>
              <w:bottom w:val="double" w:sz="4" w:space="0" w:color="auto"/>
              <w:right w:val="single" w:sz="4" w:space="0" w:color="auto"/>
            </w:tcBorders>
            <w:vAlign w:val="center"/>
          </w:tcPr>
          <w:p w:rsidR="009355AE" w:rsidRPr="007455C8" w:rsidRDefault="009355AE" w:rsidP="008C4739">
            <w:pPr>
              <w:jc w:val="left"/>
              <w:rPr>
                <w:rFonts w:cs="Arial"/>
                <w:b/>
                <w:bCs/>
                <w:sz w:val="18"/>
                <w:szCs w:val="18"/>
              </w:rPr>
            </w:pPr>
          </w:p>
        </w:tc>
        <w:tc>
          <w:tcPr>
            <w:tcW w:w="1134" w:type="dxa"/>
            <w:tcBorders>
              <w:top w:val="single" w:sz="4" w:space="0" w:color="auto"/>
              <w:left w:val="single" w:sz="4" w:space="0" w:color="auto"/>
              <w:bottom w:val="double" w:sz="4" w:space="0" w:color="auto"/>
              <w:right w:val="single" w:sz="4" w:space="0" w:color="auto"/>
            </w:tcBorders>
            <w:shd w:val="clear" w:color="auto" w:fill="C0C0C0"/>
            <w:vAlign w:val="center"/>
          </w:tcPr>
          <w:p w:rsidR="009355AE" w:rsidRPr="007455C8" w:rsidRDefault="009355AE" w:rsidP="008C4739">
            <w:pPr>
              <w:jc w:val="center"/>
              <w:rPr>
                <w:rFonts w:cs="Arial"/>
                <w:b/>
                <w:bCs/>
                <w:sz w:val="18"/>
                <w:szCs w:val="18"/>
              </w:rPr>
            </w:pPr>
            <w:r w:rsidRPr="007455C8">
              <w:rPr>
                <w:rFonts w:cs="Arial"/>
                <w:b/>
                <w:bCs/>
                <w:sz w:val="18"/>
              </w:rPr>
              <w:t>(%)</w:t>
            </w:r>
          </w:p>
        </w:tc>
        <w:tc>
          <w:tcPr>
            <w:tcW w:w="851" w:type="dxa"/>
            <w:tcBorders>
              <w:top w:val="single" w:sz="4" w:space="0" w:color="auto"/>
              <w:left w:val="single" w:sz="4" w:space="0" w:color="auto"/>
              <w:bottom w:val="double" w:sz="4" w:space="0" w:color="auto"/>
              <w:right w:val="single" w:sz="4" w:space="0" w:color="auto"/>
            </w:tcBorders>
            <w:shd w:val="clear" w:color="auto" w:fill="C0C0C0"/>
            <w:vAlign w:val="center"/>
          </w:tcPr>
          <w:p w:rsidR="009355AE" w:rsidRPr="007455C8" w:rsidRDefault="009355AE" w:rsidP="008C4739">
            <w:pPr>
              <w:jc w:val="center"/>
              <w:rPr>
                <w:rFonts w:cs="Arial"/>
                <w:b/>
                <w:bCs/>
                <w:sz w:val="18"/>
                <w:szCs w:val="18"/>
              </w:rPr>
            </w:pPr>
            <w:r w:rsidRPr="007455C8">
              <w:rPr>
                <w:rFonts w:cs="Arial"/>
                <w:b/>
                <w:bCs/>
                <w:sz w:val="18"/>
              </w:rPr>
              <w:t>(%)</w:t>
            </w:r>
          </w:p>
        </w:tc>
        <w:tc>
          <w:tcPr>
            <w:tcW w:w="850" w:type="dxa"/>
            <w:tcBorders>
              <w:top w:val="single" w:sz="4" w:space="0" w:color="auto"/>
              <w:left w:val="single" w:sz="4" w:space="0" w:color="auto"/>
              <w:bottom w:val="double" w:sz="4" w:space="0" w:color="auto"/>
              <w:right w:val="single" w:sz="4" w:space="0" w:color="auto"/>
            </w:tcBorders>
            <w:shd w:val="clear" w:color="auto" w:fill="C0C0C0"/>
            <w:vAlign w:val="center"/>
          </w:tcPr>
          <w:p w:rsidR="009355AE" w:rsidRPr="007455C8" w:rsidRDefault="009355AE" w:rsidP="008C4739">
            <w:pPr>
              <w:jc w:val="center"/>
              <w:rPr>
                <w:rFonts w:cs="Arial"/>
                <w:b/>
                <w:bCs/>
                <w:sz w:val="18"/>
                <w:szCs w:val="18"/>
              </w:rPr>
            </w:pPr>
            <w:r w:rsidRPr="007455C8">
              <w:rPr>
                <w:rFonts w:cs="Arial"/>
                <w:b/>
                <w:bCs/>
                <w:sz w:val="18"/>
              </w:rPr>
              <w:t>(%)</w:t>
            </w:r>
          </w:p>
        </w:tc>
        <w:tc>
          <w:tcPr>
            <w:tcW w:w="993" w:type="dxa"/>
            <w:tcBorders>
              <w:top w:val="single" w:sz="4" w:space="0" w:color="auto"/>
              <w:left w:val="single" w:sz="4" w:space="0" w:color="auto"/>
              <w:bottom w:val="double" w:sz="4" w:space="0" w:color="auto"/>
              <w:right w:val="single" w:sz="4" w:space="0" w:color="auto"/>
            </w:tcBorders>
            <w:shd w:val="clear" w:color="auto" w:fill="C0C0C0"/>
            <w:vAlign w:val="center"/>
          </w:tcPr>
          <w:p w:rsidR="009355AE" w:rsidRPr="007455C8" w:rsidRDefault="009355AE" w:rsidP="008C4739">
            <w:pPr>
              <w:jc w:val="center"/>
              <w:rPr>
                <w:rFonts w:cs="Arial"/>
                <w:b/>
                <w:bCs/>
                <w:sz w:val="18"/>
                <w:szCs w:val="18"/>
              </w:rPr>
            </w:pPr>
            <w:r w:rsidRPr="007455C8">
              <w:rPr>
                <w:rFonts w:cs="Arial"/>
                <w:b/>
                <w:bCs/>
                <w:sz w:val="18"/>
              </w:rPr>
              <w:t>(%)</w:t>
            </w:r>
          </w:p>
        </w:tc>
        <w:tc>
          <w:tcPr>
            <w:tcW w:w="5670" w:type="dxa"/>
            <w:vMerge/>
            <w:tcBorders>
              <w:top w:val="single" w:sz="4" w:space="0" w:color="auto"/>
              <w:left w:val="single" w:sz="4" w:space="0" w:color="auto"/>
              <w:bottom w:val="double" w:sz="4" w:space="0" w:color="auto"/>
              <w:right w:val="single" w:sz="4" w:space="0" w:color="auto"/>
            </w:tcBorders>
            <w:vAlign w:val="center"/>
          </w:tcPr>
          <w:p w:rsidR="009355AE" w:rsidRPr="007455C8" w:rsidRDefault="009355AE" w:rsidP="008C4739">
            <w:pPr>
              <w:jc w:val="left"/>
              <w:rPr>
                <w:rFonts w:cs="Arial"/>
                <w:b/>
                <w:bCs/>
                <w:sz w:val="18"/>
                <w:szCs w:val="18"/>
              </w:rPr>
            </w:pPr>
          </w:p>
        </w:tc>
      </w:tr>
      <w:tr w:rsidR="009355AE" w:rsidRPr="007455C8" w:rsidTr="008C4739">
        <w:trPr>
          <w:cantSplit/>
          <w:trHeight w:val="371"/>
        </w:trPr>
        <w:tc>
          <w:tcPr>
            <w:tcW w:w="990" w:type="dxa"/>
            <w:tcBorders>
              <w:top w:val="double" w:sz="4" w:space="0" w:color="auto"/>
              <w:left w:val="single" w:sz="4" w:space="0" w:color="auto"/>
              <w:bottom w:val="single" w:sz="4" w:space="0" w:color="auto"/>
              <w:right w:val="single" w:sz="4" w:space="0" w:color="auto"/>
            </w:tcBorders>
            <w:vAlign w:val="center"/>
          </w:tcPr>
          <w:p w:rsidR="009355AE" w:rsidRPr="007455C8" w:rsidRDefault="009355AE" w:rsidP="008C4739">
            <w:pPr>
              <w:jc w:val="center"/>
              <w:rPr>
                <w:rFonts w:cs="Arial"/>
                <w:b/>
                <w:bCs/>
                <w:sz w:val="18"/>
                <w:szCs w:val="18"/>
              </w:rPr>
            </w:pPr>
            <w:r>
              <w:rPr>
                <w:rFonts w:cs="Arial"/>
                <w:b/>
                <w:bCs/>
                <w:sz w:val="18"/>
              </w:rPr>
              <w:t>(</w:t>
            </w:r>
            <w:r w:rsidRPr="007455C8">
              <w:rPr>
                <w:rFonts w:cs="Arial"/>
                <w:b/>
                <w:bCs/>
                <w:sz w:val="18"/>
              </w:rPr>
              <w:t>1</w:t>
            </w:r>
            <w:r>
              <w:rPr>
                <w:rFonts w:cs="Arial"/>
                <w:b/>
                <w:bCs/>
                <w:sz w:val="18"/>
              </w:rPr>
              <w:t>)</w:t>
            </w:r>
          </w:p>
        </w:tc>
        <w:tc>
          <w:tcPr>
            <w:tcW w:w="3096" w:type="dxa"/>
            <w:tcBorders>
              <w:top w:val="double" w:sz="4" w:space="0" w:color="auto"/>
              <w:left w:val="single" w:sz="4" w:space="0" w:color="auto"/>
              <w:bottom w:val="single" w:sz="4" w:space="0" w:color="auto"/>
              <w:right w:val="single" w:sz="4" w:space="0" w:color="auto"/>
            </w:tcBorders>
            <w:shd w:val="clear" w:color="auto" w:fill="auto"/>
            <w:vAlign w:val="center"/>
          </w:tcPr>
          <w:p w:rsidR="009355AE" w:rsidRPr="007455C8" w:rsidRDefault="009355AE" w:rsidP="008C4739">
            <w:pPr>
              <w:jc w:val="center"/>
              <w:rPr>
                <w:rFonts w:cs="Arial"/>
                <w:b/>
                <w:bCs/>
                <w:sz w:val="18"/>
                <w:szCs w:val="18"/>
              </w:rPr>
            </w:pPr>
            <w:r>
              <w:rPr>
                <w:rFonts w:cs="Arial"/>
                <w:b/>
                <w:bCs/>
                <w:sz w:val="18"/>
              </w:rPr>
              <w:t>(</w:t>
            </w:r>
            <w:r w:rsidRPr="007455C8">
              <w:rPr>
                <w:rFonts w:cs="Arial"/>
                <w:b/>
                <w:bCs/>
                <w:sz w:val="18"/>
              </w:rPr>
              <w:t>2</w:t>
            </w:r>
            <w:r>
              <w:rPr>
                <w:rFonts w:cs="Arial"/>
                <w:b/>
                <w:bCs/>
                <w:sz w:val="18"/>
              </w:rPr>
              <w:t>)</w:t>
            </w:r>
          </w:p>
        </w:tc>
        <w:tc>
          <w:tcPr>
            <w:tcW w:w="1134" w:type="dxa"/>
            <w:tcBorders>
              <w:top w:val="double" w:sz="4" w:space="0" w:color="auto"/>
              <w:left w:val="single" w:sz="4" w:space="0" w:color="auto"/>
              <w:bottom w:val="single" w:sz="4" w:space="0" w:color="auto"/>
              <w:right w:val="single" w:sz="4" w:space="0" w:color="auto"/>
            </w:tcBorders>
            <w:shd w:val="clear" w:color="auto" w:fill="auto"/>
            <w:vAlign w:val="center"/>
          </w:tcPr>
          <w:p w:rsidR="009355AE" w:rsidRPr="007455C8" w:rsidRDefault="009355AE" w:rsidP="008C4739">
            <w:pPr>
              <w:jc w:val="center"/>
              <w:rPr>
                <w:rFonts w:cs="Arial"/>
                <w:b/>
                <w:bCs/>
                <w:sz w:val="18"/>
                <w:szCs w:val="18"/>
              </w:rPr>
            </w:pPr>
            <w:r>
              <w:rPr>
                <w:rFonts w:cs="Arial"/>
                <w:b/>
                <w:bCs/>
                <w:sz w:val="18"/>
              </w:rPr>
              <w:t>(</w:t>
            </w:r>
            <w:r w:rsidRPr="007455C8">
              <w:rPr>
                <w:rFonts w:cs="Arial"/>
                <w:b/>
                <w:bCs/>
                <w:sz w:val="18"/>
              </w:rPr>
              <w:t>3</w:t>
            </w:r>
            <w:r>
              <w:rPr>
                <w:rFonts w:cs="Arial"/>
                <w:b/>
                <w:bCs/>
                <w:sz w:val="18"/>
              </w:rPr>
              <w:t>)</w:t>
            </w:r>
          </w:p>
        </w:tc>
        <w:tc>
          <w:tcPr>
            <w:tcW w:w="851" w:type="dxa"/>
            <w:tcBorders>
              <w:top w:val="double" w:sz="4" w:space="0" w:color="auto"/>
              <w:left w:val="single" w:sz="4" w:space="0" w:color="auto"/>
              <w:bottom w:val="single" w:sz="4" w:space="0" w:color="auto"/>
              <w:right w:val="single" w:sz="4" w:space="0" w:color="auto"/>
            </w:tcBorders>
            <w:shd w:val="clear" w:color="auto" w:fill="auto"/>
            <w:vAlign w:val="center"/>
          </w:tcPr>
          <w:p w:rsidR="009355AE" w:rsidRPr="007455C8" w:rsidRDefault="009355AE" w:rsidP="008C4739">
            <w:pPr>
              <w:jc w:val="center"/>
              <w:rPr>
                <w:rFonts w:cs="Arial"/>
                <w:b/>
                <w:bCs/>
                <w:sz w:val="18"/>
                <w:szCs w:val="18"/>
              </w:rPr>
            </w:pPr>
            <w:r>
              <w:rPr>
                <w:rFonts w:cs="Arial"/>
                <w:b/>
                <w:bCs/>
                <w:sz w:val="18"/>
              </w:rPr>
              <w:t>(</w:t>
            </w:r>
            <w:r w:rsidRPr="007455C8">
              <w:rPr>
                <w:rFonts w:cs="Arial"/>
                <w:b/>
                <w:bCs/>
                <w:sz w:val="18"/>
              </w:rPr>
              <w:t>4</w:t>
            </w:r>
            <w:r>
              <w:rPr>
                <w:rFonts w:cs="Arial"/>
                <w:b/>
                <w:bCs/>
                <w:sz w:val="18"/>
              </w:rPr>
              <w:t>)</w:t>
            </w:r>
          </w:p>
        </w:tc>
        <w:tc>
          <w:tcPr>
            <w:tcW w:w="850" w:type="dxa"/>
            <w:tcBorders>
              <w:top w:val="double" w:sz="4" w:space="0" w:color="auto"/>
              <w:left w:val="single" w:sz="4" w:space="0" w:color="auto"/>
              <w:bottom w:val="single" w:sz="4" w:space="0" w:color="auto"/>
              <w:right w:val="single" w:sz="4" w:space="0" w:color="auto"/>
            </w:tcBorders>
            <w:shd w:val="clear" w:color="auto" w:fill="auto"/>
            <w:vAlign w:val="center"/>
          </w:tcPr>
          <w:p w:rsidR="009355AE" w:rsidRPr="007455C8" w:rsidRDefault="009355AE" w:rsidP="008C4739">
            <w:pPr>
              <w:jc w:val="center"/>
              <w:rPr>
                <w:rFonts w:cs="Arial"/>
                <w:b/>
                <w:bCs/>
                <w:sz w:val="18"/>
                <w:szCs w:val="18"/>
              </w:rPr>
            </w:pPr>
            <w:r>
              <w:rPr>
                <w:rFonts w:cs="Arial"/>
                <w:b/>
                <w:bCs/>
                <w:sz w:val="18"/>
              </w:rPr>
              <w:t>(</w:t>
            </w:r>
            <w:r w:rsidRPr="007455C8">
              <w:rPr>
                <w:rFonts w:cs="Arial"/>
                <w:b/>
                <w:bCs/>
                <w:sz w:val="18"/>
              </w:rPr>
              <w:t>5</w:t>
            </w:r>
            <w:r>
              <w:rPr>
                <w:rFonts w:cs="Arial"/>
                <w:b/>
                <w:bCs/>
                <w:sz w:val="18"/>
              </w:rPr>
              <w:t>)</w:t>
            </w:r>
          </w:p>
        </w:tc>
        <w:tc>
          <w:tcPr>
            <w:tcW w:w="993" w:type="dxa"/>
            <w:tcBorders>
              <w:top w:val="double" w:sz="4" w:space="0" w:color="auto"/>
              <w:left w:val="single" w:sz="4" w:space="0" w:color="auto"/>
              <w:bottom w:val="single" w:sz="4" w:space="0" w:color="auto"/>
              <w:right w:val="single" w:sz="4" w:space="0" w:color="auto"/>
            </w:tcBorders>
            <w:shd w:val="clear" w:color="auto" w:fill="auto"/>
            <w:vAlign w:val="center"/>
          </w:tcPr>
          <w:p w:rsidR="009355AE" w:rsidRPr="007455C8" w:rsidRDefault="009355AE" w:rsidP="008C4739">
            <w:pPr>
              <w:jc w:val="center"/>
              <w:rPr>
                <w:rFonts w:cs="Arial"/>
                <w:b/>
                <w:bCs/>
                <w:sz w:val="18"/>
                <w:szCs w:val="18"/>
              </w:rPr>
            </w:pPr>
            <w:r>
              <w:rPr>
                <w:rFonts w:cs="Arial"/>
                <w:b/>
                <w:bCs/>
                <w:sz w:val="18"/>
              </w:rPr>
              <w:t>(</w:t>
            </w:r>
            <w:r w:rsidRPr="007455C8">
              <w:rPr>
                <w:rFonts w:cs="Arial"/>
                <w:b/>
                <w:bCs/>
                <w:sz w:val="18"/>
              </w:rPr>
              <w:t>6</w:t>
            </w:r>
            <w:r>
              <w:rPr>
                <w:rFonts w:cs="Arial"/>
                <w:b/>
                <w:bCs/>
                <w:sz w:val="18"/>
              </w:rPr>
              <w:t>)</w:t>
            </w:r>
          </w:p>
        </w:tc>
        <w:tc>
          <w:tcPr>
            <w:tcW w:w="5670" w:type="dxa"/>
            <w:tcBorders>
              <w:top w:val="double" w:sz="4" w:space="0" w:color="auto"/>
              <w:left w:val="single" w:sz="4" w:space="0" w:color="auto"/>
              <w:bottom w:val="single" w:sz="4" w:space="0" w:color="auto"/>
              <w:right w:val="single" w:sz="4" w:space="0" w:color="auto"/>
            </w:tcBorders>
            <w:shd w:val="clear" w:color="auto" w:fill="auto"/>
            <w:vAlign w:val="center"/>
          </w:tcPr>
          <w:p w:rsidR="009355AE" w:rsidRPr="007455C8" w:rsidRDefault="009355AE" w:rsidP="008C4739">
            <w:pPr>
              <w:jc w:val="center"/>
              <w:rPr>
                <w:rFonts w:cs="Arial"/>
                <w:b/>
                <w:bCs/>
                <w:sz w:val="18"/>
                <w:szCs w:val="18"/>
              </w:rPr>
            </w:pPr>
            <w:r>
              <w:rPr>
                <w:rFonts w:cs="Arial"/>
                <w:b/>
                <w:bCs/>
                <w:sz w:val="18"/>
                <w:szCs w:val="18"/>
              </w:rPr>
              <w:t>(7)</w:t>
            </w:r>
          </w:p>
        </w:tc>
      </w:tr>
      <w:tr w:rsidR="009355AE" w:rsidRPr="007455C8" w:rsidTr="008C4739">
        <w:trPr>
          <w:cantSplit/>
          <w:trHeight w:val="660"/>
        </w:trPr>
        <w:tc>
          <w:tcPr>
            <w:tcW w:w="990" w:type="dxa"/>
            <w:tcBorders>
              <w:top w:val="single" w:sz="4" w:space="0" w:color="auto"/>
              <w:left w:val="single" w:sz="4" w:space="0" w:color="auto"/>
              <w:bottom w:val="single" w:sz="4" w:space="0" w:color="auto"/>
              <w:right w:val="single" w:sz="4" w:space="0" w:color="auto"/>
            </w:tcBorders>
            <w:vAlign w:val="center"/>
          </w:tcPr>
          <w:p w:rsidR="009355AE" w:rsidRDefault="009355AE" w:rsidP="008C4739">
            <w:pPr>
              <w:jc w:val="center"/>
              <w:rPr>
                <w:rFonts w:cs="Arial"/>
                <w:szCs w:val="22"/>
              </w:rPr>
            </w:pPr>
            <w:r>
              <w:rPr>
                <w:rFonts w:cs="Arial"/>
                <w:szCs w:val="22"/>
              </w:rPr>
              <w:t>1</w:t>
            </w:r>
          </w:p>
        </w:tc>
        <w:tc>
          <w:tcPr>
            <w:tcW w:w="3096"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7455C8" w:rsidRDefault="009355AE" w:rsidP="008C4739">
            <w:pPr>
              <w:jc w:val="left"/>
              <w:rPr>
                <w:rFonts w:cs="Arial"/>
                <w:szCs w:val="22"/>
              </w:rPr>
            </w:pPr>
            <w:r>
              <w:rPr>
                <w:rFonts w:cs="Arial"/>
                <w:szCs w:val="22"/>
              </w:rPr>
              <w:t>Integritas (etika dan moral)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lang w:val="id-ID"/>
              </w:rPr>
            </w:pPr>
            <w:r w:rsidRPr="00210609">
              <w:rPr>
                <w:rFonts w:cs="Arial"/>
                <w:color w:val="000000"/>
                <w:szCs w:val="22"/>
              </w:rPr>
              <w:t>8</w:t>
            </w:r>
            <w:r w:rsidRPr="00210609">
              <w:rPr>
                <w:rFonts w:cs="Arial"/>
                <w:color w:val="000000"/>
                <w:szCs w:val="22"/>
                <w:lang w:val="id-ID"/>
              </w:rPr>
              <w:t>0</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rPr>
            </w:pPr>
            <w:r w:rsidRPr="00210609">
              <w:rPr>
                <w:rFonts w:cs="Arial"/>
                <w:color w:val="000000"/>
                <w:szCs w:val="22"/>
              </w:rPr>
              <w:t>20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lang w:val="id-ID"/>
              </w:rPr>
            </w:pPr>
            <w:r w:rsidRPr="00210609">
              <w:rPr>
                <w:rFonts w:cs="Arial"/>
                <w:color w:val="000000"/>
                <w:szCs w:val="22"/>
                <w:lang w:val="id-ID"/>
              </w:rPr>
              <w:t>0</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lang w:val="id-ID"/>
              </w:rPr>
            </w:pPr>
            <w:r w:rsidRPr="00210609">
              <w:rPr>
                <w:rFonts w:cs="Arial"/>
                <w:color w:val="000000"/>
                <w:szCs w:val="22"/>
                <w:lang w:val="id-ID"/>
              </w:rPr>
              <w:t>0</w:t>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rPr>
                <w:rFonts w:cs="Arial"/>
                <w:color w:val="000000"/>
                <w:szCs w:val="22"/>
                <w:lang w:val="id-ID"/>
              </w:rPr>
            </w:pPr>
            <w:r w:rsidRPr="00210609">
              <w:rPr>
                <w:rFonts w:cs="Arial"/>
                <w:color w:val="000000"/>
                <w:szCs w:val="22"/>
                <w:lang w:val="id-ID"/>
              </w:rPr>
              <w:t>Meningkatkan pembinaan etika dan moral mahasiswa melalui pengintegrasian dalam kegiatan proses belajar mengajar maupun melalui kegiatan intra/ekstra kurikuler.</w:t>
            </w:r>
          </w:p>
        </w:tc>
      </w:tr>
      <w:tr w:rsidR="009355AE" w:rsidRPr="007455C8" w:rsidTr="008C4739">
        <w:trPr>
          <w:cantSplit/>
          <w:trHeight w:val="660"/>
        </w:trPr>
        <w:tc>
          <w:tcPr>
            <w:tcW w:w="990" w:type="dxa"/>
            <w:tcBorders>
              <w:top w:val="single" w:sz="4" w:space="0" w:color="auto"/>
              <w:left w:val="single" w:sz="4" w:space="0" w:color="auto"/>
              <w:bottom w:val="single" w:sz="4" w:space="0" w:color="auto"/>
              <w:right w:val="single" w:sz="4" w:space="0" w:color="auto"/>
            </w:tcBorders>
            <w:vAlign w:val="center"/>
          </w:tcPr>
          <w:p w:rsidR="009355AE" w:rsidRPr="007455C8" w:rsidRDefault="009355AE" w:rsidP="008C4739">
            <w:pPr>
              <w:jc w:val="center"/>
              <w:rPr>
                <w:rFonts w:cs="Arial"/>
                <w:szCs w:val="22"/>
              </w:rPr>
            </w:pPr>
            <w:r>
              <w:rPr>
                <w:rFonts w:cs="Arial"/>
                <w:szCs w:val="22"/>
              </w:rPr>
              <w:t>2</w:t>
            </w:r>
          </w:p>
        </w:tc>
        <w:tc>
          <w:tcPr>
            <w:tcW w:w="3096"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7455C8" w:rsidRDefault="009355AE" w:rsidP="008C4739">
            <w:pPr>
              <w:jc w:val="left"/>
              <w:rPr>
                <w:rFonts w:cs="Arial"/>
                <w:szCs w:val="22"/>
              </w:rPr>
            </w:pPr>
            <w:r w:rsidRPr="007455C8">
              <w:rPr>
                <w:rFonts w:cs="Arial"/>
                <w:szCs w:val="22"/>
              </w:rPr>
              <w:t>Keahlian berdasarkan bidang ilmu</w:t>
            </w:r>
            <w:r>
              <w:rPr>
                <w:rFonts w:cs="Arial"/>
                <w:szCs w:val="22"/>
              </w:rPr>
              <w:t xml:space="preserve"> (profesionalisme)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lang w:val="id-ID"/>
              </w:rPr>
            </w:pPr>
            <w:r w:rsidRPr="00210609">
              <w:rPr>
                <w:rFonts w:cs="Arial"/>
                <w:color w:val="000000"/>
                <w:szCs w:val="22"/>
              </w:rPr>
              <w:t>89</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rPr>
            </w:pPr>
            <w:r w:rsidRPr="00210609">
              <w:rPr>
                <w:rFonts w:cs="Arial"/>
                <w:color w:val="000000"/>
                <w:szCs w:val="22"/>
              </w:rPr>
              <w:t>10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rPr>
            </w:pPr>
            <w:r w:rsidRPr="00210609">
              <w:rPr>
                <w:rFonts w:cs="Arial"/>
                <w:color w:val="000000"/>
                <w:szCs w:val="22"/>
              </w:rPr>
              <w:t>1</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rPr>
            </w:pPr>
            <w:r w:rsidRPr="00210609">
              <w:rPr>
                <w:rFonts w:cs="Arial"/>
                <w:color w:val="000000"/>
                <w:szCs w:val="22"/>
              </w:rPr>
              <w:t>0</w:t>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rPr>
                <w:rFonts w:cs="Arial"/>
                <w:color w:val="000000"/>
                <w:szCs w:val="22"/>
                <w:lang w:val="id-ID"/>
              </w:rPr>
            </w:pPr>
            <w:r w:rsidRPr="00210609">
              <w:rPr>
                <w:rFonts w:cs="Arial"/>
                <w:color w:val="000000"/>
                <w:szCs w:val="22"/>
                <w:lang w:val="id-ID"/>
              </w:rPr>
              <w:t>Menyelenggarakan workshop, mengirim ke pelatihan-pelatihan bidang ilmu yang relevan, mengundang pakar/ahli yang relevan dengan bidang studi menjadi pembicara untuk meningkatkan wawasan keilmuan para mahasiswa.</w:t>
            </w:r>
          </w:p>
        </w:tc>
      </w:tr>
      <w:tr w:rsidR="009355AE" w:rsidRPr="007455C8" w:rsidTr="008C4739">
        <w:trPr>
          <w:cantSplit/>
          <w:trHeight w:val="581"/>
        </w:trPr>
        <w:tc>
          <w:tcPr>
            <w:tcW w:w="990" w:type="dxa"/>
            <w:tcBorders>
              <w:top w:val="single" w:sz="4" w:space="0" w:color="auto"/>
              <w:left w:val="single" w:sz="4" w:space="0" w:color="auto"/>
              <w:right w:val="single" w:sz="4" w:space="0" w:color="auto"/>
            </w:tcBorders>
            <w:vAlign w:val="center"/>
          </w:tcPr>
          <w:p w:rsidR="009355AE" w:rsidRPr="007455C8" w:rsidRDefault="009355AE" w:rsidP="008C4739">
            <w:pPr>
              <w:jc w:val="center"/>
              <w:rPr>
                <w:rFonts w:cs="Arial"/>
                <w:szCs w:val="22"/>
              </w:rPr>
            </w:pPr>
            <w:r>
              <w:rPr>
                <w:rFonts w:cs="Arial"/>
                <w:szCs w:val="22"/>
              </w:rPr>
              <w:t>3</w:t>
            </w:r>
          </w:p>
        </w:tc>
        <w:tc>
          <w:tcPr>
            <w:tcW w:w="3096"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7455C8" w:rsidRDefault="009355AE" w:rsidP="008C4739">
            <w:pPr>
              <w:jc w:val="left"/>
              <w:rPr>
                <w:rFonts w:cs="Arial"/>
                <w:szCs w:val="22"/>
              </w:rPr>
            </w:pPr>
            <w:r w:rsidRPr="007455C8">
              <w:rPr>
                <w:rFonts w:cs="Arial"/>
                <w:szCs w:val="22"/>
              </w:rPr>
              <w:t>Bahasa Inggris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lang w:val="id-ID"/>
              </w:rPr>
            </w:pPr>
            <w:r w:rsidRPr="00210609">
              <w:rPr>
                <w:rFonts w:cs="Arial"/>
                <w:color w:val="000000"/>
                <w:szCs w:val="22"/>
              </w:rPr>
              <w:t>25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rPr>
            </w:pPr>
            <w:r w:rsidRPr="00210609">
              <w:rPr>
                <w:rFonts w:cs="Arial"/>
                <w:color w:val="000000"/>
                <w:szCs w:val="22"/>
              </w:rPr>
              <w:t>25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rPr>
            </w:pPr>
            <w:r w:rsidRPr="00210609">
              <w:rPr>
                <w:rFonts w:cs="Arial"/>
                <w:color w:val="000000"/>
                <w:szCs w:val="22"/>
              </w:rPr>
              <w:t>40</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rPr>
            </w:pPr>
            <w:r w:rsidRPr="00210609">
              <w:rPr>
                <w:rFonts w:cs="Arial"/>
                <w:color w:val="000000"/>
                <w:szCs w:val="22"/>
              </w:rPr>
              <w:t>10</w:t>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rPr>
                <w:rFonts w:cs="Arial"/>
                <w:color w:val="000000"/>
                <w:szCs w:val="22"/>
                <w:lang w:val="id-ID"/>
              </w:rPr>
            </w:pPr>
            <w:r w:rsidRPr="00210609">
              <w:rPr>
                <w:rFonts w:cs="Arial"/>
                <w:color w:val="000000"/>
                <w:szCs w:val="22"/>
                <w:lang w:val="id-ID"/>
              </w:rPr>
              <w:t>Melaksaanakan kerja sama dengan pengelola laboratorium bahasa inggris untuk melaksanakan kursus, dosen dibiasakan berhbahasa inggris dalam mengajar, dan soal-soal Bahasa dan Sastra Indonesia menggunakan bahasa inggris (bilingual).</w:t>
            </w:r>
          </w:p>
        </w:tc>
      </w:tr>
      <w:tr w:rsidR="009355AE" w:rsidRPr="007455C8" w:rsidTr="008C4739">
        <w:trPr>
          <w:cantSplit/>
          <w:trHeight w:val="765"/>
        </w:trPr>
        <w:tc>
          <w:tcPr>
            <w:tcW w:w="990" w:type="dxa"/>
            <w:tcBorders>
              <w:top w:val="single" w:sz="4" w:space="0" w:color="auto"/>
              <w:left w:val="single" w:sz="4" w:space="0" w:color="auto"/>
              <w:bottom w:val="single" w:sz="4" w:space="0" w:color="auto"/>
              <w:right w:val="single" w:sz="4" w:space="0" w:color="auto"/>
            </w:tcBorders>
            <w:vAlign w:val="center"/>
          </w:tcPr>
          <w:p w:rsidR="009355AE" w:rsidRPr="007455C8" w:rsidRDefault="009355AE" w:rsidP="008C4739">
            <w:pPr>
              <w:jc w:val="center"/>
              <w:rPr>
                <w:rFonts w:cs="Arial"/>
                <w:szCs w:val="22"/>
              </w:rPr>
            </w:pPr>
            <w:r>
              <w:rPr>
                <w:rFonts w:cs="Arial"/>
                <w:szCs w:val="22"/>
              </w:rPr>
              <w:lastRenderedPageBreak/>
              <w:t>4</w:t>
            </w:r>
          </w:p>
        </w:tc>
        <w:tc>
          <w:tcPr>
            <w:tcW w:w="3096"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7455C8" w:rsidRDefault="009355AE" w:rsidP="008C4739">
            <w:pPr>
              <w:jc w:val="left"/>
              <w:rPr>
                <w:rFonts w:cs="Arial"/>
                <w:szCs w:val="22"/>
              </w:rPr>
            </w:pPr>
            <w:r w:rsidRPr="007455C8">
              <w:rPr>
                <w:rFonts w:cs="Arial"/>
                <w:szCs w:val="22"/>
              </w:rPr>
              <w:t>Penggunaan Teknologi Informasi</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lang w:val="id-ID"/>
              </w:rPr>
            </w:pPr>
            <w:r w:rsidRPr="00210609">
              <w:rPr>
                <w:rFonts w:cs="Arial"/>
                <w:color w:val="000000"/>
                <w:szCs w:val="22"/>
              </w:rPr>
              <w:t>8</w:t>
            </w:r>
            <w:r w:rsidRPr="00210609">
              <w:rPr>
                <w:rFonts w:cs="Arial"/>
                <w:color w:val="000000"/>
                <w:szCs w:val="22"/>
                <w:lang w:val="id-ID"/>
              </w:rPr>
              <w:t>0</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rPr>
            </w:pPr>
            <w:r w:rsidRPr="00210609">
              <w:rPr>
                <w:rFonts w:cs="Arial"/>
                <w:color w:val="000000"/>
                <w:szCs w:val="22"/>
              </w:rPr>
              <w:t>10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rPr>
            </w:pPr>
            <w:r w:rsidRPr="00210609">
              <w:rPr>
                <w:rFonts w:cs="Arial"/>
                <w:color w:val="000000"/>
                <w:szCs w:val="22"/>
              </w:rPr>
              <w:t>10</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rPr>
            </w:pPr>
            <w:r w:rsidRPr="00210609">
              <w:rPr>
                <w:rFonts w:cs="Arial"/>
                <w:color w:val="000000"/>
                <w:szCs w:val="22"/>
              </w:rPr>
              <w:t>0</w:t>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rPr>
                <w:rFonts w:cs="Arial"/>
                <w:color w:val="000000"/>
                <w:szCs w:val="22"/>
                <w:lang w:val="id-ID"/>
              </w:rPr>
            </w:pPr>
            <w:r w:rsidRPr="00210609">
              <w:rPr>
                <w:rFonts w:cs="Arial"/>
                <w:color w:val="000000"/>
                <w:szCs w:val="22"/>
                <w:lang w:val="id-ID"/>
              </w:rPr>
              <w:t>Membangun laboratorium Bahasa dan Sastra Indonesia yang standar, laboratorium komputer, melakukan kegiatan praktikum dengan menggunakan ICT dan mengefektifkan peralatan/perangkat yang tersedia.</w:t>
            </w:r>
          </w:p>
        </w:tc>
      </w:tr>
      <w:tr w:rsidR="009355AE" w:rsidRPr="007455C8" w:rsidTr="008C4739">
        <w:trPr>
          <w:cantSplit/>
          <w:trHeight w:val="581"/>
        </w:trPr>
        <w:tc>
          <w:tcPr>
            <w:tcW w:w="990" w:type="dxa"/>
            <w:tcBorders>
              <w:top w:val="single" w:sz="4" w:space="0" w:color="auto"/>
              <w:left w:val="single" w:sz="4" w:space="0" w:color="auto"/>
              <w:right w:val="single" w:sz="4" w:space="0" w:color="auto"/>
            </w:tcBorders>
            <w:vAlign w:val="center"/>
          </w:tcPr>
          <w:p w:rsidR="009355AE" w:rsidRPr="007455C8" w:rsidRDefault="009355AE" w:rsidP="008C4739">
            <w:pPr>
              <w:jc w:val="center"/>
              <w:rPr>
                <w:rFonts w:cs="Arial"/>
                <w:szCs w:val="22"/>
              </w:rPr>
            </w:pPr>
            <w:r>
              <w:rPr>
                <w:rFonts w:cs="Arial"/>
                <w:szCs w:val="22"/>
              </w:rPr>
              <w:t>5</w:t>
            </w:r>
          </w:p>
        </w:tc>
        <w:tc>
          <w:tcPr>
            <w:tcW w:w="3096"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7455C8" w:rsidRDefault="009355AE" w:rsidP="008C4739">
            <w:pPr>
              <w:jc w:val="left"/>
              <w:rPr>
                <w:rFonts w:cs="Arial"/>
                <w:szCs w:val="22"/>
              </w:rPr>
            </w:pPr>
            <w:r w:rsidRPr="007455C8">
              <w:rPr>
                <w:rFonts w:cs="Arial"/>
                <w:szCs w:val="22"/>
              </w:rPr>
              <w:t>Komunikasi</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rPr>
            </w:pPr>
            <w:r w:rsidRPr="00210609">
              <w:rPr>
                <w:rFonts w:cs="Arial"/>
                <w:color w:val="000000"/>
                <w:szCs w:val="22"/>
              </w:rPr>
              <w:t>80</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rPr>
            </w:pPr>
            <w:r w:rsidRPr="00210609">
              <w:rPr>
                <w:rFonts w:cs="Arial"/>
                <w:color w:val="000000"/>
                <w:szCs w:val="22"/>
              </w:rPr>
              <w:t>10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rPr>
            </w:pPr>
            <w:r w:rsidRPr="00210609">
              <w:rPr>
                <w:rFonts w:cs="Arial"/>
                <w:color w:val="000000"/>
                <w:szCs w:val="22"/>
              </w:rPr>
              <w:t>10</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rPr>
            </w:pPr>
            <w:r w:rsidRPr="00210609">
              <w:rPr>
                <w:rFonts w:cs="Arial"/>
                <w:color w:val="000000"/>
                <w:szCs w:val="22"/>
              </w:rPr>
              <w:t>0</w:t>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rPr>
                <w:rFonts w:cs="Arial"/>
                <w:color w:val="000000"/>
                <w:szCs w:val="22"/>
                <w:lang w:val="id-ID"/>
              </w:rPr>
            </w:pPr>
            <w:r w:rsidRPr="00210609">
              <w:rPr>
                <w:rFonts w:cs="Arial"/>
                <w:color w:val="000000"/>
                <w:szCs w:val="22"/>
                <w:lang w:val="id-ID"/>
              </w:rPr>
              <w:t>Membangun kelompok diskusi, kajian ilmu, belajar mengkomunikasikan hasil tugas dari dosen, dan belajar mengkomunikasikan hasil karya mahasiswa dalam majalah dinding/buletin Bahasa dan Sastra Indonesia.</w:t>
            </w:r>
          </w:p>
        </w:tc>
      </w:tr>
      <w:tr w:rsidR="009355AE" w:rsidRPr="007455C8" w:rsidTr="008C4739">
        <w:trPr>
          <w:cantSplit/>
          <w:trHeight w:val="581"/>
        </w:trPr>
        <w:tc>
          <w:tcPr>
            <w:tcW w:w="990" w:type="dxa"/>
            <w:tcBorders>
              <w:top w:val="single" w:sz="4" w:space="0" w:color="auto"/>
              <w:left w:val="single" w:sz="4" w:space="0" w:color="auto"/>
              <w:right w:val="single" w:sz="4" w:space="0" w:color="auto"/>
            </w:tcBorders>
            <w:vAlign w:val="center"/>
          </w:tcPr>
          <w:p w:rsidR="009355AE" w:rsidRPr="007455C8" w:rsidRDefault="009355AE" w:rsidP="008C4739">
            <w:pPr>
              <w:jc w:val="center"/>
              <w:rPr>
                <w:rFonts w:cs="Arial"/>
                <w:szCs w:val="22"/>
              </w:rPr>
            </w:pPr>
            <w:r>
              <w:rPr>
                <w:rFonts w:cs="Arial"/>
                <w:szCs w:val="22"/>
              </w:rPr>
              <w:t>6</w:t>
            </w:r>
          </w:p>
        </w:tc>
        <w:tc>
          <w:tcPr>
            <w:tcW w:w="3096"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7455C8" w:rsidRDefault="009355AE" w:rsidP="008C4739">
            <w:pPr>
              <w:jc w:val="left"/>
              <w:rPr>
                <w:rFonts w:cs="Arial"/>
                <w:szCs w:val="22"/>
              </w:rPr>
            </w:pPr>
            <w:r w:rsidRPr="007455C8">
              <w:rPr>
                <w:rFonts w:cs="Arial"/>
                <w:szCs w:val="22"/>
              </w:rPr>
              <w:t>Kerjasama tim</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lang w:val="id-ID"/>
              </w:rPr>
            </w:pPr>
            <w:r w:rsidRPr="00210609">
              <w:rPr>
                <w:rFonts w:cs="Arial"/>
                <w:color w:val="000000"/>
                <w:szCs w:val="22"/>
              </w:rPr>
              <w:t>80</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rPr>
            </w:pPr>
            <w:r w:rsidRPr="00210609">
              <w:rPr>
                <w:rFonts w:cs="Arial"/>
                <w:color w:val="000000"/>
                <w:szCs w:val="22"/>
              </w:rPr>
              <w:t>10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rPr>
            </w:pPr>
            <w:r w:rsidRPr="00210609">
              <w:rPr>
                <w:rFonts w:cs="Arial"/>
                <w:color w:val="000000"/>
                <w:szCs w:val="22"/>
              </w:rPr>
              <w:t>10</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lang w:val="id-ID"/>
              </w:rPr>
            </w:pP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rsidR="009355AE" w:rsidRPr="00210609" w:rsidRDefault="009355AE" w:rsidP="008C4739">
            <w:pPr>
              <w:rPr>
                <w:rFonts w:cs="Arial"/>
                <w:color w:val="000000"/>
                <w:szCs w:val="22"/>
                <w:lang w:val="id-ID"/>
              </w:rPr>
            </w:pPr>
            <w:r w:rsidRPr="00210609">
              <w:rPr>
                <w:rFonts w:cs="Arial"/>
                <w:color w:val="000000"/>
                <w:szCs w:val="22"/>
                <w:lang w:val="id-ID"/>
              </w:rPr>
              <w:t>Memberikan tugas kepada mahasiswa secara kelompok dan membentuk panitia kegiatan dari mahasiswa.</w:t>
            </w:r>
          </w:p>
        </w:tc>
      </w:tr>
      <w:tr w:rsidR="009355AE" w:rsidRPr="007455C8" w:rsidTr="008C4739">
        <w:trPr>
          <w:cantSplit/>
          <w:trHeight w:val="495"/>
        </w:trPr>
        <w:tc>
          <w:tcPr>
            <w:tcW w:w="990" w:type="dxa"/>
            <w:tcBorders>
              <w:top w:val="single" w:sz="4" w:space="0" w:color="auto"/>
              <w:left w:val="single" w:sz="4" w:space="0" w:color="auto"/>
              <w:bottom w:val="double" w:sz="4" w:space="0" w:color="auto"/>
              <w:right w:val="single" w:sz="4" w:space="0" w:color="auto"/>
            </w:tcBorders>
            <w:vAlign w:val="center"/>
          </w:tcPr>
          <w:p w:rsidR="009355AE" w:rsidRDefault="009355AE" w:rsidP="008C4739">
            <w:pPr>
              <w:jc w:val="center"/>
              <w:rPr>
                <w:rFonts w:cs="Arial"/>
                <w:szCs w:val="22"/>
              </w:rPr>
            </w:pPr>
            <w:r>
              <w:rPr>
                <w:rFonts w:cs="Arial"/>
                <w:szCs w:val="22"/>
              </w:rPr>
              <w:t>7</w:t>
            </w:r>
          </w:p>
        </w:tc>
        <w:tc>
          <w:tcPr>
            <w:tcW w:w="3096" w:type="dxa"/>
            <w:tcBorders>
              <w:top w:val="single" w:sz="4" w:space="0" w:color="auto"/>
              <w:left w:val="single" w:sz="4" w:space="0" w:color="auto"/>
              <w:bottom w:val="double" w:sz="4" w:space="0" w:color="auto"/>
              <w:right w:val="single" w:sz="4" w:space="0" w:color="auto"/>
            </w:tcBorders>
            <w:shd w:val="clear" w:color="auto" w:fill="auto"/>
            <w:vAlign w:val="center"/>
          </w:tcPr>
          <w:p w:rsidR="009355AE" w:rsidRPr="007455C8" w:rsidRDefault="009355AE" w:rsidP="008C4739">
            <w:pPr>
              <w:jc w:val="left"/>
              <w:rPr>
                <w:rFonts w:cs="Arial"/>
                <w:szCs w:val="22"/>
              </w:rPr>
            </w:pPr>
            <w:r>
              <w:rPr>
                <w:rFonts w:cs="Arial"/>
                <w:szCs w:val="22"/>
              </w:rPr>
              <w:t>Pengembangan diri</w:t>
            </w:r>
          </w:p>
        </w:tc>
        <w:tc>
          <w:tcPr>
            <w:tcW w:w="1134" w:type="dxa"/>
            <w:tcBorders>
              <w:top w:val="single" w:sz="4" w:space="0" w:color="auto"/>
              <w:left w:val="single" w:sz="4" w:space="0" w:color="auto"/>
              <w:bottom w:val="doub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lang w:val="id-ID"/>
              </w:rPr>
            </w:pPr>
            <w:r w:rsidRPr="00210609">
              <w:rPr>
                <w:rFonts w:cs="Arial"/>
                <w:color w:val="000000"/>
                <w:szCs w:val="22"/>
              </w:rPr>
              <w:t>70</w:t>
            </w:r>
          </w:p>
        </w:tc>
        <w:tc>
          <w:tcPr>
            <w:tcW w:w="851" w:type="dxa"/>
            <w:tcBorders>
              <w:top w:val="single" w:sz="4" w:space="0" w:color="auto"/>
              <w:left w:val="single" w:sz="4" w:space="0" w:color="auto"/>
              <w:bottom w:val="doub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rPr>
            </w:pPr>
            <w:r w:rsidRPr="00210609">
              <w:rPr>
                <w:rFonts w:cs="Arial"/>
                <w:color w:val="000000"/>
                <w:szCs w:val="22"/>
              </w:rPr>
              <w:t>20</w:t>
            </w:r>
          </w:p>
        </w:tc>
        <w:tc>
          <w:tcPr>
            <w:tcW w:w="850" w:type="dxa"/>
            <w:tcBorders>
              <w:top w:val="single" w:sz="4" w:space="0" w:color="auto"/>
              <w:left w:val="single" w:sz="4" w:space="0" w:color="auto"/>
              <w:bottom w:val="doub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rPr>
            </w:pPr>
            <w:r w:rsidRPr="00210609">
              <w:rPr>
                <w:rFonts w:cs="Arial"/>
                <w:color w:val="000000"/>
                <w:szCs w:val="22"/>
              </w:rPr>
              <w:t>10</w:t>
            </w:r>
          </w:p>
        </w:tc>
        <w:tc>
          <w:tcPr>
            <w:tcW w:w="993" w:type="dxa"/>
            <w:tcBorders>
              <w:top w:val="single" w:sz="4" w:space="0" w:color="auto"/>
              <w:left w:val="single" w:sz="4" w:space="0" w:color="auto"/>
              <w:bottom w:val="double" w:sz="4" w:space="0" w:color="auto"/>
              <w:right w:val="single" w:sz="4" w:space="0" w:color="auto"/>
            </w:tcBorders>
            <w:shd w:val="clear" w:color="auto" w:fill="auto"/>
            <w:vAlign w:val="center"/>
          </w:tcPr>
          <w:p w:rsidR="009355AE" w:rsidRPr="00210609" w:rsidRDefault="009355AE" w:rsidP="008C4739">
            <w:pPr>
              <w:jc w:val="center"/>
              <w:rPr>
                <w:rFonts w:cs="Arial"/>
                <w:color w:val="000000"/>
                <w:szCs w:val="22"/>
              </w:rPr>
            </w:pPr>
            <w:r w:rsidRPr="00210609">
              <w:rPr>
                <w:rFonts w:cs="Arial"/>
                <w:color w:val="000000"/>
                <w:szCs w:val="22"/>
              </w:rPr>
              <w:t>0</w:t>
            </w:r>
          </w:p>
        </w:tc>
        <w:tc>
          <w:tcPr>
            <w:tcW w:w="5670" w:type="dxa"/>
            <w:tcBorders>
              <w:top w:val="single" w:sz="4" w:space="0" w:color="auto"/>
              <w:left w:val="single" w:sz="4" w:space="0" w:color="auto"/>
              <w:bottom w:val="double" w:sz="4" w:space="0" w:color="auto"/>
              <w:right w:val="single" w:sz="4" w:space="0" w:color="auto"/>
            </w:tcBorders>
            <w:shd w:val="clear" w:color="auto" w:fill="auto"/>
            <w:vAlign w:val="center"/>
          </w:tcPr>
          <w:p w:rsidR="009355AE" w:rsidRPr="00210609" w:rsidRDefault="009355AE" w:rsidP="008C4739">
            <w:pPr>
              <w:rPr>
                <w:rFonts w:cs="Arial"/>
                <w:color w:val="000000"/>
                <w:szCs w:val="22"/>
                <w:lang w:val="id-ID"/>
              </w:rPr>
            </w:pPr>
            <w:r w:rsidRPr="00210609">
              <w:rPr>
                <w:rFonts w:cs="Arial"/>
                <w:color w:val="000000"/>
                <w:szCs w:val="22"/>
                <w:lang w:val="id-ID"/>
              </w:rPr>
              <w:t>Memfasilitasi mahasiswa untuk ikut serta dalam kegiatan ilmiah, studi komparatif ke perguruan tinggi dalam negeri dan negara-negara yang ditunjuk DIKTI, mengajukan usulan penelitian.</w:t>
            </w:r>
          </w:p>
        </w:tc>
      </w:tr>
      <w:tr w:rsidR="009355AE" w:rsidRPr="007455C8" w:rsidTr="008C4739">
        <w:trPr>
          <w:cantSplit/>
          <w:trHeight w:val="495"/>
        </w:trPr>
        <w:tc>
          <w:tcPr>
            <w:tcW w:w="4086" w:type="dxa"/>
            <w:gridSpan w:val="2"/>
            <w:tcBorders>
              <w:top w:val="double" w:sz="4" w:space="0" w:color="auto"/>
              <w:left w:val="single" w:sz="4" w:space="0" w:color="auto"/>
              <w:bottom w:val="single" w:sz="4" w:space="0" w:color="auto"/>
              <w:right w:val="single" w:sz="4" w:space="0" w:color="auto"/>
            </w:tcBorders>
            <w:vAlign w:val="center"/>
          </w:tcPr>
          <w:p w:rsidR="009355AE" w:rsidRDefault="009355AE" w:rsidP="008C4739">
            <w:pPr>
              <w:jc w:val="center"/>
              <w:rPr>
                <w:rFonts w:cs="Arial"/>
                <w:szCs w:val="22"/>
              </w:rPr>
            </w:pPr>
            <w:r>
              <w:rPr>
                <w:rFonts w:cs="Arial"/>
                <w:szCs w:val="22"/>
              </w:rPr>
              <w:t>Total</w:t>
            </w:r>
          </w:p>
        </w:tc>
        <w:tc>
          <w:tcPr>
            <w:tcW w:w="1134" w:type="dxa"/>
            <w:tcBorders>
              <w:top w:val="double" w:sz="4" w:space="0" w:color="auto"/>
              <w:left w:val="single" w:sz="4" w:space="0" w:color="auto"/>
              <w:bottom w:val="single" w:sz="4" w:space="0" w:color="auto"/>
              <w:right w:val="single" w:sz="4" w:space="0" w:color="auto"/>
            </w:tcBorders>
            <w:shd w:val="clear" w:color="auto" w:fill="auto"/>
            <w:vAlign w:val="center"/>
          </w:tcPr>
          <w:p w:rsidR="009355AE" w:rsidRPr="007455C8" w:rsidRDefault="009355AE" w:rsidP="008C4739">
            <w:pPr>
              <w:jc w:val="center"/>
              <w:rPr>
                <w:rFonts w:cs="Arial"/>
                <w:szCs w:val="22"/>
              </w:rPr>
            </w:pPr>
            <w:r>
              <w:rPr>
                <w:rFonts w:cs="Arial"/>
                <w:szCs w:val="22"/>
              </w:rPr>
              <w:t>(72)</w:t>
            </w:r>
          </w:p>
        </w:tc>
        <w:tc>
          <w:tcPr>
            <w:tcW w:w="851" w:type="dxa"/>
            <w:tcBorders>
              <w:top w:val="double" w:sz="4" w:space="0" w:color="auto"/>
              <w:left w:val="single" w:sz="4" w:space="0" w:color="auto"/>
              <w:bottom w:val="single" w:sz="4" w:space="0" w:color="auto"/>
              <w:right w:val="single" w:sz="4" w:space="0" w:color="auto"/>
            </w:tcBorders>
            <w:shd w:val="clear" w:color="auto" w:fill="auto"/>
            <w:vAlign w:val="center"/>
          </w:tcPr>
          <w:p w:rsidR="009355AE" w:rsidRPr="007455C8" w:rsidRDefault="009355AE" w:rsidP="008C4739">
            <w:pPr>
              <w:jc w:val="center"/>
              <w:rPr>
                <w:rFonts w:cs="Arial"/>
                <w:szCs w:val="22"/>
              </w:rPr>
            </w:pPr>
            <w:r>
              <w:rPr>
                <w:rFonts w:cs="Arial"/>
                <w:szCs w:val="22"/>
              </w:rPr>
              <w:t>(15)</w:t>
            </w:r>
          </w:p>
        </w:tc>
        <w:tc>
          <w:tcPr>
            <w:tcW w:w="850" w:type="dxa"/>
            <w:tcBorders>
              <w:top w:val="double" w:sz="4" w:space="0" w:color="auto"/>
              <w:left w:val="single" w:sz="4" w:space="0" w:color="auto"/>
              <w:bottom w:val="single" w:sz="4" w:space="0" w:color="auto"/>
              <w:right w:val="single" w:sz="4" w:space="0" w:color="auto"/>
            </w:tcBorders>
            <w:shd w:val="clear" w:color="auto" w:fill="auto"/>
            <w:vAlign w:val="center"/>
          </w:tcPr>
          <w:p w:rsidR="009355AE" w:rsidRPr="007455C8" w:rsidRDefault="009355AE" w:rsidP="008C4739">
            <w:pPr>
              <w:jc w:val="center"/>
              <w:rPr>
                <w:rFonts w:cs="Arial"/>
                <w:szCs w:val="22"/>
              </w:rPr>
            </w:pPr>
            <w:r>
              <w:rPr>
                <w:rFonts w:cs="Arial"/>
                <w:szCs w:val="22"/>
              </w:rPr>
              <w:t>(12)</w:t>
            </w:r>
          </w:p>
        </w:tc>
        <w:tc>
          <w:tcPr>
            <w:tcW w:w="993" w:type="dxa"/>
            <w:tcBorders>
              <w:top w:val="double" w:sz="4" w:space="0" w:color="auto"/>
              <w:left w:val="single" w:sz="4" w:space="0" w:color="auto"/>
              <w:bottom w:val="single" w:sz="4" w:space="0" w:color="auto"/>
              <w:right w:val="single" w:sz="4" w:space="0" w:color="auto"/>
            </w:tcBorders>
            <w:shd w:val="clear" w:color="auto" w:fill="auto"/>
            <w:vAlign w:val="center"/>
          </w:tcPr>
          <w:p w:rsidR="009355AE" w:rsidRPr="007455C8" w:rsidRDefault="009355AE" w:rsidP="008C4739">
            <w:pPr>
              <w:jc w:val="center"/>
              <w:rPr>
                <w:rFonts w:cs="Arial"/>
                <w:szCs w:val="22"/>
              </w:rPr>
            </w:pPr>
            <w:r>
              <w:rPr>
                <w:rFonts w:cs="Arial"/>
                <w:szCs w:val="22"/>
              </w:rPr>
              <w:t>(1)</w:t>
            </w:r>
          </w:p>
        </w:tc>
        <w:tc>
          <w:tcPr>
            <w:tcW w:w="5670" w:type="dxa"/>
            <w:tcBorders>
              <w:top w:val="double" w:sz="4" w:space="0" w:color="auto"/>
              <w:left w:val="single" w:sz="4" w:space="0" w:color="auto"/>
              <w:bottom w:val="single" w:sz="4" w:space="0" w:color="auto"/>
              <w:right w:val="single" w:sz="4" w:space="0" w:color="auto"/>
            </w:tcBorders>
            <w:shd w:val="horzCross" w:color="auto" w:fill="auto"/>
            <w:vAlign w:val="center"/>
          </w:tcPr>
          <w:p w:rsidR="009355AE" w:rsidRPr="007455C8" w:rsidRDefault="009355AE" w:rsidP="008C4739">
            <w:pPr>
              <w:rPr>
                <w:rFonts w:cs="Arial"/>
                <w:szCs w:val="22"/>
              </w:rPr>
            </w:pPr>
          </w:p>
        </w:tc>
      </w:tr>
    </w:tbl>
    <w:p w:rsidR="009355AE" w:rsidRPr="00B033FB" w:rsidRDefault="009355AE" w:rsidP="009355AE">
      <w:pPr>
        <w:ind w:left="540"/>
        <w:rPr>
          <w:sz w:val="20"/>
        </w:rPr>
      </w:pPr>
      <w:r>
        <w:rPr>
          <w:sz w:val="20"/>
        </w:rPr>
        <w:t>Catatan :  Sediakan</w:t>
      </w:r>
      <w:r w:rsidRPr="00B033FB">
        <w:rPr>
          <w:sz w:val="20"/>
        </w:rPr>
        <w:t xml:space="preserve"> dokumen pendukung pada saat </w:t>
      </w:r>
      <w:r>
        <w:rPr>
          <w:sz w:val="20"/>
        </w:rPr>
        <w:t>asesmen lapangan</w:t>
      </w:r>
    </w:p>
    <w:p w:rsidR="009355AE" w:rsidRPr="00B033FB" w:rsidRDefault="009355AE" w:rsidP="009355AE">
      <w:pPr>
        <w:ind w:left="1800" w:hanging="360"/>
        <w:rPr>
          <w:sz w:val="20"/>
        </w:rPr>
      </w:pPr>
      <w:r>
        <w:rPr>
          <w:sz w:val="20"/>
        </w:rPr>
        <w:t>(*</w:t>
      </w:r>
      <w:r w:rsidRPr="00B033FB">
        <w:rPr>
          <w:sz w:val="20"/>
        </w:rPr>
        <w:t>) per</w:t>
      </w:r>
      <w:r>
        <w:rPr>
          <w:sz w:val="20"/>
        </w:rPr>
        <w:t>sentase tanggapan pihak pengguna</w:t>
      </w:r>
      <w:r w:rsidRPr="00B033FB">
        <w:rPr>
          <w:sz w:val="20"/>
        </w:rPr>
        <w:t xml:space="preserve"> = </w:t>
      </w:r>
      <w:r>
        <w:rPr>
          <w:sz w:val="20"/>
        </w:rPr>
        <w:t>[</w:t>
      </w:r>
      <w:r w:rsidRPr="00B033FB">
        <w:rPr>
          <w:sz w:val="20"/>
        </w:rPr>
        <w:t>(jumlah tanggapan pada peringkat) : (jumlah tanggapan yang ada)</w:t>
      </w:r>
      <w:r>
        <w:rPr>
          <w:sz w:val="20"/>
        </w:rPr>
        <w:t>] x 100</w:t>
      </w:r>
    </w:p>
    <w:p w:rsidR="009355AE" w:rsidRDefault="009355AE" w:rsidP="009355AE">
      <w:pPr>
        <w:ind w:left="630" w:hanging="630"/>
      </w:pPr>
    </w:p>
    <w:p w:rsidR="009355AE" w:rsidRDefault="009355AE" w:rsidP="009355AE">
      <w:pPr>
        <w:numPr>
          <w:ilvl w:val="2"/>
          <w:numId w:val="4"/>
        </w:numPr>
        <w:ind w:hanging="1080"/>
      </w:pPr>
      <w:r>
        <w:t>Rata-rata waktu tunggu lulusan untuk memperoleh pekerjaan yang pertama =  8  bulan (Jelaskan bagaimana data ini diperoleh)</w:t>
      </w:r>
    </w:p>
    <w:p w:rsidR="009355AE" w:rsidRDefault="009355AE" w:rsidP="009355AE">
      <w:pPr>
        <w:ind w:left="1080"/>
        <w:rPr>
          <w:rFonts w:cs="Arial"/>
          <w:color w:val="000000"/>
          <w:szCs w:val="22"/>
        </w:rPr>
      </w:pPr>
    </w:p>
    <w:p w:rsidR="009355AE" w:rsidRDefault="009355AE" w:rsidP="009355AE">
      <w:pPr>
        <w:ind w:left="567" w:right="1272"/>
      </w:pPr>
      <w:r w:rsidRPr="00210609">
        <w:rPr>
          <w:rFonts w:cs="Arial"/>
          <w:color w:val="000000"/>
          <w:szCs w:val="22"/>
        </w:rPr>
        <w:t xml:space="preserve">Data tentang masa tunggu lulusan untuk memperoleh pekerjaan diperoleh melalui informasi yang diberikan oleh alumni (1) pada saat mereka berkumpul dalam acara silaturahmi </w:t>
      </w:r>
      <w:r w:rsidRPr="00210609">
        <w:rPr>
          <w:rFonts w:cs="Arial"/>
          <w:color w:val="000000"/>
          <w:szCs w:val="22"/>
          <w:lang w:val="id-ID"/>
        </w:rPr>
        <w:t>secara periodik</w:t>
      </w:r>
      <w:r w:rsidRPr="00210609">
        <w:rPr>
          <w:rFonts w:cs="Arial"/>
          <w:color w:val="000000"/>
          <w:szCs w:val="22"/>
        </w:rPr>
        <w:t>; (2) melalui jejaring sosial; (3) bagi alumni yang sulit</w:t>
      </w:r>
      <w:r w:rsidRPr="00210609">
        <w:rPr>
          <w:rFonts w:cs="Arial"/>
          <w:color w:val="000000"/>
          <w:szCs w:val="22"/>
          <w:lang w:val="id-ID"/>
        </w:rPr>
        <w:t>/</w:t>
      </w:r>
      <w:r w:rsidRPr="00210609">
        <w:rPr>
          <w:rFonts w:cs="Arial"/>
          <w:color w:val="000000"/>
          <w:szCs w:val="22"/>
        </w:rPr>
        <w:t>tidak bisa datang atau tidak bisa melalui jejaring sosial pihak program studi melakukan kontak melalui telepon. Dari hasil kompilasi data yang diperoleh kemudian dibuat rerata waktu tunggu lulusan untuk memperoleh pekerjaan yang pertama kali atau pekerjaan saat diperoleh data/informasi.</w:t>
      </w:r>
    </w:p>
    <w:p w:rsidR="009355AE" w:rsidRDefault="009355AE" w:rsidP="009355AE">
      <w:pPr>
        <w:ind w:left="630" w:hanging="630"/>
      </w:pPr>
    </w:p>
    <w:p w:rsidR="009355AE" w:rsidRDefault="009355AE" w:rsidP="009355AE">
      <w:pPr>
        <w:ind w:left="630" w:hanging="630"/>
      </w:pPr>
      <w:r>
        <w:t>3.3.3  Persentase lulusan yang bekerja pada bidang yang sesuai dengan keahliannya = 90% (Jelaskan bagaimana data ini diperoleh)</w:t>
      </w:r>
    </w:p>
    <w:p w:rsidR="009355AE" w:rsidRDefault="009355AE" w:rsidP="009355AE">
      <w:pPr>
        <w:ind w:left="540" w:hanging="540"/>
      </w:pPr>
    </w:p>
    <w:p w:rsidR="009355AE" w:rsidRPr="00210609" w:rsidRDefault="009355AE" w:rsidP="009355AE">
      <w:pPr>
        <w:ind w:left="567" w:right="1272"/>
        <w:rPr>
          <w:rFonts w:cs="Arial"/>
          <w:color w:val="000000"/>
          <w:szCs w:val="22"/>
        </w:rPr>
      </w:pPr>
      <w:r w:rsidRPr="00210609">
        <w:rPr>
          <w:rFonts w:cs="Arial"/>
          <w:color w:val="000000"/>
          <w:szCs w:val="22"/>
        </w:rPr>
        <w:t>Berdasarkan hasil penyebaran kuesioner kepada alumni pada pelaksanaan pelacakan alumni dapat disimpulkan bahwa lulusan Program Studi Pendidikan Bahasa dan Sastra Indonesia 89 % bekerja sesuai dengan bidang ilmunya yaitu Guru/Dosen Bahasa Indonesia mulai, dan 10 % lainnya beranekaragam pekerjaan.</w:t>
      </w:r>
    </w:p>
    <w:p w:rsidR="009355AE" w:rsidRPr="00210609" w:rsidRDefault="009355AE" w:rsidP="009355AE">
      <w:pPr>
        <w:ind w:left="567" w:right="1272"/>
        <w:rPr>
          <w:rFonts w:cs="Arial"/>
          <w:color w:val="000000"/>
          <w:szCs w:val="22"/>
        </w:rPr>
      </w:pPr>
      <w:r w:rsidRPr="00210609">
        <w:rPr>
          <w:rFonts w:cs="Arial"/>
          <w:color w:val="000000"/>
          <w:szCs w:val="22"/>
        </w:rPr>
        <w:t xml:space="preserve">Hal ini menunjukan bahwa kesesuaian keilmuan yang dituangkan dalam kurikulum menunjukan relepansi bidang ilmu dengan kebutuhan masyarakat. </w:t>
      </w:r>
    </w:p>
    <w:p w:rsidR="009355AE" w:rsidRDefault="009355AE" w:rsidP="009355AE">
      <w:pPr>
        <w:ind w:left="540" w:hanging="540"/>
        <w:sectPr w:rsidR="009355AE" w:rsidSect="00901E11">
          <w:pgSz w:w="16840" w:h="11907" w:orient="landscape" w:code="9"/>
          <w:pgMar w:top="1282" w:right="1389" w:bottom="1411" w:left="1138" w:header="720" w:footer="792" w:gutter="0"/>
          <w:cols w:space="720"/>
        </w:sectPr>
      </w:pPr>
    </w:p>
    <w:p w:rsidR="009355AE" w:rsidRDefault="009355AE" w:rsidP="009355AE">
      <w:pPr>
        <w:ind w:left="540" w:hanging="540"/>
      </w:pPr>
      <w:r>
        <w:lastRenderedPageBreak/>
        <w:t xml:space="preserve">3.4   </w:t>
      </w:r>
      <w:r>
        <w:tab/>
        <w:t>Himpunan Alumni</w:t>
      </w:r>
    </w:p>
    <w:p w:rsidR="009355AE" w:rsidRDefault="009355AE" w:rsidP="009355AE">
      <w:pPr>
        <w:ind w:left="540"/>
      </w:pPr>
      <w:r>
        <w:t>Jelaskan apakah lulusan program studi memiliki himpunan alumni.  Jika memiliki, jelaskan aktivitas dan hasil kegiatan dari himpunan alumni untuk kemajuan program studi dalam kegiatan akademik dan non akademik, meliputi sumbangan dana, sumbangan fasilitas, keterlibatan dalam kegiatan, pengembangan jejaring, dan penyediaan fasilitas.</w:t>
      </w:r>
    </w:p>
    <w:p w:rsidR="009355AE" w:rsidRDefault="009355AE" w:rsidP="009355AE">
      <w:pPr>
        <w:ind w:left="540"/>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9355AE" w:rsidRPr="00B033FB" w:rsidTr="008C4739">
        <w:tc>
          <w:tcPr>
            <w:tcW w:w="9072" w:type="dxa"/>
          </w:tcPr>
          <w:p w:rsidR="009355AE" w:rsidRPr="00210609" w:rsidRDefault="009355AE" w:rsidP="008C4739">
            <w:pPr>
              <w:spacing w:line="360" w:lineRule="auto"/>
              <w:rPr>
                <w:rFonts w:cs="Arial"/>
                <w:color w:val="000000"/>
                <w:szCs w:val="22"/>
              </w:rPr>
            </w:pPr>
            <w:r w:rsidRPr="00210609">
              <w:rPr>
                <w:rFonts w:cs="Arial"/>
                <w:color w:val="000000"/>
                <w:szCs w:val="22"/>
              </w:rPr>
              <w:t xml:space="preserve">Program Studi Pendidikan Bahasa dan Sastra Indonesia Memiliki Himpunan Alumni. Untuk kemajuan Program Studi Himpunan alumni memiliki kegiatan sebagai berikut : </w:t>
            </w:r>
          </w:p>
          <w:p w:rsidR="009355AE" w:rsidRPr="00210609" w:rsidRDefault="009355AE" w:rsidP="008C4739">
            <w:pPr>
              <w:spacing w:line="360" w:lineRule="auto"/>
              <w:rPr>
                <w:rFonts w:cs="Arial"/>
                <w:color w:val="000000"/>
                <w:szCs w:val="22"/>
                <w:lang w:val="id-ID"/>
              </w:rPr>
            </w:pPr>
            <w:r w:rsidRPr="00210609">
              <w:rPr>
                <w:rFonts w:cs="Arial"/>
                <w:color w:val="000000"/>
                <w:szCs w:val="22"/>
              </w:rPr>
              <w:t xml:space="preserve"> </w:t>
            </w:r>
            <w:r w:rsidRPr="00210609">
              <w:rPr>
                <w:rFonts w:cs="Arial"/>
                <w:color w:val="000000"/>
                <w:szCs w:val="22"/>
                <w:lang w:val="id-ID"/>
              </w:rPr>
              <w:t>Aktivitas atau kegiatan alumni</w:t>
            </w:r>
          </w:p>
          <w:p w:rsidR="009355AE" w:rsidRPr="00210609" w:rsidRDefault="009355AE" w:rsidP="009355AE">
            <w:pPr>
              <w:numPr>
                <w:ilvl w:val="0"/>
                <w:numId w:val="11"/>
              </w:numPr>
              <w:spacing w:line="360" w:lineRule="auto"/>
              <w:rPr>
                <w:rFonts w:cs="Arial"/>
                <w:color w:val="000000"/>
                <w:szCs w:val="22"/>
                <w:lang w:val="id-ID"/>
              </w:rPr>
            </w:pPr>
            <w:r w:rsidRPr="00210609">
              <w:rPr>
                <w:rFonts w:cs="Arial"/>
                <w:color w:val="000000"/>
                <w:szCs w:val="22"/>
                <w:lang w:val="id-ID"/>
              </w:rPr>
              <w:t>Pengembangan akademik dalam bentuk</w:t>
            </w:r>
          </w:p>
          <w:p w:rsidR="009355AE" w:rsidRPr="00210609" w:rsidRDefault="009355AE" w:rsidP="009355AE">
            <w:pPr>
              <w:numPr>
                <w:ilvl w:val="1"/>
                <w:numId w:val="11"/>
              </w:numPr>
              <w:tabs>
                <w:tab w:val="clear" w:pos="644"/>
              </w:tabs>
              <w:spacing w:line="360" w:lineRule="auto"/>
              <w:ind w:left="743"/>
              <w:rPr>
                <w:rFonts w:cs="Arial"/>
                <w:color w:val="000000"/>
                <w:szCs w:val="22"/>
                <w:lang w:val="id-ID"/>
              </w:rPr>
            </w:pPr>
            <w:r w:rsidRPr="00210609">
              <w:rPr>
                <w:rFonts w:cs="Arial"/>
                <w:color w:val="000000"/>
                <w:szCs w:val="22"/>
                <w:lang w:val="id-ID"/>
              </w:rPr>
              <w:t>Sumbangan fasilitas</w:t>
            </w:r>
          </w:p>
          <w:p w:rsidR="009355AE" w:rsidRPr="00210609" w:rsidRDefault="009355AE" w:rsidP="008C4739">
            <w:pPr>
              <w:spacing w:line="360" w:lineRule="auto"/>
              <w:rPr>
                <w:rFonts w:cs="Arial"/>
                <w:color w:val="000000"/>
                <w:szCs w:val="22"/>
                <w:lang w:val="id-ID"/>
              </w:rPr>
            </w:pPr>
            <w:r w:rsidRPr="00210609">
              <w:rPr>
                <w:rFonts w:cs="Arial"/>
                <w:color w:val="000000"/>
                <w:szCs w:val="22"/>
                <w:lang w:val="id-ID"/>
              </w:rPr>
              <w:tab/>
              <w:t>Sumbangan buku dari alumni yang dimasukkan dalam perpustakaan</w:t>
            </w:r>
          </w:p>
          <w:p w:rsidR="009355AE" w:rsidRPr="00210609" w:rsidRDefault="009355AE" w:rsidP="009355AE">
            <w:pPr>
              <w:numPr>
                <w:ilvl w:val="1"/>
                <w:numId w:val="11"/>
              </w:numPr>
              <w:tabs>
                <w:tab w:val="clear" w:pos="644"/>
              </w:tabs>
              <w:spacing w:line="360" w:lineRule="auto"/>
              <w:ind w:left="743"/>
              <w:rPr>
                <w:rFonts w:cs="Arial"/>
                <w:color w:val="000000"/>
                <w:szCs w:val="22"/>
                <w:lang w:val="id-ID"/>
              </w:rPr>
            </w:pPr>
            <w:r w:rsidRPr="00210609">
              <w:rPr>
                <w:rFonts w:cs="Arial"/>
                <w:color w:val="000000"/>
                <w:szCs w:val="22"/>
                <w:lang w:val="id-ID"/>
              </w:rPr>
              <w:t>Keterlibatan dalam kegiatan akademik’</w:t>
            </w:r>
          </w:p>
          <w:p w:rsidR="009355AE" w:rsidRPr="00210609" w:rsidRDefault="009355AE" w:rsidP="009355AE">
            <w:pPr>
              <w:numPr>
                <w:ilvl w:val="2"/>
                <w:numId w:val="11"/>
              </w:numPr>
              <w:tabs>
                <w:tab w:val="clear" w:pos="992"/>
              </w:tabs>
              <w:spacing w:line="360" w:lineRule="auto"/>
              <w:ind w:left="1026" w:hanging="283"/>
              <w:rPr>
                <w:rFonts w:cs="Arial"/>
                <w:color w:val="000000"/>
                <w:szCs w:val="22"/>
                <w:lang w:val="id-ID"/>
              </w:rPr>
            </w:pPr>
            <w:r w:rsidRPr="00210609">
              <w:rPr>
                <w:rFonts w:cs="Arial"/>
                <w:color w:val="000000"/>
                <w:szCs w:val="22"/>
                <w:lang w:val="id-ID"/>
              </w:rPr>
              <w:t xml:space="preserve">Menjadi pembimbing lapangan pada saat PPL </w:t>
            </w:r>
          </w:p>
          <w:p w:rsidR="009355AE" w:rsidRPr="00210609" w:rsidRDefault="009355AE" w:rsidP="009355AE">
            <w:pPr>
              <w:numPr>
                <w:ilvl w:val="2"/>
                <w:numId w:val="11"/>
              </w:numPr>
              <w:tabs>
                <w:tab w:val="clear" w:pos="992"/>
              </w:tabs>
              <w:spacing w:line="360" w:lineRule="auto"/>
              <w:ind w:left="1026" w:hanging="283"/>
              <w:rPr>
                <w:rFonts w:cs="Arial"/>
                <w:color w:val="000000"/>
                <w:szCs w:val="22"/>
                <w:lang w:val="id-ID"/>
              </w:rPr>
            </w:pPr>
            <w:r w:rsidRPr="00210609">
              <w:rPr>
                <w:rFonts w:cs="Arial"/>
                <w:color w:val="000000"/>
                <w:szCs w:val="22"/>
                <w:lang w:val="id-ID"/>
              </w:rPr>
              <w:t>Ikut serta dalam peninjauan kurikulum</w:t>
            </w:r>
          </w:p>
          <w:p w:rsidR="009355AE" w:rsidRPr="00210609" w:rsidRDefault="009355AE" w:rsidP="009355AE">
            <w:pPr>
              <w:numPr>
                <w:ilvl w:val="2"/>
                <w:numId w:val="11"/>
              </w:numPr>
              <w:tabs>
                <w:tab w:val="clear" w:pos="992"/>
              </w:tabs>
              <w:spacing w:line="360" w:lineRule="auto"/>
              <w:ind w:left="1026" w:hanging="283"/>
              <w:rPr>
                <w:rFonts w:cs="Arial"/>
                <w:color w:val="000000"/>
                <w:szCs w:val="22"/>
                <w:lang w:val="id-ID"/>
              </w:rPr>
            </w:pPr>
            <w:r w:rsidRPr="00210609">
              <w:rPr>
                <w:rFonts w:cs="Arial"/>
                <w:color w:val="000000"/>
                <w:szCs w:val="22"/>
              </w:rPr>
              <w:t>Pembinaan pemahaman Kurikulum Tingkat Satuan Pendidikan (KTSP) yaitu workshop bedah kurikulum pada mahasiswa yang akan PPL.</w:t>
            </w:r>
          </w:p>
          <w:p w:rsidR="009355AE" w:rsidRPr="00210609" w:rsidRDefault="009355AE" w:rsidP="009355AE">
            <w:pPr>
              <w:numPr>
                <w:ilvl w:val="2"/>
                <w:numId w:val="11"/>
              </w:numPr>
              <w:tabs>
                <w:tab w:val="clear" w:pos="992"/>
              </w:tabs>
              <w:spacing w:line="360" w:lineRule="auto"/>
              <w:ind w:left="1026" w:hanging="283"/>
              <w:rPr>
                <w:rFonts w:cs="Arial"/>
                <w:color w:val="000000"/>
                <w:szCs w:val="22"/>
                <w:lang w:val="id-ID"/>
              </w:rPr>
            </w:pPr>
            <w:r w:rsidRPr="00210609">
              <w:rPr>
                <w:rFonts w:cs="Arial"/>
                <w:color w:val="000000"/>
                <w:szCs w:val="22"/>
              </w:rPr>
              <w:t>Bedah  Kurikulum 2012 bagi mahasiswa yang akan PPL</w:t>
            </w:r>
          </w:p>
          <w:p w:rsidR="009355AE" w:rsidRPr="00A70759" w:rsidRDefault="009355AE" w:rsidP="009355AE">
            <w:pPr>
              <w:numPr>
                <w:ilvl w:val="2"/>
                <w:numId w:val="11"/>
              </w:numPr>
              <w:tabs>
                <w:tab w:val="clear" w:pos="992"/>
              </w:tabs>
              <w:spacing w:line="360" w:lineRule="auto"/>
              <w:ind w:left="1026" w:hanging="283"/>
              <w:rPr>
                <w:rFonts w:cs="Arial"/>
                <w:color w:val="000000"/>
                <w:szCs w:val="22"/>
                <w:lang w:val="id-ID"/>
              </w:rPr>
            </w:pPr>
            <w:r w:rsidRPr="00210609">
              <w:rPr>
                <w:rFonts w:cs="Arial"/>
                <w:color w:val="000000"/>
                <w:szCs w:val="22"/>
              </w:rPr>
              <w:t>Workshop model pembelajaran pada mahasisdwa yang akan PPL</w:t>
            </w:r>
          </w:p>
          <w:p w:rsidR="009355AE" w:rsidRPr="00210609" w:rsidRDefault="009355AE" w:rsidP="009355AE">
            <w:pPr>
              <w:numPr>
                <w:ilvl w:val="1"/>
                <w:numId w:val="11"/>
              </w:numPr>
              <w:tabs>
                <w:tab w:val="clear" w:pos="644"/>
              </w:tabs>
              <w:spacing w:line="360" w:lineRule="auto"/>
              <w:ind w:left="743"/>
              <w:rPr>
                <w:rFonts w:cs="Arial"/>
                <w:color w:val="000000"/>
                <w:szCs w:val="22"/>
                <w:lang w:val="id-ID"/>
              </w:rPr>
            </w:pPr>
            <w:r w:rsidRPr="00210609">
              <w:rPr>
                <w:rFonts w:cs="Arial"/>
                <w:color w:val="000000"/>
                <w:szCs w:val="22"/>
                <w:lang w:val="id-ID"/>
              </w:rPr>
              <w:t>Penyediaan fasilitas untuk kegiatan akademik</w:t>
            </w:r>
          </w:p>
          <w:p w:rsidR="009355AE" w:rsidRPr="00210609" w:rsidRDefault="009355AE" w:rsidP="009355AE">
            <w:pPr>
              <w:numPr>
                <w:ilvl w:val="0"/>
                <w:numId w:val="11"/>
              </w:numPr>
              <w:spacing w:line="360" w:lineRule="auto"/>
              <w:rPr>
                <w:rFonts w:cs="Arial"/>
                <w:color w:val="000000"/>
                <w:szCs w:val="22"/>
                <w:lang w:val="id-ID"/>
              </w:rPr>
            </w:pPr>
            <w:r w:rsidRPr="00210609">
              <w:rPr>
                <w:rFonts w:cs="Arial"/>
                <w:color w:val="000000"/>
                <w:szCs w:val="22"/>
                <w:lang w:val="id-ID"/>
              </w:rPr>
              <w:t xml:space="preserve">Pengembangan non akademik </w:t>
            </w:r>
          </w:p>
          <w:p w:rsidR="009355AE" w:rsidRPr="00210609" w:rsidRDefault="009355AE" w:rsidP="009355AE">
            <w:pPr>
              <w:numPr>
                <w:ilvl w:val="1"/>
                <w:numId w:val="11"/>
              </w:numPr>
              <w:tabs>
                <w:tab w:val="clear" w:pos="644"/>
              </w:tabs>
              <w:spacing w:line="360" w:lineRule="auto"/>
              <w:ind w:left="743" w:hanging="425"/>
              <w:rPr>
                <w:rFonts w:cs="Arial"/>
                <w:color w:val="000000"/>
                <w:szCs w:val="22"/>
              </w:rPr>
            </w:pPr>
            <w:r w:rsidRPr="00210609">
              <w:rPr>
                <w:rFonts w:cs="Arial"/>
                <w:color w:val="000000"/>
                <w:szCs w:val="22"/>
                <w:lang w:val="id-ID"/>
              </w:rPr>
              <w:t>Sumbangan fasilitas</w:t>
            </w:r>
            <w:r w:rsidRPr="00210609">
              <w:rPr>
                <w:rFonts w:cs="Arial"/>
                <w:color w:val="000000"/>
                <w:szCs w:val="22"/>
              </w:rPr>
              <w:t xml:space="preserve"> yaitu m</w:t>
            </w:r>
            <w:r w:rsidRPr="00210609">
              <w:rPr>
                <w:rFonts w:cs="Arial"/>
                <w:color w:val="000000"/>
                <w:szCs w:val="22"/>
                <w:lang w:val="id-ID"/>
              </w:rPr>
              <w:t>elibatkan alumni dalam menyediakan lapangan kerja sebagian alumni yang belum memiliki pekerjaan</w:t>
            </w:r>
          </w:p>
          <w:p w:rsidR="009355AE" w:rsidRPr="00210609" w:rsidRDefault="009355AE" w:rsidP="009355AE">
            <w:pPr>
              <w:numPr>
                <w:ilvl w:val="1"/>
                <w:numId w:val="11"/>
              </w:numPr>
              <w:tabs>
                <w:tab w:val="clear" w:pos="644"/>
              </w:tabs>
              <w:spacing w:line="360" w:lineRule="auto"/>
              <w:ind w:left="743" w:hanging="425"/>
              <w:rPr>
                <w:rFonts w:cs="Arial"/>
                <w:color w:val="000000"/>
                <w:szCs w:val="22"/>
              </w:rPr>
            </w:pPr>
            <w:r w:rsidRPr="00210609">
              <w:rPr>
                <w:rFonts w:cs="Arial"/>
                <w:color w:val="000000"/>
                <w:szCs w:val="22"/>
              </w:rPr>
              <w:t>Penyuluhan cara berorganisasi</w:t>
            </w:r>
          </w:p>
          <w:p w:rsidR="009355AE" w:rsidRPr="00210609" w:rsidRDefault="009355AE" w:rsidP="009355AE">
            <w:pPr>
              <w:numPr>
                <w:ilvl w:val="1"/>
                <w:numId w:val="11"/>
              </w:numPr>
              <w:tabs>
                <w:tab w:val="clear" w:pos="644"/>
              </w:tabs>
              <w:spacing w:line="360" w:lineRule="auto"/>
              <w:ind w:left="743" w:hanging="425"/>
              <w:rPr>
                <w:rFonts w:cs="Arial"/>
                <w:color w:val="000000"/>
                <w:szCs w:val="22"/>
              </w:rPr>
            </w:pPr>
            <w:r w:rsidRPr="00210609">
              <w:rPr>
                <w:color w:val="000000"/>
                <w:szCs w:val="22"/>
              </w:rPr>
              <w:t>Pelatihan  seni suara karawitan</w:t>
            </w:r>
          </w:p>
          <w:p w:rsidR="009355AE" w:rsidRPr="00210609" w:rsidRDefault="009355AE" w:rsidP="009355AE">
            <w:pPr>
              <w:numPr>
                <w:ilvl w:val="1"/>
                <w:numId w:val="11"/>
              </w:numPr>
              <w:tabs>
                <w:tab w:val="clear" w:pos="644"/>
              </w:tabs>
              <w:spacing w:line="360" w:lineRule="auto"/>
              <w:ind w:left="743" w:hanging="425"/>
              <w:rPr>
                <w:rFonts w:cs="Arial"/>
                <w:color w:val="000000"/>
                <w:szCs w:val="22"/>
              </w:rPr>
            </w:pPr>
            <w:r w:rsidRPr="00210609">
              <w:rPr>
                <w:color w:val="000000"/>
                <w:szCs w:val="22"/>
              </w:rPr>
              <w:t>Pelatihan seni tari jaipong</w:t>
            </w:r>
          </w:p>
          <w:p w:rsidR="009355AE" w:rsidRPr="00210609" w:rsidRDefault="009355AE" w:rsidP="009355AE">
            <w:pPr>
              <w:numPr>
                <w:ilvl w:val="1"/>
                <w:numId w:val="11"/>
              </w:numPr>
              <w:tabs>
                <w:tab w:val="clear" w:pos="644"/>
              </w:tabs>
              <w:spacing w:line="360" w:lineRule="auto"/>
              <w:ind w:left="743" w:hanging="425"/>
              <w:rPr>
                <w:rFonts w:cs="Arial"/>
                <w:color w:val="000000"/>
                <w:szCs w:val="22"/>
                <w:lang w:val="id-ID"/>
              </w:rPr>
            </w:pPr>
            <w:r w:rsidRPr="00210609">
              <w:rPr>
                <w:rFonts w:cs="Arial"/>
                <w:color w:val="000000"/>
                <w:szCs w:val="22"/>
                <w:lang w:val="id-ID"/>
              </w:rPr>
              <w:t>Pengembangan jejaring</w:t>
            </w:r>
          </w:p>
          <w:p w:rsidR="009355AE" w:rsidRPr="00210609" w:rsidRDefault="009355AE" w:rsidP="008C4739">
            <w:pPr>
              <w:spacing w:line="360" w:lineRule="auto"/>
              <w:ind w:left="743" w:hanging="743"/>
              <w:rPr>
                <w:rFonts w:cs="Arial"/>
                <w:color w:val="000000"/>
                <w:szCs w:val="22"/>
                <w:lang w:val="id-ID"/>
              </w:rPr>
            </w:pPr>
            <w:r w:rsidRPr="00210609">
              <w:rPr>
                <w:rFonts w:cs="Arial"/>
                <w:color w:val="000000"/>
                <w:szCs w:val="22"/>
                <w:lang w:val="id-ID"/>
              </w:rPr>
              <w:tab/>
              <w:t>Membentuk perwakilan IKA PS Pendidikan Bahasa dan Sastra Indonesia di setiap Kabupaten/Kota di seluruh wilayah Indonesia.</w:t>
            </w:r>
          </w:p>
        </w:tc>
      </w:tr>
    </w:tbl>
    <w:p w:rsidR="009355AE" w:rsidRDefault="009355AE" w:rsidP="009355AE">
      <w:pPr>
        <w:ind w:left="66"/>
      </w:pPr>
      <w:r>
        <w:rPr>
          <w:rFonts w:cs="Arial"/>
        </w:rPr>
        <w:tab/>
      </w:r>
    </w:p>
    <w:p w:rsidR="009355AE" w:rsidRDefault="009355AE" w:rsidP="009355AE">
      <w:pPr>
        <w:ind w:left="630" w:hanging="630"/>
      </w:pPr>
    </w:p>
    <w:p w:rsidR="009355AE" w:rsidRDefault="009355AE" w:rsidP="009355AE">
      <w:pPr>
        <w:ind w:left="630" w:hanging="630"/>
      </w:pPr>
    </w:p>
    <w:p w:rsidR="008D041E" w:rsidRDefault="008D041E"/>
    <w:sectPr w:rsidR="008D0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E25B2"/>
    <w:multiLevelType w:val="hybridMultilevel"/>
    <w:tmpl w:val="E63E695A"/>
    <w:lvl w:ilvl="0" w:tplc="0421000F">
      <w:start w:val="1"/>
      <w:numFmt w:val="decimal"/>
      <w:lvlText w:val="%1."/>
      <w:lvlJc w:val="left"/>
      <w:pPr>
        <w:ind w:left="720" w:hanging="360"/>
      </w:pPr>
    </w:lvl>
    <w:lvl w:ilvl="1" w:tplc="0DCC9092">
      <w:start w:val="1"/>
      <w:numFmt w:val="lowerLetter"/>
      <w:lvlText w:val="%2."/>
      <w:lvlJc w:val="left"/>
      <w:pPr>
        <w:ind w:left="1440" w:hanging="360"/>
      </w:pPr>
      <w:rPr>
        <w:rFonts w:hint="default"/>
      </w:rPr>
    </w:lvl>
    <w:lvl w:ilvl="2" w:tplc="0421000F">
      <w:start w:val="1"/>
      <w:numFmt w:val="decimal"/>
      <w:lvlText w:val="%3."/>
      <w:lvlJc w:val="left"/>
      <w:pPr>
        <w:ind w:left="180" w:hanging="180"/>
      </w:pPr>
    </w:lvl>
    <w:lvl w:ilvl="3" w:tplc="239A3E56">
      <w:start w:val="1"/>
      <w:numFmt w:val="decimal"/>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A1B3546"/>
    <w:multiLevelType w:val="hybridMultilevel"/>
    <w:tmpl w:val="A6CEC02A"/>
    <w:lvl w:ilvl="0" w:tplc="4582E784">
      <w:start w:val="1"/>
      <w:numFmt w:val="decimal"/>
      <w:lvlText w:val="%1."/>
      <w:lvlJc w:val="left"/>
      <w:pPr>
        <w:tabs>
          <w:tab w:val="num" w:pos="360"/>
        </w:tabs>
        <w:ind w:left="360" w:hanging="360"/>
      </w:pPr>
      <w:rPr>
        <w:rFonts w:hint="default"/>
      </w:rPr>
    </w:lvl>
    <w:lvl w:ilvl="1" w:tplc="E6F60E72">
      <w:start w:val="1"/>
      <w:numFmt w:val="lowerLetter"/>
      <w:lvlText w:val="%2."/>
      <w:lvlJc w:val="left"/>
      <w:pPr>
        <w:tabs>
          <w:tab w:val="num" w:pos="644"/>
        </w:tabs>
        <w:ind w:left="644" w:hanging="360"/>
      </w:pPr>
      <w:rPr>
        <w:rFonts w:hint="default"/>
      </w:rPr>
    </w:lvl>
    <w:lvl w:ilvl="2" w:tplc="7252334E">
      <w:start w:val="1"/>
      <w:numFmt w:val="bullet"/>
      <w:lvlText w:val="-"/>
      <w:lvlJc w:val="left"/>
      <w:pPr>
        <w:tabs>
          <w:tab w:val="num" w:pos="992"/>
        </w:tabs>
        <w:ind w:left="992" w:hanging="360"/>
      </w:pPr>
      <w:rPr>
        <w:rFonts w:ascii="Times New Roman" w:eastAsia="Times New Roman" w:hAnsi="Times New Roman" w:cs="Times New Roman"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C495683"/>
    <w:multiLevelType w:val="hybridMultilevel"/>
    <w:tmpl w:val="6D62A27E"/>
    <w:lvl w:ilvl="0" w:tplc="27820C08">
      <w:start w:val="1"/>
      <w:numFmt w:val="decimal"/>
      <w:lvlText w:val="%1."/>
      <w:lvlJc w:val="left"/>
      <w:pPr>
        <w:tabs>
          <w:tab w:val="num" w:pos="502"/>
        </w:tabs>
        <w:ind w:left="502" w:hanging="360"/>
      </w:pPr>
      <w:rPr>
        <w:rFonts w:hint="default"/>
        <w:color w:val="auto"/>
      </w:rPr>
    </w:lvl>
    <w:lvl w:ilvl="1" w:tplc="04090019" w:tentative="1">
      <w:start w:val="1"/>
      <w:numFmt w:val="lowerLetter"/>
      <w:lvlText w:val="%2."/>
      <w:lvlJc w:val="left"/>
      <w:pPr>
        <w:tabs>
          <w:tab w:val="num" w:pos="1222"/>
        </w:tabs>
        <w:ind w:left="1222" w:hanging="360"/>
      </w:p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3">
    <w:nsid w:val="41D84A7C"/>
    <w:multiLevelType w:val="hybridMultilevel"/>
    <w:tmpl w:val="8BD4EC7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nsid w:val="4C0D601F"/>
    <w:multiLevelType w:val="hybridMultilevel"/>
    <w:tmpl w:val="0BECDE08"/>
    <w:lvl w:ilvl="0" w:tplc="B754963A">
      <w:start w:val="1"/>
      <w:numFmt w:val="lowerLetter"/>
      <w:lvlText w:val="%1."/>
      <w:lvlJc w:val="left"/>
      <w:pPr>
        <w:tabs>
          <w:tab w:val="num" w:pos="2160"/>
        </w:tabs>
        <w:ind w:left="2160" w:hanging="360"/>
      </w:pPr>
      <w:rPr>
        <w:rFonts w:hint="default"/>
      </w:rPr>
    </w:lvl>
    <w:lvl w:ilvl="1" w:tplc="E03A8C56">
      <w:start w:val="2"/>
      <w:numFmt w:val="bullet"/>
      <w:lvlText w:val="-"/>
      <w:lvlJc w:val="left"/>
      <w:pPr>
        <w:tabs>
          <w:tab w:val="num" w:pos="2160"/>
        </w:tabs>
        <w:ind w:left="2160" w:hanging="360"/>
      </w:pPr>
      <w:rPr>
        <w:rFonts w:ascii="Times New Roman" w:eastAsia="Times New Roman" w:hAnsi="Times New Roman" w:cs="Times New Roman" w:hint="default"/>
      </w:rPr>
    </w:lvl>
    <w:lvl w:ilvl="2" w:tplc="52C27326">
      <w:start w:val="1"/>
      <w:numFmt w:val="decimal"/>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5F645BB3"/>
    <w:multiLevelType w:val="multilevel"/>
    <w:tmpl w:val="56AA16B4"/>
    <w:lvl w:ilvl="0">
      <w:start w:val="1"/>
      <w:numFmt w:val="decimal"/>
      <w:lvlText w:val="%1."/>
      <w:lvlJc w:val="left"/>
      <w:pPr>
        <w:tabs>
          <w:tab w:val="num" w:pos="502"/>
        </w:tabs>
        <w:ind w:left="502" w:hanging="360"/>
      </w:pPr>
      <w:rPr>
        <w:rFonts w:hint="default"/>
      </w:rPr>
    </w:lvl>
    <w:lvl w:ilvl="1">
      <w:start w:val="1"/>
      <w:numFmt w:val="decimal"/>
      <w:isLgl/>
      <w:lvlText w:val="%1.%2"/>
      <w:lvlJc w:val="left"/>
      <w:pPr>
        <w:ind w:left="934" w:hanging="780"/>
      </w:pPr>
      <w:rPr>
        <w:rFonts w:hint="default"/>
      </w:rPr>
    </w:lvl>
    <w:lvl w:ilvl="2">
      <w:start w:val="2"/>
      <w:numFmt w:val="decimal"/>
      <w:isLgl/>
      <w:lvlText w:val="%1.%2.%3"/>
      <w:lvlJc w:val="left"/>
      <w:pPr>
        <w:ind w:left="946" w:hanging="780"/>
      </w:pPr>
      <w:rPr>
        <w:rFonts w:hint="default"/>
      </w:rPr>
    </w:lvl>
    <w:lvl w:ilvl="3">
      <w:start w:val="2"/>
      <w:numFmt w:val="decimal"/>
      <w:isLgl/>
      <w:lvlText w:val="%1.%2.%3.%4"/>
      <w:lvlJc w:val="left"/>
      <w:pPr>
        <w:ind w:left="958" w:hanging="780"/>
      </w:pPr>
      <w:rPr>
        <w:rFonts w:hint="default"/>
      </w:rPr>
    </w:lvl>
    <w:lvl w:ilvl="4">
      <w:start w:val="1"/>
      <w:numFmt w:val="decimal"/>
      <w:isLgl/>
      <w:lvlText w:val="%1.%2.%3.%4.%5"/>
      <w:lvlJc w:val="left"/>
      <w:pPr>
        <w:ind w:left="1270" w:hanging="1080"/>
      </w:pPr>
      <w:rPr>
        <w:rFonts w:hint="default"/>
      </w:rPr>
    </w:lvl>
    <w:lvl w:ilvl="5">
      <w:start w:val="1"/>
      <w:numFmt w:val="decimal"/>
      <w:isLgl/>
      <w:lvlText w:val="%1.%2.%3.%4.%5.%6"/>
      <w:lvlJc w:val="left"/>
      <w:pPr>
        <w:ind w:left="1282" w:hanging="1080"/>
      </w:pPr>
      <w:rPr>
        <w:rFonts w:hint="default"/>
      </w:rPr>
    </w:lvl>
    <w:lvl w:ilvl="6">
      <w:start w:val="1"/>
      <w:numFmt w:val="decimal"/>
      <w:isLgl/>
      <w:lvlText w:val="%1.%2.%3.%4.%5.%6.%7"/>
      <w:lvlJc w:val="left"/>
      <w:pPr>
        <w:ind w:left="1654" w:hanging="1440"/>
      </w:pPr>
      <w:rPr>
        <w:rFonts w:hint="default"/>
      </w:rPr>
    </w:lvl>
    <w:lvl w:ilvl="7">
      <w:start w:val="1"/>
      <w:numFmt w:val="decimal"/>
      <w:isLgl/>
      <w:lvlText w:val="%1.%2.%3.%4.%5.%6.%7.%8"/>
      <w:lvlJc w:val="left"/>
      <w:pPr>
        <w:ind w:left="1666" w:hanging="1440"/>
      </w:pPr>
      <w:rPr>
        <w:rFonts w:hint="default"/>
      </w:rPr>
    </w:lvl>
    <w:lvl w:ilvl="8">
      <w:start w:val="1"/>
      <w:numFmt w:val="decimal"/>
      <w:isLgl/>
      <w:lvlText w:val="%1.%2.%3.%4.%5.%6.%7.%8.%9"/>
      <w:lvlJc w:val="left"/>
      <w:pPr>
        <w:ind w:left="2038" w:hanging="1800"/>
      </w:pPr>
      <w:rPr>
        <w:rFonts w:hint="default"/>
      </w:rPr>
    </w:lvl>
  </w:abstractNum>
  <w:abstractNum w:abstractNumId="6">
    <w:nsid w:val="695A67ED"/>
    <w:multiLevelType w:val="multilevel"/>
    <w:tmpl w:val="CB0E8612"/>
    <w:lvl w:ilvl="0">
      <w:start w:val="1"/>
      <w:numFmt w:val="decimal"/>
      <w:lvlText w:val="%1."/>
      <w:lvlJc w:val="left"/>
      <w:pPr>
        <w:ind w:left="720" w:hanging="360"/>
      </w:pPr>
      <w:rPr>
        <w:rFonts w:hint="default"/>
      </w:rPr>
    </w:lvl>
    <w:lvl w:ilvl="1">
      <w:start w:val="3"/>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6AA6408A"/>
    <w:multiLevelType w:val="hybridMultilevel"/>
    <w:tmpl w:val="31783DDA"/>
    <w:lvl w:ilvl="0" w:tplc="B754963A">
      <w:start w:val="1"/>
      <w:numFmt w:val="lowerLetter"/>
      <w:lvlText w:val="%1."/>
      <w:lvlJc w:val="left"/>
      <w:pPr>
        <w:tabs>
          <w:tab w:val="num" w:pos="2520"/>
        </w:tabs>
        <w:ind w:left="2520" w:hanging="360"/>
      </w:pPr>
      <w:rPr>
        <w:rFonts w:hint="default"/>
      </w:rPr>
    </w:lvl>
    <w:lvl w:ilvl="1" w:tplc="04090019">
      <w:start w:val="1"/>
      <w:numFmt w:val="lowerLetter"/>
      <w:lvlText w:val="%2."/>
      <w:lvlJc w:val="left"/>
      <w:pPr>
        <w:tabs>
          <w:tab w:val="num" w:pos="2520"/>
        </w:tabs>
        <w:ind w:left="2520" w:hanging="360"/>
      </w:pPr>
    </w:lvl>
    <w:lvl w:ilvl="2" w:tplc="42AEA270">
      <w:start w:val="1"/>
      <w:numFmt w:val="decimal"/>
      <w:lvlText w:val="%3."/>
      <w:lvlJc w:val="left"/>
      <w:pPr>
        <w:tabs>
          <w:tab w:val="num" w:pos="3420"/>
        </w:tabs>
        <w:ind w:left="3420" w:hanging="360"/>
      </w:pPr>
      <w:rPr>
        <w:rFonts w:hint="default"/>
      </w:rPr>
    </w:lvl>
    <w:lvl w:ilvl="3" w:tplc="4BBE19D0">
      <w:start w:val="12"/>
      <w:numFmt w:val="decimal"/>
      <w:lvlText w:val="%4"/>
      <w:lvlJc w:val="left"/>
      <w:pPr>
        <w:ind w:left="360" w:hanging="360"/>
      </w:pPr>
      <w:rPr>
        <w:rFonts w:hint="default"/>
      </w:r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71CE3629"/>
    <w:multiLevelType w:val="hybridMultilevel"/>
    <w:tmpl w:val="E4DED0DA"/>
    <w:lvl w:ilvl="0" w:tplc="0421000F">
      <w:start w:val="1"/>
      <w:numFmt w:val="decimal"/>
      <w:lvlText w:val="%1."/>
      <w:lvlJc w:val="left"/>
      <w:pPr>
        <w:ind w:left="716" w:hanging="360"/>
      </w:pPr>
    </w:lvl>
    <w:lvl w:ilvl="1" w:tplc="04210019" w:tentative="1">
      <w:start w:val="1"/>
      <w:numFmt w:val="lowerLetter"/>
      <w:lvlText w:val="%2."/>
      <w:lvlJc w:val="left"/>
      <w:pPr>
        <w:ind w:left="1436" w:hanging="360"/>
      </w:pPr>
    </w:lvl>
    <w:lvl w:ilvl="2" w:tplc="0421000F">
      <w:start w:val="1"/>
      <w:numFmt w:val="decimal"/>
      <w:lvlText w:val="%3."/>
      <w:lvlJc w:val="left"/>
      <w:pPr>
        <w:ind w:left="180" w:hanging="180"/>
      </w:pPr>
    </w:lvl>
    <w:lvl w:ilvl="3" w:tplc="0421000F" w:tentative="1">
      <w:start w:val="1"/>
      <w:numFmt w:val="decimal"/>
      <w:lvlText w:val="%4."/>
      <w:lvlJc w:val="left"/>
      <w:pPr>
        <w:ind w:left="2876" w:hanging="360"/>
      </w:pPr>
    </w:lvl>
    <w:lvl w:ilvl="4" w:tplc="04210019" w:tentative="1">
      <w:start w:val="1"/>
      <w:numFmt w:val="lowerLetter"/>
      <w:lvlText w:val="%5."/>
      <w:lvlJc w:val="left"/>
      <w:pPr>
        <w:ind w:left="3596" w:hanging="360"/>
      </w:pPr>
    </w:lvl>
    <w:lvl w:ilvl="5" w:tplc="0421001B" w:tentative="1">
      <w:start w:val="1"/>
      <w:numFmt w:val="lowerRoman"/>
      <w:lvlText w:val="%6."/>
      <w:lvlJc w:val="right"/>
      <w:pPr>
        <w:ind w:left="4316" w:hanging="180"/>
      </w:pPr>
    </w:lvl>
    <w:lvl w:ilvl="6" w:tplc="0421000F" w:tentative="1">
      <w:start w:val="1"/>
      <w:numFmt w:val="decimal"/>
      <w:lvlText w:val="%7."/>
      <w:lvlJc w:val="left"/>
      <w:pPr>
        <w:ind w:left="5036" w:hanging="360"/>
      </w:pPr>
    </w:lvl>
    <w:lvl w:ilvl="7" w:tplc="04210019" w:tentative="1">
      <w:start w:val="1"/>
      <w:numFmt w:val="lowerLetter"/>
      <w:lvlText w:val="%8."/>
      <w:lvlJc w:val="left"/>
      <w:pPr>
        <w:ind w:left="5756" w:hanging="360"/>
      </w:pPr>
    </w:lvl>
    <w:lvl w:ilvl="8" w:tplc="0421001B" w:tentative="1">
      <w:start w:val="1"/>
      <w:numFmt w:val="lowerRoman"/>
      <w:lvlText w:val="%9."/>
      <w:lvlJc w:val="right"/>
      <w:pPr>
        <w:ind w:left="6476" w:hanging="180"/>
      </w:pPr>
    </w:lvl>
  </w:abstractNum>
  <w:abstractNum w:abstractNumId="9">
    <w:nsid w:val="7A4861AC"/>
    <w:multiLevelType w:val="hybridMultilevel"/>
    <w:tmpl w:val="8BB0824A"/>
    <w:lvl w:ilvl="0" w:tplc="DB248C60">
      <w:start w:val="3"/>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7AF96E53"/>
    <w:multiLevelType w:val="hybridMultilevel"/>
    <w:tmpl w:val="AABA0DE0"/>
    <w:lvl w:ilvl="0" w:tplc="DB248C60">
      <w:start w:val="3"/>
      <w:numFmt w:val="bullet"/>
      <w:lvlText w:val="-"/>
      <w:lvlJc w:val="left"/>
      <w:pPr>
        <w:tabs>
          <w:tab w:val="num" w:pos="960"/>
        </w:tabs>
        <w:ind w:left="960" w:hanging="360"/>
      </w:pPr>
      <w:rPr>
        <w:rFonts w:ascii="Times New Roman" w:eastAsia="Times New Roman" w:hAnsi="Times New Roman" w:cs="Times New Roman" w:hint="default"/>
      </w:rPr>
    </w:lvl>
    <w:lvl w:ilvl="1" w:tplc="AFBA0638">
      <w:start w:val="1"/>
      <w:numFmt w:val="bullet"/>
      <w:lvlText w:val=""/>
      <w:lvlJc w:val="left"/>
      <w:pPr>
        <w:tabs>
          <w:tab w:val="num" w:pos="1898"/>
        </w:tabs>
        <w:ind w:left="1898" w:hanging="480"/>
      </w:pPr>
      <w:rPr>
        <w:rFonts w:ascii="Symbol" w:eastAsia="Times New Roman" w:hAnsi="Symbol" w:cs="Times New Roman" w:hint="default"/>
        <w:sz w:val="40"/>
      </w:rPr>
    </w:lvl>
    <w:lvl w:ilvl="2" w:tplc="04090005">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num w:numId="1">
    <w:abstractNumId w:val="10"/>
  </w:num>
  <w:num w:numId="2">
    <w:abstractNumId w:val="7"/>
  </w:num>
  <w:num w:numId="3">
    <w:abstractNumId w:val="4"/>
  </w:num>
  <w:num w:numId="4">
    <w:abstractNumId w:val="6"/>
  </w:num>
  <w:num w:numId="5">
    <w:abstractNumId w:val="8"/>
  </w:num>
  <w:num w:numId="6">
    <w:abstractNumId w:val="3"/>
  </w:num>
  <w:num w:numId="7">
    <w:abstractNumId w:val="5"/>
  </w:num>
  <w:num w:numId="8">
    <w:abstractNumId w:val="2"/>
  </w:num>
  <w:num w:numId="9">
    <w:abstractNumId w:val="9"/>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5AE"/>
    <w:rsid w:val="005B6199"/>
    <w:rsid w:val="00670659"/>
    <w:rsid w:val="008D041E"/>
    <w:rsid w:val="009355AE"/>
    <w:rsid w:val="00DD3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5AE"/>
    <w:pPr>
      <w:spacing w:after="0" w:line="240" w:lineRule="auto"/>
      <w:jc w:val="both"/>
    </w:pPr>
    <w:rPr>
      <w:rFonts w:ascii="Arial" w:eastAsia="Times New Roman" w:hAnsi="Arial" w:cs="Times New Roman"/>
      <w:szCs w:val="20"/>
    </w:rPr>
  </w:style>
  <w:style w:type="paragraph" w:styleId="Heading1">
    <w:name w:val="heading 1"/>
    <w:basedOn w:val="Normal"/>
    <w:next w:val="Normal"/>
    <w:link w:val="Heading1Char"/>
    <w:qFormat/>
    <w:rsid w:val="009355AE"/>
    <w:pPr>
      <w:keepNext/>
      <w:ind w:left="1800" w:hanging="1800"/>
      <w:outlineLvl w:val="0"/>
    </w:pPr>
    <w:rPr>
      <w:rFonts w:ascii="Tahoma" w:hAnsi="Tahoma"/>
      <w:b/>
      <w:sz w:val="24"/>
      <w:szCs w:val="24"/>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55AE"/>
    <w:rPr>
      <w:rFonts w:ascii="Tahoma" w:eastAsia="Times New Roman" w:hAnsi="Tahoma" w:cs="Times New Roman"/>
      <w:b/>
      <w:sz w:val="24"/>
      <w:szCs w:val="24"/>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5AE"/>
    <w:pPr>
      <w:spacing w:after="0" w:line="240" w:lineRule="auto"/>
      <w:jc w:val="both"/>
    </w:pPr>
    <w:rPr>
      <w:rFonts w:ascii="Arial" w:eastAsia="Times New Roman" w:hAnsi="Arial" w:cs="Times New Roman"/>
      <w:szCs w:val="20"/>
    </w:rPr>
  </w:style>
  <w:style w:type="paragraph" w:styleId="Heading1">
    <w:name w:val="heading 1"/>
    <w:basedOn w:val="Normal"/>
    <w:next w:val="Normal"/>
    <w:link w:val="Heading1Char"/>
    <w:qFormat/>
    <w:rsid w:val="009355AE"/>
    <w:pPr>
      <w:keepNext/>
      <w:ind w:left="1800" w:hanging="1800"/>
      <w:outlineLvl w:val="0"/>
    </w:pPr>
    <w:rPr>
      <w:rFonts w:ascii="Tahoma" w:hAnsi="Tahoma"/>
      <w:b/>
      <w:sz w:val="24"/>
      <w:szCs w:val="24"/>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55AE"/>
    <w:rPr>
      <w:rFonts w:ascii="Tahoma" w:eastAsia="Times New Roman" w:hAnsi="Tahoma" w:cs="Times New Roman"/>
      <w:b/>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11</Pages>
  <Words>2899</Words>
  <Characters>16526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2019-02-04T07:49:00Z</dcterms:created>
  <dcterms:modified xsi:type="dcterms:W3CDTF">2019-02-04T08:20:00Z</dcterms:modified>
</cp:coreProperties>
</file>