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25BD" w:rsidRPr="005D0A30" w:rsidRDefault="008325BD" w:rsidP="00381248">
      <w:pPr>
        <w:jc w:val="both"/>
        <w:rPr>
          <w:rFonts w:ascii="Times New Roman" w:hAnsi="Times New Roman" w:cs="Times New Roman"/>
          <w:b/>
          <w:sz w:val="20"/>
          <w:szCs w:val="18"/>
          <w:u w:val="single"/>
        </w:rPr>
      </w:pPr>
      <w:bookmarkStart w:id="0" w:name="_GoBack"/>
      <w:bookmarkEnd w:id="0"/>
      <w:r w:rsidRPr="005D0A30">
        <w:rPr>
          <w:rFonts w:ascii="Times New Roman" w:hAnsi="Times New Roman" w:cs="Times New Roman"/>
          <w:b/>
          <w:sz w:val="20"/>
          <w:szCs w:val="18"/>
          <w:u w:val="single"/>
        </w:rPr>
        <w:t>Optimization of MRF formulation to generate disparity map using minimum sum Belief propagation</w:t>
      </w:r>
    </w:p>
    <w:p w:rsidR="008D08D2" w:rsidRPr="005D0A30" w:rsidRDefault="008325BD" w:rsidP="00381248">
      <w:pPr>
        <w:jc w:val="both"/>
        <w:rPr>
          <w:rFonts w:ascii="Times New Roman" w:hAnsi="Times New Roman" w:cs="Times New Roman"/>
          <w:b/>
          <w:sz w:val="18"/>
          <w:szCs w:val="18"/>
        </w:rPr>
      </w:pPr>
      <w:r w:rsidRPr="005D0A30">
        <w:rPr>
          <w:rFonts w:ascii="Times New Roman" w:hAnsi="Times New Roman" w:cs="Times New Roman"/>
          <w:b/>
          <w:sz w:val="18"/>
          <w:szCs w:val="18"/>
        </w:rPr>
        <w:t>Abstract:</w:t>
      </w:r>
    </w:p>
    <w:p w:rsidR="0091576A" w:rsidRPr="00235309" w:rsidRDefault="009436B0" w:rsidP="00235309">
      <w:pPr>
        <w:tabs>
          <w:tab w:val="left" w:pos="7470"/>
        </w:tabs>
        <w:spacing w:after="0"/>
        <w:ind w:left="170" w:right="567" w:hanging="170"/>
        <w:jc w:val="both"/>
        <w:rPr>
          <w:rFonts w:ascii="Times New Roman" w:eastAsia="Times New Roman" w:hAnsi="Times New Roman" w:cs="Times New Roman"/>
          <w:w w:val="99"/>
          <w:sz w:val="20"/>
          <w:szCs w:val="20"/>
        </w:rPr>
      </w:pPr>
      <w:r w:rsidRPr="00235309">
        <w:rPr>
          <w:rFonts w:ascii="Times New Roman" w:eastAsia="Times New Roman" w:hAnsi="Times New Roman" w:cs="Times New Roman"/>
          <w:w w:val="99"/>
          <w:sz w:val="20"/>
          <w:szCs w:val="20"/>
        </w:rPr>
        <w:t>The</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stereomatching</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between</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two</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images</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is</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done</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by</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computing</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disparity</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of</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all</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the</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points on</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the</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object.</w:t>
      </w:r>
      <w:r w:rsidR="0091576A" w:rsidRP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The</w:t>
      </w:r>
      <w:r w:rsidR="0091576A" w:rsidRPr="00235309">
        <w:rPr>
          <w:rFonts w:ascii="Times New Roman" w:eastAsia="Times New Roman" w:hAnsi="Times New Roman" w:cs="Times New Roman"/>
          <w:w w:val="99"/>
          <w:sz w:val="20"/>
          <w:szCs w:val="20"/>
        </w:rPr>
        <w:t xml:space="preserve"> </w:t>
      </w:r>
      <w:r w:rsidR="003D5DDF" w:rsidRPr="00235309">
        <w:rPr>
          <w:rFonts w:ascii="Times New Roman" w:eastAsia="Times New Roman" w:hAnsi="Times New Roman" w:cs="Times New Roman"/>
          <w:w w:val="99"/>
          <w:sz w:val="20"/>
          <w:szCs w:val="20"/>
        </w:rPr>
        <w:t>process</w:t>
      </w:r>
      <w:r w:rsidR="003D5DDF" w:rsidRPr="00235309">
        <w:rPr>
          <w:rFonts w:ascii="Times New Roman" w:eastAsia="Times New Roman" w:hAnsi="Times New Roman" w:cs="Times New Roman"/>
          <w:sz w:val="20"/>
          <w:szCs w:val="20"/>
        </w:rPr>
        <w:t xml:space="preserve"> involves identifying</w:t>
      </w:r>
      <w:r w:rsidR="0091576A" w:rsidRPr="00235309">
        <w:rPr>
          <w:rFonts w:ascii="Times New Roman" w:eastAsia="Times New Roman" w:hAnsi="Times New Roman" w:cs="Times New Roman"/>
          <w:sz w:val="20"/>
          <w:szCs w:val="20"/>
        </w:rPr>
        <w:t xml:space="preserve"> </w:t>
      </w:r>
      <w:r w:rsidRPr="00235309">
        <w:rPr>
          <w:rFonts w:ascii="Times New Roman" w:eastAsia="Times New Roman" w:hAnsi="Times New Roman" w:cs="Times New Roman"/>
          <w:w w:val="99"/>
          <w:sz w:val="20"/>
          <w:szCs w:val="20"/>
        </w:rPr>
        <w:t>the</w:t>
      </w:r>
      <w:r w:rsidR="0091576A" w:rsidRPr="00235309">
        <w:rPr>
          <w:rFonts w:ascii="Times New Roman" w:eastAsia="Times New Roman" w:hAnsi="Times New Roman" w:cs="Times New Roman"/>
          <w:w w:val="99"/>
          <w:sz w:val="20"/>
          <w:szCs w:val="20"/>
        </w:rPr>
        <w:t xml:space="preserve"> </w:t>
      </w:r>
      <w:r w:rsidR="003D5DDF" w:rsidRPr="00235309">
        <w:rPr>
          <w:rFonts w:ascii="Times New Roman" w:eastAsia="Times New Roman" w:hAnsi="Times New Roman" w:cs="Times New Roman"/>
          <w:w w:val="99"/>
          <w:sz w:val="20"/>
          <w:szCs w:val="20"/>
        </w:rPr>
        <w:t>corresponding</w:t>
      </w:r>
      <w:r w:rsidR="003D5DDF" w:rsidRPr="00235309">
        <w:rPr>
          <w:rFonts w:ascii="Times New Roman" w:eastAsia="Times New Roman" w:hAnsi="Times New Roman" w:cs="Times New Roman"/>
          <w:sz w:val="20"/>
          <w:szCs w:val="20"/>
        </w:rPr>
        <w:t xml:space="preserve"> points</w:t>
      </w:r>
      <w:r w:rsidRPr="00235309">
        <w:rPr>
          <w:rFonts w:ascii="Times New Roman" w:eastAsia="Times New Roman" w:hAnsi="Times New Roman" w:cs="Times New Roman"/>
          <w:w w:val="99"/>
          <w:sz w:val="20"/>
          <w:szCs w:val="20"/>
        </w:rPr>
        <w:t xml:space="preserve"> and</w:t>
      </w:r>
      <w:r w:rsidRPr="00235309">
        <w:rPr>
          <w:rFonts w:ascii="Times New Roman" w:eastAsia="Times New Roman" w:hAnsi="Times New Roman" w:cs="Times New Roman"/>
          <w:sz w:val="20"/>
          <w:szCs w:val="20"/>
        </w:rPr>
        <w:t xml:space="preserve"> f</w:t>
      </w:r>
      <w:r w:rsidRPr="00235309">
        <w:rPr>
          <w:rFonts w:ascii="Times New Roman" w:eastAsia="Times New Roman" w:hAnsi="Times New Roman" w:cs="Times New Roman"/>
          <w:w w:val="99"/>
          <w:sz w:val="20"/>
          <w:szCs w:val="20"/>
        </w:rPr>
        <w:t>inding</w:t>
      </w:r>
      <w:r w:rsid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the</w:t>
      </w:r>
      <w:r w:rsidR="00235309">
        <w:rPr>
          <w:rFonts w:ascii="Times New Roman" w:eastAsia="Times New Roman" w:hAnsi="Times New Roman" w:cs="Times New Roman"/>
          <w:w w:val="99"/>
          <w:sz w:val="20"/>
          <w:szCs w:val="20"/>
        </w:rPr>
        <w:t xml:space="preserve"> </w:t>
      </w:r>
      <w:r w:rsidRPr="00235309">
        <w:rPr>
          <w:rFonts w:ascii="Times New Roman" w:eastAsia="Times New Roman" w:hAnsi="Times New Roman" w:cs="Times New Roman"/>
          <w:w w:val="99"/>
          <w:sz w:val="20"/>
          <w:szCs w:val="20"/>
        </w:rPr>
        <w:t>shift.</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There</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is</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no</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method</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that</w:t>
      </w:r>
      <w:r w:rsidR="00F53EDB" w:rsidRPr="00235309">
        <w:rPr>
          <w:rFonts w:ascii="Times New Roman" w:eastAsia="Times New Roman" w:hAnsi="Times New Roman" w:cs="Times New Roman"/>
          <w:sz w:val="20"/>
          <w:szCs w:val="20"/>
        </w:rPr>
        <w:t xml:space="preserve"> f</w:t>
      </w:r>
      <w:r w:rsidR="00F53EDB" w:rsidRPr="00235309">
        <w:rPr>
          <w:rFonts w:ascii="Times New Roman" w:eastAsia="Times New Roman" w:hAnsi="Times New Roman" w:cs="Times New Roman"/>
          <w:w w:val="99"/>
          <w:sz w:val="20"/>
          <w:szCs w:val="20"/>
        </w:rPr>
        <w:t>inds</w:t>
      </w:r>
      <w:r w:rsidR="00F53EDB" w:rsidRPr="00235309">
        <w:rPr>
          <w:rFonts w:ascii="Times New Roman" w:eastAsia="Times New Roman" w:hAnsi="Times New Roman" w:cs="Times New Roman"/>
          <w:sz w:val="20"/>
          <w:szCs w:val="20"/>
        </w:rPr>
        <w:t xml:space="preserve"> shift in </w:t>
      </w:r>
      <w:r w:rsidR="00F53EDB" w:rsidRPr="00235309">
        <w:rPr>
          <w:rFonts w:ascii="Times New Roman" w:eastAsia="Times New Roman" w:hAnsi="Times New Roman" w:cs="Times New Roman"/>
          <w:w w:val="99"/>
          <w:sz w:val="20"/>
          <w:szCs w:val="20"/>
        </w:rPr>
        <w:t>the corresponding</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point</w:t>
      </w:r>
      <w:r w:rsidR="00235309">
        <w:rPr>
          <w:rFonts w:ascii="Times New Roman" w:eastAsia="Times New Roman" w:hAnsi="Times New Roman" w:cs="Times New Roman"/>
          <w:w w:val="99"/>
          <w:sz w:val="20"/>
          <w:szCs w:val="20"/>
        </w:rPr>
        <w:t xml:space="preserve"> </w:t>
      </w:r>
      <w:r w:rsidR="003D5DDF" w:rsidRPr="00235309">
        <w:rPr>
          <w:rFonts w:ascii="Times New Roman" w:eastAsia="Times New Roman" w:hAnsi="Times New Roman" w:cs="Times New Roman"/>
          <w:w w:val="99"/>
          <w:sz w:val="20"/>
          <w:szCs w:val="20"/>
        </w:rPr>
        <w:t>or</w:t>
      </w:r>
      <w:r w:rsidR="003D5DDF" w:rsidRPr="00235309">
        <w:rPr>
          <w:rFonts w:ascii="Times New Roman" w:eastAsia="Times New Roman" w:hAnsi="Times New Roman" w:cs="Times New Roman"/>
          <w:sz w:val="20"/>
          <w:szCs w:val="20"/>
        </w:rPr>
        <w:t xml:space="preserve"> points</w:t>
      </w:r>
      <w:r w:rsidR="00235309">
        <w:rPr>
          <w:rFonts w:ascii="Times New Roman" w:eastAsia="Times New Roman" w:hAnsi="Times New Roman" w:cs="Times New Roman"/>
          <w:sz w:val="20"/>
          <w:szCs w:val="20"/>
        </w:rPr>
        <w:t xml:space="preserve"> </w:t>
      </w:r>
      <w:r w:rsidR="00F53EDB" w:rsidRPr="00235309">
        <w:rPr>
          <w:rFonts w:ascii="Times New Roman" w:eastAsia="Times New Roman" w:hAnsi="Times New Roman" w:cs="Times New Roman"/>
          <w:w w:val="99"/>
          <w:sz w:val="20"/>
          <w:szCs w:val="20"/>
        </w:rPr>
        <w:t>showing</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corresponding</w:t>
      </w:r>
      <w:r w:rsidR="00235309">
        <w:rPr>
          <w:rFonts w:ascii="Times New Roman" w:eastAsia="Times New Roman" w:hAnsi="Times New Roman" w:cs="Times New Roman"/>
          <w:w w:val="99"/>
          <w:sz w:val="20"/>
          <w:szCs w:val="20"/>
        </w:rPr>
        <w:t xml:space="preserve"> </w:t>
      </w:r>
      <w:r w:rsidR="00821C4A" w:rsidRPr="00235309">
        <w:rPr>
          <w:rFonts w:ascii="Times New Roman" w:eastAsia="Times New Roman" w:hAnsi="Times New Roman" w:cs="Times New Roman"/>
          <w:w w:val="99"/>
          <w:sz w:val="20"/>
          <w:szCs w:val="20"/>
        </w:rPr>
        <w:t xml:space="preserve">objects. </w:t>
      </w:r>
      <w:r w:rsidR="00F53EDB" w:rsidRPr="00235309">
        <w:rPr>
          <w:rFonts w:ascii="Times New Roman" w:eastAsia="Times New Roman" w:hAnsi="Times New Roman" w:cs="Times New Roman"/>
          <w:w w:val="99"/>
          <w:sz w:val="20"/>
          <w:szCs w:val="20"/>
        </w:rPr>
        <w:t>This</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is</w:t>
      </w:r>
      <w:r w:rsidR="00235309">
        <w:rPr>
          <w:rFonts w:ascii="Times New Roman" w:eastAsia="Times New Roman" w:hAnsi="Times New Roman" w:cs="Times New Roman"/>
          <w:w w:val="99"/>
          <w:sz w:val="20"/>
          <w:szCs w:val="20"/>
        </w:rPr>
        <w:t xml:space="preserve"> </w:t>
      </w:r>
      <w:r w:rsidR="00821C4A" w:rsidRPr="00235309">
        <w:rPr>
          <w:rFonts w:ascii="Times New Roman" w:eastAsia="Times New Roman" w:hAnsi="Times New Roman" w:cs="Times New Roman"/>
          <w:w w:val="99"/>
          <w:sz w:val="20"/>
          <w:szCs w:val="20"/>
        </w:rPr>
        <w:t xml:space="preserve">mainly </w:t>
      </w:r>
      <w:r w:rsidR="00F53EDB" w:rsidRPr="00235309">
        <w:rPr>
          <w:rFonts w:ascii="Times New Roman" w:eastAsia="Times New Roman" w:hAnsi="Times New Roman" w:cs="Times New Roman"/>
          <w:w w:val="99"/>
          <w:sz w:val="20"/>
          <w:szCs w:val="20"/>
        </w:rPr>
        <w:t xml:space="preserve">due </w:t>
      </w:r>
      <w:r w:rsidR="003D5DDF" w:rsidRPr="00235309">
        <w:rPr>
          <w:rFonts w:ascii="Times New Roman" w:eastAsia="Times New Roman" w:hAnsi="Times New Roman" w:cs="Times New Roman"/>
          <w:w w:val="99"/>
          <w:sz w:val="20"/>
          <w:szCs w:val="20"/>
        </w:rPr>
        <w:t xml:space="preserve">to </w:t>
      </w:r>
      <w:r w:rsidR="003D5DDF" w:rsidRPr="00235309">
        <w:rPr>
          <w:rFonts w:ascii="Times New Roman" w:eastAsia="Times New Roman" w:hAnsi="Times New Roman" w:cs="Times New Roman"/>
          <w:sz w:val="20"/>
          <w:szCs w:val="20"/>
        </w:rPr>
        <w:t>no</w:t>
      </w:r>
      <w:r w:rsidR="00235309">
        <w:rPr>
          <w:rFonts w:ascii="Times New Roman" w:eastAsia="Times New Roman" w:hAnsi="Times New Roman" w:cs="Times New Roman"/>
          <w:sz w:val="20"/>
          <w:szCs w:val="20"/>
        </w:rPr>
        <w:t xml:space="preserve"> </w:t>
      </w:r>
      <w:r w:rsidR="003D5DDF" w:rsidRPr="00235309">
        <w:rPr>
          <w:rFonts w:ascii="Times New Roman" w:eastAsia="Times New Roman" w:hAnsi="Times New Roman" w:cs="Times New Roman"/>
          <w:w w:val="99"/>
          <w:sz w:val="20"/>
          <w:szCs w:val="20"/>
        </w:rPr>
        <w:t>procedure</w:t>
      </w:r>
      <w:r w:rsidR="00235309">
        <w:rPr>
          <w:rFonts w:ascii="Times New Roman" w:eastAsia="Times New Roman" w:hAnsi="Times New Roman" w:cs="Times New Roman"/>
          <w:w w:val="99"/>
          <w:sz w:val="20"/>
          <w:szCs w:val="20"/>
        </w:rPr>
        <w:t xml:space="preserve"> </w:t>
      </w:r>
      <w:r w:rsidR="003D5DDF" w:rsidRPr="00235309">
        <w:rPr>
          <w:rFonts w:ascii="Times New Roman" w:eastAsia="Times New Roman" w:hAnsi="Times New Roman" w:cs="Times New Roman"/>
          <w:w w:val="99"/>
          <w:sz w:val="20"/>
          <w:szCs w:val="20"/>
        </w:rPr>
        <w:t>that</w:t>
      </w:r>
      <w:r w:rsidR="00235309">
        <w:rPr>
          <w:rFonts w:ascii="Times New Roman" w:eastAsia="Times New Roman" w:hAnsi="Times New Roman" w:cs="Times New Roman"/>
          <w:w w:val="99"/>
          <w:sz w:val="20"/>
          <w:szCs w:val="20"/>
        </w:rPr>
        <w:t xml:space="preserve"> </w:t>
      </w:r>
      <w:r w:rsidR="003D5DDF" w:rsidRPr="00235309">
        <w:rPr>
          <w:rFonts w:ascii="Times New Roman" w:eastAsia="Times New Roman" w:hAnsi="Times New Roman" w:cs="Times New Roman"/>
          <w:w w:val="99"/>
          <w:sz w:val="20"/>
          <w:szCs w:val="20"/>
        </w:rPr>
        <w:t>identifies</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the</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group</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of</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pixel</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from</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the</w:t>
      </w:r>
      <w:r w:rsidR="00235309">
        <w:rPr>
          <w:rFonts w:ascii="Times New Roman" w:eastAsia="Times New Roman" w:hAnsi="Times New Roman" w:cs="Times New Roman"/>
          <w:w w:val="99"/>
          <w:sz w:val="20"/>
          <w:szCs w:val="20"/>
        </w:rPr>
        <w:t xml:space="preserve"> </w:t>
      </w:r>
      <w:r w:rsidR="00F53EDB" w:rsidRPr="00235309">
        <w:rPr>
          <w:rFonts w:ascii="Times New Roman" w:eastAsia="Times New Roman" w:hAnsi="Times New Roman" w:cs="Times New Roman"/>
          <w:w w:val="99"/>
          <w:sz w:val="20"/>
          <w:szCs w:val="20"/>
        </w:rPr>
        <w:t>same</w:t>
      </w:r>
      <w:r w:rsidR="00235309">
        <w:rPr>
          <w:rFonts w:ascii="Times New Roman" w:eastAsia="Times New Roman" w:hAnsi="Times New Roman" w:cs="Times New Roman"/>
          <w:w w:val="99"/>
          <w:sz w:val="20"/>
          <w:szCs w:val="20"/>
        </w:rPr>
        <w:t xml:space="preserve"> </w:t>
      </w:r>
      <w:r w:rsidR="004467F1" w:rsidRPr="00235309">
        <w:rPr>
          <w:rFonts w:ascii="Times New Roman" w:eastAsia="Times New Roman" w:hAnsi="Times New Roman" w:cs="Times New Roman"/>
          <w:w w:val="99"/>
          <w:sz w:val="20"/>
          <w:szCs w:val="20"/>
        </w:rPr>
        <w:t>object.</w:t>
      </w:r>
      <w:r w:rsidR="0078359B" w:rsidRPr="00235309">
        <w:rPr>
          <w:rFonts w:ascii="Times New Roman" w:eastAsia="Times New Roman" w:hAnsi="Times New Roman" w:cs="Times New Roman"/>
          <w:w w:val="99"/>
          <w:sz w:val="20"/>
          <w:szCs w:val="20"/>
        </w:rPr>
        <w:t xml:space="preserve"> The local method</w:t>
      </w:r>
      <w:r w:rsidR="00B9479D">
        <w:rPr>
          <w:rFonts w:ascii="Times New Roman" w:eastAsia="Times New Roman" w:hAnsi="Times New Roman" w:cs="Times New Roman"/>
          <w:w w:val="99"/>
          <w:sz w:val="20"/>
          <w:szCs w:val="20"/>
        </w:rPr>
        <w:t xml:space="preserve"> </w:t>
      </w:r>
      <w:r w:rsidR="0078359B" w:rsidRPr="00235309">
        <w:rPr>
          <w:rFonts w:ascii="Times New Roman" w:eastAsia="Times New Roman" w:hAnsi="Times New Roman" w:cs="Times New Roman"/>
          <w:w w:val="99"/>
          <w:sz w:val="20"/>
          <w:szCs w:val="20"/>
        </w:rPr>
        <w:t xml:space="preserve">either uses window or feature to find shift in stereo image. The issues in local method are size of  window or extraction </w:t>
      </w:r>
      <w:r w:rsidR="00FE1402" w:rsidRPr="00235309">
        <w:rPr>
          <w:rFonts w:ascii="Times New Roman" w:eastAsia="Times New Roman" w:hAnsi="Times New Roman" w:cs="Times New Roman"/>
          <w:w w:val="99"/>
          <w:sz w:val="20"/>
          <w:szCs w:val="20"/>
        </w:rPr>
        <w:t>of feature</w:t>
      </w:r>
      <w:r w:rsidR="00760F69" w:rsidRPr="00235309">
        <w:rPr>
          <w:rFonts w:ascii="Times New Roman" w:eastAsia="Times New Roman" w:hAnsi="Times New Roman" w:cs="Times New Roman"/>
          <w:w w:val="99"/>
          <w:sz w:val="20"/>
          <w:szCs w:val="20"/>
        </w:rPr>
        <w:t>.</w:t>
      </w:r>
    </w:p>
    <w:p w:rsidR="00235309" w:rsidRDefault="00760F69" w:rsidP="0091576A">
      <w:pPr>
        <w:rPr>
          <w:rFonts w:ascii="Times New Roman" w:eastAsia="Times New Roman" w:hAnsi="Times New Roman" w:cs="Times New Roman"/>
          <w:w w:val="99"/>
          <w:sz w:val="20"/>
          <w:szCs w:val="20"/>
        </w:rPr>
      </w:pPr>
      <w:r w:rsidRPr="00235309">
        <w:rPr>
          <w:rFonts w:ascii="Times New Roman" w:eastAsia="Times New Roman" w:hAnsi="Times New Roman" w:cs="Times New Roman"/>
          <w:w w:val="99"/>
          <w:sz w:val="20"/>
          <w:szCs w:val="20"/>
        </w:rPr>
        <w:t>The global method uses graph theory and probability theory to find shift efficiently.</w:t>
      </w:r>
      <w:r w:rsidR="006C5191" w:rsidRPr="00235309">
        <w:rPr>
          <w:rFonts w:ascii="Times New Roman" w:eastAsia="Times New Roman" w:hAnsi="Times New Roman" w:cs="Times New Roman"/>
          <w:w w:val="99"/>
          <w:sz w:val="20"/>
          <w:szCs w:val="20"/>
        </w:rPr>
        <w:t xml:space="preserve"> </w:t>
      </w:r>
      <w:r w:rsidR="0091576A" w:rsidRPr="00235309">
        <w:rPr>
          <w:rFonts w:ascii="Times New Roman" w:hAnsi="Times New Roman" w:cs="Times New Roman"/>
          <w:sz w:val="18"/>
          <w:szCs w:val="20"/>
        </w:rPr>
        <w:t>The Global method  are based on Bayesian approach finds disparity   as an energy minimization problem. The Global stereo algorithms are Graph cut and belief propagation</w:t>
      </w:r>
      <w:r w:rsidR="0091576A" w:rsidRPr="00235309">
        <w:rPr>
          <w:rFonts w:ascii="Times New Roman" w:hAnsi="Times New Roman" w:cs="Times New Roman"/>
          <w:sz w:val="20"/>
          <w:szCs w:val="20"/>
        </w:rPr>
        <w:t xml:space="preserve">. </w:t>
      </w:r>
      <w:r w:rsidR="006C5191" w:rsidRPr="00235309">
        <w:rPr>
          <w:rFonts w:ascii="Times New Roman" w:eastAsia="Times New Roman" w:hAnsi="Times New Roman" w:cs="Times New Roman"/>
          <w:w w:val="99"/>
          <w:sz w:val="20"/>
          <w:szCs w:val="20"/>
        </w:rPr>
        <w:t>The belief propagation</w:t>
      </w:r>
      <w:r w:rsidR="00691137" w:rsidRPr="00235309">
        <w:rPr>
          <w:rFonts w:ascii="Times New Roman" w:eastAsia="Times New Roman" w:hAnsi="Times New Roman" w:cs="Times New Roman"/>
          <w:w w:val="99"/>
          <w:sz w:val="20"/>
          <w:szCs w:val="20"/>
        </w:rPr>
        <w:t xml:space="preserve"> algorithm</w:t>
      </w:r>
      <w:r w:rsidR="0091576A" w:rsidRPr="00235309">
        <w:rPr>
          <w:rFonts w:ascii="Times New Roman" w:eastAsia="Times New Roman" w:hAnsi="Times New Roman" w:cs="Times New Roman"/>
          <w:w w:val="99"/>
          <w:sz w:val="20"/>
          <w:szCs w:val="20"/>
        </w:rPr>
        <w:t xml:space="preserve"> is used</w:t>
      </w:r>
      <w:r w:rsidR="006C5191" w:rsidRPr="00235309">
        <w:rPr>
          <w:rFonts w:ascii="Times New Roman" w:eastAsia="Times New Roman" w:hAnsi="Times New Roman" w:cs="Times New Roman"/>
          <w:w w:val="99"/>
          <w:sz w:val="20"/>
          <w:szCs w:val="20"/>
        </w:rPr>
        <w:t xml:space="preserve"> </w:t>
      </w:r>
      <w:r w:rsidR="00235309" w:rsidRPr="00235309">
        <w:rPr>
          <w:rFonts w:ascii="Times New Roman" w:eastAsia="Times New Roman" w:hAnsi="Times New Roman" w:cs="Times New Roman"/>
          <w:w w:val="99"/>
          <w:sz w:val="20"/>
          <w:szCs w:val="20"/>
        </w:rPr>
        <w:t xml:space="preserve">as global algorithm </w:t>
      </w:r>
      <w:r w:rsidR="00691137" w:rsidRPr="00235309">
        <w:rPr>
          <w:rFonts w:ascii="Times New Roman" w:eastAsia="Times New Roman" w:hAnsi="Times New Roman" w:cs="Times New Roman"/>
          <w:w w:val="99"/>
          <w:sz w:val="20"/>
          <w:szCs w:val="20"/>
        </w:rPr>
        <w:t xml:space="preserve"> expected to offer computationally efficient approach with good results.</w:t>
      </w:r>
      <w:r w:rsidR="00235309" w:rsidRPr="00235309">
        <w:rPr>
          <w:rFonts w:ascii="Times New Roman" w:eastAsia="Times New Roman" w:hAnsi="Times New Roman" w:cs="Times New Roman"/>
          <w:w w:val="99"/>
          <w:sz w:val="20"/>
          <w:szCs w:val="20"/>
        </w:rPr>
        <w:t xml:space="preserve"> </w:t>
      </w:r>
      <w:r w:rsidR="00B9479D">
        <w:rPr>
          <w:rFonts w:ascii="Times New Roman" w:eastAsia="Times New Roman" w:hAnsi="Times New Roman" w:cs="Times New Roman"/>
          <w:w w:val="99"/>
          <w:sz w:val="20"/>
          <w:szCs w:val="20"/>
        </w:rPr>
        <w:t>The method used i</w:t>
      </w:r>
      <w:r w:rsidR="00235309" w:rsidRPr="00235309">
        <w:rPr>
          <w:rFonts w:ascii="Times New Roman" w:eastAsia="Times New Roman" w:hAnsi="Times New Roman" w:cs="Times New Roman"/>
          <w:w w:val="99"/>
          <w:sz w:val="20"/>
          <w:szCs w:val="20"/>
        </w:rPr>
        <w:t xml:space="preserve">n this report </w:t>
      </w:r>
      <w:r w:rsidR="00B9479D">
        <w:rPr>
          <w:rFonts w:ascii="Times New Roman" w:eastAsia="Times New Roman" w:hAnsi="Times New Roman" w:cs="Times New Roman"/>
          <w:w w:val="99"/>
          <w:sz w:val="20"/>
          <w:szCs w:val="20"/>
        </w:rPr>
        <w:t>is</w:t>
      </w:r>
      <w:r w:rsidR="00AC4817">
        <w:rPr>
          <w:rFonts w:ascii="Times New Roman" w:eastAsia="Times New Roman" w:hAnsi="Times New Roman" w:cs="Times New Roman"/>
          <w:w w:val="99"/>
          <w:sz w:val="20"/>
          <w:szCs w:val="20"/>
        </w:rPr>
        <w:t xml:space="preserve"> </w:t>
      </w:r>
      <w:r w:rsidR="00235309" w:rsidRPr="00235309">
        <w:rPr>
          <w:rFonts w:ascii="Times New Roman" w:eastAsia="Times New Roman" w:hAnsi="Times New Roman" w:cs="Times New Roman"/>
          <w:w w:val="99"/>
          <w:sz w:val="20"/>
          <w:szCs w:val="20"/>
        </w:rPr>
        <w:t>“Minimum su</w:t>
      </w:r>
      <w:r w:rsidR="00B9479D">
        <w:rPr>
          <w:rFonts w:ascii="Times New Roman" w:eastAsia="Times New Roman" w:hAnsi="Times New Roman" w:cs="Times New Roman"/>
          <w:w w:val="99"/>
          <w:sz w:val="20"/>
          <w:szCs w:val="20"/>
        </w:rPr>
        <w:t>m Belief propagation” method as</w:t>
      </w:r>
      <w:r w:rsidR="00235309" w:rsidRPr="00235309">
        <w:rPr>
          <w:rFonts w:ascii="Times New Roman" w:eastAsia="Times New Roman" w:hAnsi="Times New Roman" w:cs="Times New Roman"/>
          <w:w w:val="99"/>
          <w:sz w:val="20"/>
          <w:szCs w:val="20"/>
        </w:rPr>
        <w:t xml:space="preserve"> message updates with linear “Quadratic function ". The results with the computational estimations are presented.</w:t>
      </w:r>
    </w:p>
    <w:p w:rsidR="00B9479D" w:rsidRPr="00235309" w:rsidRDefault="00B9479D" w:rsidP="0091576A">
      <w:pPr>
        <w:rPr>
          <w:rFonts w:ascii="Times New Roman" w:eastAsia="Times New Roman" w:hAnsi="Times New Roman" w:cs="Times New Roman"/>
          <w:w w:val="99"/>
          <w:sz w:val="20"/>
          <w:szCs w:val="20"/>
        </w:rPr>
      </w:pPr>
      <w:r>
        <w:rPr>
          <w:rFonts w:ascii="Times New Roman" w:eastAsia="Times New Roman" w:hAnsi="Times New Roman" w:cs="Times New Roman"/>
          <w:w w:val="99"/>
          <w:sz w:val="20"/>
          <w:szCs w:val="20"/>
        </w:rPr>
        <w:t>Key words:</w:t>
      </w:r>
    </w:p>
    <w:p w:rsidR="00691137" w:rsidRDefault="00691137" w:rsidP="00381248">
      <w:pPr>
        <w:ind w:left="113"/>
        <w:jc w:val="both"/>
        <w:rPr>
          <w:rFonts w:ascii="Times New Roman" w:hAnsi="Times New Roman" w:cs="Times New Roman"/>
          <w:b/>
          <w:sz w:val="18"/>
          <w:szCs w:val="18"/>
        </w:rPr>
      </w:pPr>
    </w:p>
    <w:p w:rsidR="00735F90" w:rsidRPr="005D0A30" w:rsidRDefault="009A2FB4" w:rsidP="00381248">
      <w:pPr>
        <w:jc w:val="both"/>
        <w:rPr>
          <w:rFonts w:ascii="Times New Roman" w:hAnsi="Times New Roman" w:cs="Times New Roman"/>
          <w:b/>
          <w:sz w:val="18"/>
          <w:szCs w:val="18"/>
        </w:rPr>
      </w:pPr>
      <w:r w:rsidRPr="005D0A30">
        <w:rPr>
          <w:rFonts w:ascii="Times New Roman" w:hAnsi="Times New Roman" w:cs="Times New Roman"/>
          <w:b/>
          <w:sz w:val="18"/>
          <w:szCs w:val="18"/>
        </w:rPr>
        <w:t>Introduction:</w:t>
      </w:r>
    </w:p>
    <w:p w:rsidR="002B6929" w:rsidRDefault="00821C4A" w:rsidP="006971CE">
      <w:pPr>
        <w:rPr>
          <w:rFonts w:ascii="Times New Roman" w:hAnsi="Times New Roman" w:cs="Times New Roman"/>
          <w:sz w:val="18"/>
          <w:szCs w:val="18"/>
        </w:rPr>
      </w:pPr>
      <w:r w:rsidRPr="00A6512F">
        <w:rPr>
          <w:rFonts w:ascii="Times New Roman" w:hAnsi="Times New Roman" w:cs="Times New Roman"/>
          <w:sz w:val="18"/>
          <w:szCs w:val="18"/>
        </w:rPr>
        <w:t>The parallax effect</w:t>
      </w:r>
      <w:r w:rsidR="004467F1" w:rsidRPr="00A6512F">
        <w:rPr>
          <w:rFonts w:ascii="Times New Roman" w:hAnsi="Times New Roman" w:cs="Times New Roman"/>
          <w:sz w:val="18"/>
          <w:szCs w:val="18"/>
        </w:rPr>
        <w:t>(</w:t>
      </w:r>
      <w:r w:rsidR="00FA3370" w:rsidRPr="00A6512F">
        <w:rPr>
          <w:rFonts w:ascii="Times New Roman" w:hAnsi="Times New Roman" w:cs="Times New Roman"/>
          <w:sz w:val="18"/>
          <w:szCs w:val="18"/>
        </w:rPr>
        <w:t>Ability to see an ob</w:t>
      </w:r>
      <w:r w:rsidRPr="00A6512F">
        <w:rPr>
          <w:rFonts w:ascii="Times New Roman" w:hAnsi="Times New Roman" w:cs="Times New Roman"/>
          <w:sz w:val="18"/>
          <w:szCs w:val="18"/>
        </w:rPr>
        <w:t>ject at two different views</w:t>
      </w:r>
      <w:r w:rsidR="004467F1" w:rsidRPr="00A6512F">
        <w:rPr>
          <w:rFonts w:ascii="Times New Roman" w:hAnsi="Times New Roman" w:cs="Times New Roman"/>
          <w:sz w:val="18"/>
          <w:szCs w:val="18"/>
        </w:rPr>
        <w:t>)</w:t>
      </w:r>
      <w:r w:rsidRPr="00A6512F">
        <w:rPr>
          <w:rFonts w:ascii="Times New Roman" w:hAnsi="Times New Roman" w:cs="Times New Roman"/>
          <w:sz w:val="18"/>
          <w:szCs w:val="18"/>
        </w:rPr>
        <w:t xml:space="preserve"> is </w:t>
      </w:r>
      <w:r w:rsidR="00FA3370" w:rsidRPr="00A6512F">
        <w:rPr>
          <w:rFonts w:ascii="Times New Roman" w:hAnsi="Times New Roman" w:cs="Times New Roman"/>
          <w:sz w:val="18"/>
          <w:szCs w:val="18"/>
        </w:rPr>
        <w:t xml:space="preserve">present in stereoscopic or stereo </w:t>
      </w:r>
      <w:r w:rsidR="003D5DDF" w:rsidRPr="00A6512F">
        <w:rPr>
          <w:rFonts w:ascii="Times New Roman" w:hAnsi="Times New Roman" w:cs="Times New Roman"/>
          <w:sz w:val="18"/>
          <w:szCs w:val="18"/>
        </w:rPr>
        <w:t>pair image</w:t>
      </w:r>
      <w:r w:rsidR="00FA3370" w:rsidRPr="00A6512F">
        <w:rPr>
          <w:rFonts w:ascii="Times New Roman" w:hAnsi="Times New Roman" w:cs="Times New Roman"/>
          <w:sz w:val="18"/>
          <w:szCs w:val="18"/>
        </w:rPr>
        <w:t xml:space="preserve">. </w:t>
      </w:r>
      <w:r w:rsidR="002244CE" w:rsidRPr="00A6512F">
        <w:rPr>
          <w:rFonts w:ascii="Times New Roman" w:hAnsi="Times New Roman" w:cs="Times New Roman"/>
          <w:sz w:val="18"/>
          <w:szCs w:val="18"/>
        </w:rPr>
        <w:t xml:space="preserve">The objects near the camera will represent more to the right in the left image and more left in the right image is due to parallax effect in stereoscopic or stereo pair </w:t>
      </w:r>
      <w:r w:rsidR="00D0015A" w:rsidRPr="00A6512F">
        <w:rPr>
          <w:rFonts w:ascii="Times New Roman" w:hAnsi="Times New Roman" w:cs="Times New Roman"/>
          <w:sz w:val="18"/>
          <w:szCs w:val="18"/>
        </w:rPr>
        <w:t xml:space="preserve">  image</w:t>
      </w:r>
      <w:r w:rsidR="002244CE" w:rsidRPr="00A6512F">
        <w:rPr>
          <w:rFonts w:ascii="Times New Roman" w:hAnsi="Times New Roman" w:cs="Times New Roman"/>
          <w:sz w:val="18"/>
          <w:szCs w:val="18"/>
        </w:rPr>
        <w:t xml:space="preserve">. </w:t>
      </w:r>
    </w:p>
    <w:p w:rsidR="002B6929" w:rsidRDefault="002B6929" w:rsidP="002B6929">
      <w:r w:rsidRPr="00AF199E">
        <w:rPr>
          <w:noProof/>
        </w:rPr>
        <w:drawing>
          <wp:inline distT="0" distB="0" distL="0" distR="0">
            <wp:extent cx="2181225" cy="74104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81225" cy="741045"/>
                    </a:xfrm>
                    <a:prstGeom prst="rect">
                      <a:avLst/>
                    </a:prstGeom>
                    <a:noFill/>
                    <a:ln w="9525">
                      <a:noFill/>
                      <a:miter lim="800000"/>
                      <a:headEnd/>
                      <a:tailEnd/>
                    </a:ln>
                  </pic:spPr>
                </pic:pic>
              </a:graphicData>
            </a:graphic>
          </wp:inline>
        </w:drawing>
      </w:r>
      <w:r w:rsidRPr="00AF199E">
        <w:t xml:space="preserve"> </w:t>
      </w:r>
      <w:r w:rsidRPr="00AF199E">
        <w:rPr>
          <w:noProof/>
        </w:rPr>
        <w:drawing>
          <wp:inline distT="0" distB="0" distL="0" distR="0">
            <wp:extent cx="1231265" cy="525780"/>
            <wp:effectExtent l="19050" t="0" r="698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231265" cy="525780"/>
                    </a:xfrm>
                    <a:prstGeom prst="rect">
                      <a:avLst/>
                    </a:prstGeom>
                    <a:noFill/>
                    <a:ln w="9525">
                      <a:noFill/>
                      <a:miter lim="800000"/>
                      <a:headEnd/>
                      <a:tailEnd/>
                    </a:ln>
                  </pic:spPr>
                </pic:pic>
              </a:graphicData>
            </a:graphic>
          </wp:inline>
        </w:drawing>
      </w:r>
    </w:p>
    <w:p w:rsidR="002B6929" w:rsidRDefault="002B6929" w:rsidP="006971CE">
      <w:pPr>
        <w:rPr>
          <w:rFonts w:ascii="Times New Roman" w:hAnsi="Times New Roman" w:cs="Times New Roman"/>
          <w:sz w:val="18"/>
          <w:szCs w:val="18"/>
        </w:rPr>
      </w:pPr>
    </w:p>
    <w:p w:rsidR="00FB08A3" w:rsidRPr="00C00E66" w:rsidRDefault="00D0015A" w:rsidP="00FB08A3">
      <w:pPr>
        <w:rPr>
          <w:rFonts w:ascii="Times New Roman" w:hAnsi="Times New Roman" w:cs="Times New Roman"/>
        </w:rPr>
      </w:pPr>
      <w:r w:rsidRPr="00A6512F">
        <w:rPr>
          <w:rFonts w:ascii="Times New Roman" w:hAnsi="Times New Roman" w:cs="Times New Roman"/>
          <w:sz w:val="18"/>
          <w:szCs w:val="18"/>
        </w:rPr>
        <w:t>To find the</w:t>
      </w:r>
      <w:r w:rsidR="006A5DF8" w:rsidRPr="00A6512F">
        <w:rPr>
          <w:rFonts w:ascii="Times New Roman" w:hAnsi="Times New Roman" w:cs="Times New Roman"/>
          <w:sz w:val="18"/>
          <w:szCs w:val="18"/>
        </w:rPr>
        <w:t xml:space="preserve"> horizontal </w:t>
      </w:r>
      <w:r w:rsidR="003D5DDF" w:rsidRPr="00A6512F">
        <w:rPr>
          <w:rFonts w:ascii="Times New Roman" w:hAnsi="Times New Roman" w:cs="Times New Roman"/>
          <w:sz w:val="18"/>
          <w:szCs w:val="18"/>
        </w:rPr>
        <w:t>matching pixel</w:t>
      </w:r>
      <w:r w:rsidR="002244CE" w:rsidRPr="00A6512F">
        <w:rPr>
          <w:rFonts w:ascii="Times New Roman" w:hAnsi="Times New Roman" w:cs="Times New Roman"/>
          <w:sz w:val="18"/>
          <w:szCs w:val="18"/>
        </w:rPr>
        <w:t xml:space="preserve"> in left and right image for stereo pair image is known as </w:t>
      </w:r>
      <w:r w:rsidR="002244CE" w:rsidRPr="00A6512F">
        <w:rPr>
          <w:rFonts w:ascii="Times New Roman" w:hAnsi="Times New Roman" w:cs="Times New Roman"/>
          <w:b/>
          <w:sz w:val="18"/>
          <w:szCs w:val="18"/>
        </w:rPr>
        <w:t>stereo vision, stereo correspondence or stereo matching.</w:t>
      </w:r>
      <w:r w:rsidR="006A5DF8" w:rsidRPr="00A6512F">
        <w:rPr>
          <w:rFonts w:ascii="Times New Roman" w:eastAsia="Times New Roman" w:hAnsi="Times New Roman" w:cs="Times New Roman"/>
          <w:w w:val="99"/>
          <w:sz w:val="18"/>
          <w:szCs w:val="24"/>
        </w:rPr>
        <w:t>The horizontal pixel distance for each pixel coordinates is</w:t>
      </w:r>
      <w:r w:rsidR="004467F1" w:rsidRPr="00A6512F">
        <w:rPr>
          <w:rFonts w:ascii="Times New Roman" w:eastAsia="Times New Roman" w:hAnsi="Times New Roman" w:cs="Times New Roman"/>
          <w:w w:val="99"/>
          <w:sz w:val="18"/>
          <w:szCs w:val="24"/>
        </w:rPr>
        <w:t xml:space="preserve"> the</w:t>
      </w:r>
      <w:r w:rsidR="006A5DF8" w:rsidRPr="00A6512F">
        <w:rPr>
          <w:rFonts w:ascii="Times New Roman" w:eastAsia="Times New Roman" w:hAnsi="Times New Roman" w:cs="Times New Roman"/>
          <w:w w:val="99"/>
          <w:sz w:val="18"/>
          <w:szCs w:val="24"/>
        </w:rPr>
        <w:t xml:space="preserve"> disparity map or</w:t>
      </w:r>
      <w:r w:rsidR="00182B9E" w:rsidRPr="00A6512F">
        <w:rPr>
          <w:rFonts w:ascii="Times New Roman" w:eastAsia="Times New Roman" w:hAnsi="Times New Roman" w:cs="Times New Roman"/>
          <w:w w:val="99"/>
          <w:sz w:val="18"/>
          <w:szCs w:val="24"/>
        </w:rPr>
        <w:t xml:space="preserve"> the </w:t>
      </w:r>
      <w:r w:rsidR="006A5DF8" w:rsidRPr="00A6512F">
        <w:rPr>
          <w:rFonts w:ascii="Times New Roman" w:eastAsia="Times New Roman" w:hAnsi="Times New Roman" w:cs="Times New Roman"/>
          <w:w w:val="99"/>
          <w:sz w:val="18"/>
          <w:szCs w:val="24"/>
        </w:rPr>
        <w:t>depth map.</w:t>
      </w:r>
      <w:r w:rsidR="006971CE" w:rsidRPr="006971CE">
        <w:rPr>
          <w:rFonts w:ascii="Times New Roman" w:hAnsi="Times New Roman" w:cs="Times New Roman"/>
        </w:rPr>
        <w:t xml:space="preserve"> </w:t>
      </w:r>
      <w:r w:rsidR="006971CE" w:rsidRPr="006D3034">
        <w:rPr>
          <w:rFonts w:ascii="Times New Roman" w:hAnsi="Times New Roman" w:cs="Times New Roman"/>
        </w:rPr>
        <w:t>The</w:t>
      </w:r>
      <w:r w:rsidR="006971CE">
        <w:rPr>
          <w:rFonts w:ascii="Times New Roman" w:hAnsi="Times New Roman" w:cs="Times New Roman"/>
        </w:rPr>
        <w:t xml:space="preserve"> </w:t>
      </w:r>
      <w:r w:rsidR="006971CE" w:rsidRPr="006D3034">
        <w:rPr>
          <w:rFonts w:ascii="Times New Roman" w:hAnsi="Times New Roman" w:cs="Times New Roman"/>
        </w:rPr>
        <w:t>Depth map or Disparity map is a gray scale image which is highly compressed. The Depth map or Disparity map shows distance rather than texture. If shift of pixel between  right and left stereo image is more than object looks darker which is located far away from camera and if shift is less than object is bright i.e. object close to the camera.</w:t>
      </w:r>
      <w:r w:rsidR="00FB08A3" w:rsidRPr="00FB08A3">
        <w:rPr>
          <w:rFonts w:ascii="Times New Roman" w:hAnsi="Times New Roman" w:cs="Times New Roman"/>
          <w:sz w:val="18"/>
          <w:szCs w:val="18"/>
        </w:rPr>
        <w:t xml:space="preserve"> In</w:t>
      </w:r>
      <w:r w:rsidR="00FB08A3" w:rsidRPr="006971CE">
        <w:rPr>
          <w:rFonts w:ascii="Times New Roman" w:hAnsi="Times New Roman" w:cs="Times New Roman"/>
          <w:color w:val="FF0000"/>
          <w:sz w:val="18"/>
          <w:szCs w:val="18"/>
        </w:rPr>
        <w:t xml:space="preserve"> </w:t>
      </w:r>
      <w:r w:rsidR="00FB08A3" w:rsidRPr="00C00E66">
        <w:rPr>
          <w:rFonts w:ascii="Times New Roman" w:hAnsi="Times New Roman" w:cs="Times New Roman"/>
          <w:sz w:val="18"/>
          <w:szCs w:val="18"/>
        </w:rPr>
        <w:t xml:space="preserve">practice where occluded objects in stereo pair image, finding the corresponding point or points showing corresponding object is a challenging one which is due to </w:t>
      </w:r>
      <w:r w:rsidR="00FB08A3" w:rsidRPr="00C00E66">
        <w:rPr>
          <w:rFonts w:ascii="Times New Roman" w:eastAsia="Times New Roman" w:hAnsi="Times New Roman" w:cs="Times New Roman"/>
          <w:w w:val="99"/>
          <w:sz w:val="18"/>
          <w:szCs w:val="24"/>
        </w:rPr>
        <w:t>there is no procedure to identify the group of pixel from the same object.</w:t>
      </w:r>
    </w:p>
    <w:p w:rsidR="006971CE" w:rsidRDefault="006971CE" w:rsidP="006971CE">
      <w:pPr>
        <w:rPr>
          <w:rFonts w:ascii="Times New Roman" w:hAnsi="Times New Roman" w:cs="Times New Roman"/>
        </w:rPr>
      </w:pPr>
    </w:p>
    <w:p w:rsidR="002B6929" w:rsidRDefault="002B6929" w:rsidP="006971CE">
      <w:pPr>
        <w:rPr>
          <w:rFonts w:ascii="Times New Roman" w:hAnsi="Times New Roman" w:cs="Times New Roman"/>
        </w:rPr>
      </w:pPr>
      <w:r w:rsidRPr="002B6929">
        <w:rPr>
          <w:rFonts w:ascii="Times New Roman" w:hAnsi="Times New Roman" w:cs="Times New Roman"/>
          <w:noProof/>
        </w:rPr>
        <w:drawing>
          <wp:inline distT="0" distB="0" distL="0" distR="0">
            <wp:extent cx="3915276" cy="1010653"/>
            <wp:effectExtent l="19050" t="0" r="902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16175" cy="1010885"/>
                    </a:xfrm>
                    <a:prstGeom prst="rect">
                      <a:avLst/>
                    </a:prstGeom>
                    <a:noFill/>
                    <a:ln w="9525">
                      <a:noFill/>
                      <a:miter lim="800000"/>
                      <a:headEnd/>
                      <a:tailEnd/>
                    </a:ln>
                  </pic:spPr>
                </pic:pic>
              </a:graphicData>
            </a:graphic>
          </wp:inline>
        </w:drawing>
      </w:r>
      <w:r w:rsidRPr="002B6929">
        <w:rPr>
          <w:rFonts w:ascii="Times New Roman" w:hAnsi="Times New Roman" w:cs="Times New Roman"/>
          <w:noProof/>
        </w:rPr>
        <w:drawing>
          <wp:inline distT="0" distB="0" distL="0" distR="0">
            <wp:extent cx="1405189" cy="1239252"/>
            <wp:effectExtent l="19050" t="0" r="4511" b="0"/>
            <wp:docPr id="13" name="Picture 13"/>
            <wp:cNvGraphicFramePr/>
            <a:graphic xmlns:a="http://schemas.openxmlformats.org/drawingml/2006/main">
              <a:graphicData uri="http://schemas.openxmlformats.org/drawingml/2006/picture">
                <pic:pic xmlns:pic="http://schemas.openxmlformats.org/drawingml/2006/picture">
                  <pic:nvPicPr>
                    <pic:cNvPr id="1062" name="Picture 6"/>
                    <pic:cNvPicPr>
                      <a:picLocks noChangeAspect="1" noChangeArrowheads="1"/>
                    </pic:cNvPicPr>
                  </pic:nvPicPr>
                  <pic:blipFill>
                    <a:blip r:embed="rId12"/>
                    <a:srcRect/>
                    <a:stretch>
                      <a:fillRect/>
                    </a:stretch>
                  </pic:blipFill>
                  <pic:spPr bwMode="auto">
                    <a:xfrm>
                      <a:off x="0" y="0"/>
                      <a:ext cx="1406074" cy="1240033"/>
                    </a:xfrm>
                    <a:prstGeom prst="rect">
                      <a:avLst/>
                    </a:prstGeom>
                    <a:noFill/>
                    <a:ln w="9525">
                      <a:noFill/>
                      <a:miter lim="800000"/>
                      <a:headEnd/>
                      <a:tailEnd/>
                    </a:ln>
                  </pic:spPr>
                </pic:pic>
              </a:graphicData>
            </a:graphic>
          </wp:inline>
        </w:drawing>
      </w:r>
      <w:r>
        <w:rPr>
          <w:rFonts w:ascii="Times New Roman" w:hAnsi="Times New Roman" w:cs="Times New Roman"/>
        </w:rPr>
        <w:t xml:space="preserve">      </w:t>
      </w:r>
    </w:p>
    <w:p w:rsidR="00FB08A3" w:rsidRDefault="00FB08A3" w:rsidP="006971CE">
      <w:pPr>
        <w:rPr>
          <w:rFonts w:ascii="Times New Roman" w:hAnsi="Times New Roman" w:cs="Times New Roman"/>
          <w:color w:val="FF0000"/>
          <w:sz w:val="18"/>
          <w:szCs w:val="18"/>
        </w:rPr>
      </w:pPr>
    </w:p>
    <w:p w:rsidR="00FB08A3" w:rsidRDefault="00FB08A3" w:rsidP="006971CE">
      <w:pPr>
        <w:rPr>
          <w:rFonts w:ascii="Times New Roman" w:hAnsi="Times New Roman" w:cs="Times New Roman"/>
          <w:color w:val="FF0000"/>
          <w:sz w:val="18"/>
          <w:szCs w:val="18"/>
        </w:rPr>
      </w:pPr>
    </w:p>
    <w:p w:rsidR="00FB08A3" w:rsidRDefault="00FB08A3" w:rsidP="006971CE">
      <w:pPr>
        <w:rPr>
          <w:rFonts w:ascii="Times New Roman" w:hAnsi="Times New Roman" w:cs="Times New Roman"/>
          <w:color w:val="FF0000"/>
          <w:sz w:val="18"/>
          <w:szCs w:val="18"/>
        </w:rPr>
      </w:pPr>
    </w:p>
    <w:p w:rsidR="00FB08A3" w:rsidRPr="006D3034" w:rsidRDefault="00FB08A3" w:rsidP="00FB08A3">
      <w:pPr>
        <w:rPr>
          <w:rFonts w:ascii="Times New Roman" w:hAnsi="Times New Roman" w:cs="Times New Roman"/>
        </w:rPr>
      </w:pPr>
      <w:r w:rsidRPr="006D3034">
        <w:rPr>
          <w:rFonts w:ascii="Times New Roman" w:hAnsi="Times New Roman" w:cs="Times New Roman"/>
        </w:rPr>
        <w:t>Some   applications of Depth Map or Disparity Map</w:t>
      </w:r>
      <w:r>
        <w:rPr>
          <w:rFonts w:ascii="Times New Roman" w:hAnsi="Times New Roman" w:cs="Times New Roman"/>
        </w:rPr>
        <w:t xml:space="preserve"> </w:t>
      </w:r>
      <w:r w:rsidRPr="006D3034">
        <w:rPr>
          <w:rFonts w:ascii="Times New Roman" w:hAnsi="Times New Roman" w:cs="Times New Roman"/>
        </w:rPr>
        <w:t>are used for Image sequence analysis and reconstruct 3D model sequences which can be used either for information transfer or for entertainment.</w:t>
      </w:r>
    </w:p>
    <w:p w:rsidR="00FB08A3" w:rsidRPr="006D3034" w:rsidRDefault="00FB08A3" w:rsidP="00FB08A3">
      <w:pPr>
        <w:rPr>
          <w:rFonts w:ascii="Times New Roman" w:hAnsi="Times New Roman" w:cs="Times New Roman"/>
        </w:rPr>
      </w:pPr>
      <w:r w:rsidRPr="006D3034">
        <w:rPr>
          <w:rFonts w:ascii="Times New Roman" w:hAnsi="Times New Roman" w:cs="Times New Roman"/>
        </w:rPr>
        <w:t>Depth maps are used for robot application for   navigation purpose and for object recognition to separate occluded image components.</w:t>
      </w:r>
    </w:p>
    <w:p w:rsidR="00FB08A3" w:rsidRPr="006D3034" w:rsidRDefault="00FB08A3" w:rsidP="00FB08A3">
      <w:pPr>
        <w:rPr>
          <w:rFonts w:ascii="Times New Roman" w:hAnsi="Times New Roman" w:cs="Times New Roman"/>
        </w:rPr>
      </w:pPr>
      <w:r w:rsidRPr="006D3034">
        <w:rPr>
          <w:rFonts w:ascii="Times New Roman" w:hAnsi="Times New Roman" w:cs="Times New Roman"/>
        </w:rPr>
        <w:lastRenderedPageBreak/>
        <w:t>Another important scientific application of Depth Map or Disparity Map to extracts information from aerial surveys and for calculation of contour maps and Depth Map is used for Gaze correction for video conferencing.</w:t>
      </w:r>
    </w:p>
    <w:p w:rsidR="00FB08A3" w:rsidRDefault="00FB08A3" w:rsidP="006971CE">
      <w:pPr>
        <w:rPr>
          <w:rFonts w:ascii="Times New Roman" w:hAnsi="Times New Roman" w:cs="Times New Roman"/>
          <w:color w:val="FF0000"/>
          <w:sz w:val="18"/>
          <w:szCs w:val="18"/>
        </w:rPr>
      </w:pPr>
    </w:p>
    <w:p w:rsidR="004E2E7E" w:rsidRPr="004E2E7E" w:rsidRDefault="006971CE" w:rsidP="004E2E7E">
      <w:pPr>
        <w:spacing w:line="251" w:lineRule="auto"/>
        <w:rPr>
          <w:rFonts w:ascii="Times New Roman" w:eastAsia="Times New Roman" w:hAnsi="Times New Roman" w:cs="Times New Roman"/>
          <w:w w:val="99"/>
          <w:szCs w:val="24"/>
        </w:rPr>
      </w:pPr>
      <w:r w:rsidRPr="006D3034">
        <w:rPr>
          <w:rFonts w:ascii="Times New Roman" w:hAnsi="Times New Roman" w:cs="Times New Roman"/>
        </w:rPr>
        <w:t xml:space="preserve">Stereo matching Algorithm is classified as </w:t>
      </w:r>
      <w:r w:rsidRPr="006D3034">
        <w:rPr>
          <w:rFonts w:ascii="Times New Roman" w:hAnsi="Times New Roman" w:cs="Times New Roman"/>
          <w:b/>
        </w:rPr>
        <w:t>Area-based, Feature- based and Global algorithm</w:t>
      </w:r>
      <w:r w:rsidRPr="006D3034">
        <w:rPr>
          <w:rFonts w:ascii="Times New Roman" w:hAnsi="Times New Roman" w:cs="Times New Roman"/>
        </w:rPr>
        <w:t xml:space="preserve">. The Area and feature based algorithms are based on intensity profile. The constrains in area- based algorithm is to find the optimal size of the window. The feature-based algorithms are restricted to using only specific feature, that only yield sparse disparity maps. </w:t>
      </w:r>
      <w:r w:rsidR="004E2E7E" w:rsidRPr="004E2E7E">
        <w:rPr>
          <w:rFonts w:ascii="Times New Roman" w:eastAsia="Times New Roman" w:hAnsi="Times New Roman" w:cs="Times New Roman"/>
          <w:w w:val="99"/>
          <w:szCs w:val="24"/>
        </w:rPr>
        <w:t>However these techniques had limited success.</w:t>
      </w:r>
    </w:p>
    <w:p w:rsidR="00FB08A3" w:rsidRPr="00FB08A3" w:rsidRDefault="004E2E7E" w:rsidP="00FB08A3">
      <w:pPr>
        <w:spacing w:line="251" w:lineRule="auto"/>
        <w:jc w:val="both"/>
        <w:rPr>
          <w:rFonts w:ascii="Times New Roman" w:eastAsia="Times New Roman" w:hAnsi="Times New Roman" w:cs="Times New Roman"/>
        </w:rPr>
      </w:pPr>
      <w:r w:rsidRPr="00FB08A3">
        <w:rPr>
          <w:rFonts w:ascii="Times New Roman" w:eastAsia="Times New Roman" w:hAnsi="Times New Roman" w:cs="Times New Roman"/>
          <w:w w:val="99"/>
        </w:rPr>
        <w:t xml:space="preserve">The </w:t>
      </w:r>
      <w:r w:rsidRPr="00FB08A3">
        <w:rPr>
          <w:rFonts w:ascii="Times New Roman" w:hAnsi="Times New Roman" w:cs="Times New Roman"/>
          <w:w w:val="99"/>
        </w:rPr>
        <w:t>Belief</w:t>
      </w:r>
      <w:r w:rsidR="00FB08A3">
        <w:rPr>
          <w:rFonts w:ascii="Times New Roman" w:hAnsi="Times New Roman" w:cs="Times New Roman"/>
          <w:w w:val="99"/>
        </w:rPr>
        <w:t xml:space="preserve"> </w:t>
      </w:r>
      <w:r w:rsidRPr="00FB08A3">
        <w:rPr>
          <w:rFonts w:ascii="Times New Roman" w:hAnsi="Times New Roman" w:cs="Times New Roman"/>
          <w:w w:val="99"/>
        </w:rPr>
        <w:t xml:space="preserve">propagation algorithm is one of the possible inference algorithm </w:t>
      </w:r>
      <w:r w:rsidRPr="00FB08A3">
        <w:rPr>
          <w:rFonts w:ascii="Times New Roman" w:hAnsi="Times New Roman" w:cs="Times New Roman"/>
        </w:rPr>
        <w:t>based on Bayesian approach to finds corresponding point or points in stereo image as an energy minimization problem.</w:t>
      </w:r>
      <w:r w:rsidRPr="00FB08A3">
        <w:rPr>
          <w:rFonts w:ascii="Times New Roman" w:eastAsia="Times New Roman" w:hAnsi="Times New Roman" w:cs="Times New Roman"/>
          <w:w w:val="99"/>
        </w:rPr>
        <w:t xml:space="preserve"> The </w:t>
      </w:r>
      <w:r w:rsidRPr="00FB08A3">
        <w:rPr>
          <w:rFonts w:ascii="Times New Roman" w:hAnsi="Times New Roman" w:cs="Times New Roman"/>
          <w:w w:val="99"/>
        </w:rPr>
        <w:t>Belief</w:t>
      </w:r>
      <w:r w:rsidR="00FB08A3">
        <w:rPr>
          <w:rFonts w:ascii="Times New Roman" w:hAnsi="Times New Roman" w:cs="Times New Roman"/>
          <w:w w:val="99"/>
        </w:rPr>
        <w:t xml:space="preserve"> </w:t>
      </w:r>
      <w:r w:rsidRPr="00FB08A3">
        <w:rPr>
          <w:rFonts w:ascii="Times New Roman" w:hAnsi="Times New Roman" w:cs="Times New Roman"/>
          <w:w w:val="99"/>
        </w:rPr>
        <w:t>propagation algorithm is iterative process works well and also computationally simple</w:t>
      </w:r>
      <w:r w:rsidR="00FB08A3">
        <w:rPr>
          <w:rFonts w:ascii="Times New Roman" w:hAnsi="Times New Roman" w:cs="Times New Roman"/>
          <w:w w:val="99"/>
        </w:rPr>
        <w:t xml:space="preserve"> and </w:t>
      </w:r>
      <w:r w:rsidR="00FB08A3" w:rsidRPr="00FB08A3">
        <w:rPr>
          <w:rFonts w:ascii="Times New Roman" w:eastAsia="Times New Roman" w:hAnsi="Times New Roman" w:cs="Times New Roman"/>
          <w:w w:val="99"/>
        </w:rPr>
        <w:t>computationally efficient</w:t>
      </w:r>
      <w:r w:rsidR="00FB08A3">
        <w:rPr>
          <w:rFonts w:ascii="Times New Roman" w:eastAsia="Times New Roman" w:hAnsi="Times New Roman" w:cs="Times New Roman"/>
          <w:w w:val="99"/>
        </w:rPr>
        <w:t xml:space="preserve"> </w:t>
      </w:r>
      <w:r w:rsidR="00FB08A3" w:rsidRPr="00FB08A3">
        <w:rPr>
          <w:rFonts w:ascii="Times New Roman" w:eastAsia="Times New Roman" w:hAnsi="Times New Roman" w:cs="Times New Roman"/>
        </w:rPr>
        <w:t>for occluded objects.</w:t>
      </w:r>
    </w:p>
    <w:p w:rsidR="004E2E7E" w:rsidRPr="00FB08A3" w:rsidRDefault="00FB08A3" w:rsidP="004E2E7E">
      <w:pPr>
        <w:spacing w:line="251" w:lineRule="auto"/>
        <w:rPr>
          <w:rFonts w:ascii="Times New Roman" w:hAnsi="Times New Roman" w:cs="Times New Roman"/>
        </w:rPr>
      </w:pPr>
      <w:r>
        <w:rPr>
          <w:rFonts w:ascii="Times New Roman" w:hAnsi="Times New Roman" w:cs="Times New Roman"/>
        </w:rPr>
        <w:t xml:space="preserve">Organization of report </w:t>
      </w:r>
    </w:p>
    <w:p w:rsidR="00480FB7" w:rsidRPr="00FB08A3" w:rsidRDefault="00480FB7" w:rsidP="00381248">
      <w:pPr>
        <w:jc w:val="both"/>
        <w:rPr>
          <w:rFonts w:ascii="Times New Roman" w:hAnsi="Times New Roman" w:cs="Times New Roman"/>
          <w:b/>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Pr="006D3034" w:rsidRDefault="00480FB7" w:rsidP="00381248">
      <w:pPr>
        <w:jc w:val="both"/>
        <w:rPr>
          <w:rFonts w:ascii="Times New Roman" w:hAnsi="Times New Roman" w:cs="Times New Roman"/>
          <w:b/>
          <w:u w:val="single"/>
        </w:rPr>
      </w:pPr>
      <w:r w:rsidRPr="006D3034">
        <w:rPr>
          <w:rFonts w:ascii="Times New Roman" w:hAnsi="Times New Roman" w:cs="Times New Roman"/>
          <w:b/>
          <w:u w:val="single"/>
        </w:rPr>
        <w:t>Chapter-2</w:t>
      </w:r>
    </w:p>
    <w:p w:rsidR="00480FB7" w:rsidRPr="006D3034" w:rsidRDefault="00480FB7" w:rsidP="00381248">
      <w:pPr>
        <w:jc w:val="both"/>
        <w:rPr>
          <w:rFonts w:ascii="Times New Roman" w:hAnsi="Times New Roman" w:cs="Times New Roman"/>
          <w:b/>
          <w:u w:val="single"/>
        </w:rPr>
      </w:pPr>
      <w:r w:rsidRPr="006D3034">
        <w:rPr>
          <w:rFonts w:ascii="Times New Roman" w:hAnsi="Times New Roman" w:cs="Times New Roman"/>
          <w:b/>
          <w:u w:val="single"/>
        </w:rPr>
        <w:t>Literature Survey</w:t>
      </w:r>
    </w:p>
    <w:p w:rsidR="006971CE" w:rsidRPr="005D0A30" w:rsidRDefault="006971CE" w:rsidP="006971CE">
      <w:pPr>
        <w:jc w:val="both"/>
        <w:rPr>
          <w:rFonts w:ascii="Times New Roman" w:hAnsi="Times New Roman" w:cs="Times New Roman"/>
          <w:sz w:val="18"/>
          <w:szCs w:val="18"/>
        </w:rPr>
      </w:pPr>
      <w:r w:rsidRPr="005D0A30">
        <w:rPr>
          <w:rFonts w:ascii="Times New Roman" w:hAnsi="Times New Roman" w:cs="Times New Roman"/>
          <w:sz w:val="18"/>
          <w:szCs w:val="18"/>
        </w:rPr>
        <w:t>The area based method [1] depends on Gestalt grouping in which support weight is based on similarity and proximity and is proportional to the strength of the grouping. In this method these two values expressed as a single value in an integrated manner. The group of similarity is calculated by means of Euclidean distance whereas group of proximity is by means of Palladian Kernel. The weight adoptive method computationally takes more time than other methods.</w:t>
      </w:r>
    </w:p>
    <w:p w:rsidR="006971CE" w:rsidRPr="005D0A30" w:rsidRDefault="006971CE" w:rsidP="006971CE">
      <w:pPr>
        <w:jc w:val="both"/>
        <w:rPr>
          <w:rFonts w:ascii="Times New Roman" w:hAnsi="Times New Roman" w:cs="Times New Roman"/>
          <w:sz w:val="18"/>
          <w:szCs w:val="18"/>
        </w:rPr>
      </w:pPr>
      <w:r w:rsidRPr="005D0A30">
        <w:rPr>
          <w:rFonts w:ascii="Times New Roman" w:hAnsi="Times New Roman" w:cs="Times New Roman"/>
          <w:sz w:val="18"/>
          <w:szCs w:val="18"/>
        </w:rPr>
        <w:t>The method used in [2] is feature based local method to generate depth map or disparity map. The estimation of Disparity map is by using K-mean square algorithm and hybrid segmentation algorithm. The K means clustering algorithm is used to group the objects based on some criteria. K is a positive integer. The criteria for grouping is by minimizing the distance between data and cluster centroid .Initial set of K, virtual points in the data space randomly selected and every point if data set is assigned nearest centroid. The position of centroid is updated by means of the data points assigned to the cluster. The algorithm is stopped when minimum shift is below threshold. The segmentation algorithm extracts feature by Scale Invariant Feature Transform (SIFT) and Sum of Absolute Difference (SAD).The proposed algorithm is complex and computation time is more.</w:t>
      </w:r>
    </w:p>
    <w:p w:rsidR="006971CE" w:rsidRDefault="006971CE" w:rsidP="00381248">
      <w:pPr>
        <w:jc w:val="both"/>
        <w:rPr>
          <w:rFonts w:ascii="Times New Roman" w:hAnsi="Times New Roman" w:cs="Times New Roman"/>
        </w:rPr>
      </w:pPr>
    </w:p>
    <w:p w:rsidR="006971CE" w:rsidRDefault="006971CE" w:rsidP="00381248">
      <w:pPr>
        <w:jc w:val="both"/>
        <w:rPr>
          <w:rFonts w:ascii="Times New Roman" w:hAnsi="Times New Roman" w:cs="Times New Roman"/>
        </w:rPr>
      </w:pPr>
    </w:p>
    <w:p w:rsidR="006971CE" w:rsidRDefault="006971CE" w:rsidP="00381248">
      <w:pPr>
        <w:jc w:val="both"/>
        <w:rPr>
          <w:rFonts w:ascii="Times New Roman" w:hAnsi="Times New Roman" w:cs="Times New Roman"/>
        </w:rPr>
      </w:pP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major contribution in the field of stereo matching using Random Markov field and inference algorithm like Belief Propagation</w:t>
      </w:r>
    </w:p>
    <w:p w:rsidR="00480FB7" w:rsidRPr="006D3034" w:rsidRDefault="00480FB7" w:rsidP="00381248">
      <w:pPr>
        <w:jc w:val="both"/>
        <w:rPr>
          <w:rFonts w:ascii="Times New Roman" w:hAnsi="Times New Roman" w:cs="Times New Roman"/>
          <w:b/>
        </w:rPr>
      </w:pPr>
      <w:r w:rsidRPr="006D3034">
        <w:rPr>
          <w:rFonts w:ascii="Times New Roman" w:hAnsi="Times New Roman" w:cs="Times New Roman"/>
          <w:b/>
        </w:rPr>
        <w:t>[2003] Comparison of Graph cuts with Belief Propagation for stereo, Using Identical MRF Parameters:</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disparity image can be achieved by modelling Markov Random Field and by using optimization algorithm such as Graph cut and Belief Propagation. These two algorithm allow fast and approximate solution to MRF which are powerful tools for modelling vision problems.so one system improvement over the other be attributed to its choice of an inference algorithm.</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comparison between Graph cut algorithm with max product Belief Propagation algorithm shows that the solution for energy by Graph cut and Belief Propagation algorithm nearly equal although graph cut consistently returns smaller energy. The solutions produced by Graph cut are smoother while accelerated Belief Propagation algorithm was faster.</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Given this situation improving formulation of MRF rather than improving solution (optimization algorithm) for MRF.</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comparisons between inference algorithm such as Graph cut and Belief Propagation depends on the functions of MRF formulation.</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future research can be different functions such as truncated linear or quadratic used for MRF optimizing with any one of the inference algorithm</w:t>
      </w:r>
    </w:p>
    <w:p w:rsidR="00480FB7" w:rsidRPr="006D3034" w:rsidRDefault="00480FB7" w:rsidP="00381248">
      <w:pPr>
        <w:jc w:val="both"/>
        <w:rPr>
          <w:rFonts w:ascii="Times New Roman" w:hAnsi="Times New Roman" w:cs="Times New Roman"/>
          <w:b/>
        </w:rPr>
      </w:pPr>
      <w:r w:rsidRPr="006D3034">
        <w:rPr>
          <w:rFonts w:ascii="Times New Roman" w:hAnsi="Times New Roman" w:cs="Times New Roman"/>
          <w:b/>
        </w:rPr>
        <w:t>[2004] Efficient Belief Propagation for Early Vision:</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early vision problems such as stereo, optical flow and image restoration can be solved by MRF model by using inference algorithm based on Graph cut and Belief propagation in this paper new algorithm techniques improve the running time of the algorithm.</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inference algorithm used is max product belief propagation.</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three techniques substantiallyreduce time required to compute the message updates.</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lastRenderedPageBreak/>
        <w:t>1. In low level vision problems the label or hidden node is generally based on some difference between two labels rather than on particular pair of labels, this is known as distance transform technique. This technique reduces message computing time.</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2. In new message update scheme, here nodes are split into two</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Messages are updated alternately, so half of the messages only updated at each iteration.so memory required to store messages are reduced.</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3. The third technique uses hierarchical structure to reduce the number of message passing iterations to small constant rather depends on size of the image grid.</w:t>
      </w:r>
    </w:p>
    <w:p w:rsidR="00480FB7" w:rsidRPr="006D3034" w:rsidRDefault="00480FB7" w:rsidP="00381248">
      <w:pPr>
        <w:jc w:val="both"/>
        <w:rPr>
          <w:rFonts w:ascii="Times New Roman" w:hAnsi="Times New Roman" w:cs="Times New Roman"/>
          <w:b/>
        </w:rPr>
      </w:pPr>
      <w:r w:rsidRPr="006D3034">
        <w:rPr>
          <w:rFonts w:ascii="Times New Roman" w:hAnsi="Times New Roman" w:cs="Times New Roman"/>
          <w:b/>
        </w:rPr>
        <w:t>[2007]   Low Memory Cost Block Based Belief Propagation for Stereo Correspondence</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global approaches can handle the texture less and occluded regions well by formulating disparity inference as an energy minimization problem. The energy function usually has smoothness constraint which represents a certain relationship between neighboring pixel pair. This smoothness constraint enforces penalty on the energy function, if the labels (disparity or segments) of neighboring pixel are inconsistent.</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2D optimization algorithm such as graph cut and Belief Propagation have been applies successfully to optimize energy functions. The BP algorithms construct 2-D graph structures with nodes represent all pixels in the disparity image to find the disparity map with energy closer to the global minima. However, the vast number of nodes in 2-D graph result in extremely high computation complexity too difficulty in real time applications.</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proposed Block based Belief Propagation algorithm directly partitions image into separated independent blocks.so memory size reduces significantly due to block based computation. With block based design, the criterion of convergence becomes important for each block. In general, the criterion of convergence in belief propagation is defined with the saturation of energy functions. The specific threshold is set to terminate the belief propagation process. However it is difficult to find a global threshold for each block. In proposed algorithm find the convergence according to the equivalence of all disparities for each node in a block over successive iterations.</w:t>
      </w:r>
    </w:p>
    <w:p w:rsidR="00480FB7" w:rsidRPr="006D3034" w:rsidRDefault="00480FB7" w:rsidP="00381248">
      <w:pPr>
        <w:jc w:val="both"/>
        <w:rPr>
          <w:rFonts w:ascii="Times New Roman" w:hAnsi="Times New Roman" w:cs="Times New Roman"/>
          <w:b/>
        </w:rPr>
      </w:pPr>
      <w:r w:rsidRPr="006D3034">
        <w:rPr>
          <w:rFonts w:ascii="Times New Roman" w:hAnsi="Times New Roman" w:cs="Times New Roman"/>
          <w:b/>
        </w:rPr>
        <w:t>[2009] Hardware-Efficient Belief Propagation</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Loopy belief propagation is an effective solution for assigning labels to the nodes of a graphical model such as Markov Random Field, but requires high memory, bandwidth and computational costs.</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In this paper two techniques are proposed</w:t>
      </w:r>
    </w:p>
    <w:p w:rsidR="00480FB7" w:rsidRPr="006D3034" w:rsidRDefault="00480FB7" w:rsidP="00381248">
      <w:pPr>
        <w:numPr>
          <w:ilvl w:val="0"/>
          <w:numId w:val="14"/>
        </w:numPr>
        <w:ind w:left="0"/>
        <w:contextualSpacing/>
        <w:jc w:val="both"/>
        <w:rPr>
          <w:rFonts w:ascii="Times New Roman" w:hAnsi="Times New Roman" w:cs="Times New Roman"/>
        </w:rPr>
      </w:pPr>
      <w:r w:rsidRPr="006D3034">
        <w:rPr>
          <w:rFonts w:ascii="Times New Roman" w:hAnsi="Times New Roman" w:cs="Times New Roman"/>
        </w:rPr>
        <w:t>Tile based Belief propagation ,when message is updated data of nodes which are far away are not required, so MRF is divided into</w:t>
      </w:r>
    </w:p>
    <w:p w:rsidR="00480FB7" w:rsidRPr="006D3034" w:rsidRDefault="00480FB7" w:rsidP="00381248">
      <w:pPr>
        <w:contextualSpacing/>
        <w:jc w:val="both"/>
        <w:rPr>
          <w:rFonts w:ascii="Times New Roman" w:hAnsi="Times New Roman" w:cs="Times New Roman"/>
        </w:rPr>
      </w:pPr>
      <w:r w:rsidRPr="006D3034">
        <w:rPr>
          <w:rFonts w:ascii="Times New Roman" w:hAnsi="Times New Roman" w:cs="Times New Roman"/>
        </w:rPr>
        <w:t>Multiple regions known as tile and iterations are done on those regions. So memory required to store messages are reduced.</w:t>
      </w:r>
    </w:p>
    <w:p w:rsidR="00480FB7" w:rsidRPr="006D3034" w:rsidRDefault="00480FB7" w:rsidP="00381248">
      <w:pPr>
        <w:numPr>
          <w:ilvl w:val="0"/>
          <w:numId w:val="14"/>
        </w:numPr>
        <w:ind w:left="0"/>
        <w:contextualSpacing/>
        <w:jc w:val="both"/>
        <w:rPr>
          <w:rFonts w:ascii="Times New Roman" w:hAnsi="Times New Roman" w:cs="Times New Roman"/>
        </w:rPr>
      </w:pPr>
      <w:r w:rsidRPr="006D3034">
        <w:rPr>
          <w:rFonts w:ascii="Times New Roman" w:hAnsi="Times New Roman" w:cs="Times New Roman"/>
        </w:rPr>
        <w:t>Fast message construction:</w:t>
      </w:r>
    </w:p>
    <w:p w:rsidR="00480FB7" w:rsidRPr="006D3034" w:rsidRDefault="00480FB7" w:rsidP="00381248">
      <w:pPr>
        <w:contextualSpacing/>
        <w:jc w:val="both"/>
        <w:rPr>
          <w:rFonts w:ascii="Times New Roman" w:hAnsi="Times New Roman" w:cs="Times New Roman"/>
        </w:rPr>
      </w:pPr>
      <w:r w:rsidRPr="006D3034">
        <w:rPr>
          <w:rFonts w:ascii="Times New Roman" w:hAnsi="Times New Roman" w:cs="Times New Roman"/>
        </w:rPr>
        <w:t>The cost functions serve for measuring the compatibility between the labels and the observations or prior knowledge.</w:t>
      </w:r>
    </w:p>
    <w:p w:rsidR="00480FB7" w:rsidRPr="006D3034" w:rsidRDefault="00480FB7" w:rsidP="00381248">
      <w:pPr>
        <w:contextualSpacing/>
        <w:jc w:val="both"/>
        <w:rPr>
          <w:rFonts w:ascii="Times New Roman" w:hAnsi="Times New Roman" w:cs="Times New Roman"/>
        </w:rPr>
      </w:pPr>
      <w:r w:rsidRPr="006D3034">
        <w:rPr>
          <w:rFonts w:ascii="Times New Roman" w:hAnsi="Times New Roman" w:cs="Times New Roman"/>
        </w:rPr>
        <w:t>For example in stereo matching that the disparity values vary smoothly between neighboring pixels. However this assumption is valid only when corresponding pixels belong to the same object. Otherwise the difference between their disparity values can be arbitrarily large resulting high cost value. In fast message construction using robust function is used as smoothness cost.</w:t>
      </w:r>
    </w:p>
    <w:p w:rsidR="00480FB7" w:rsidRPr="006D3034" w:rsidRDefault="00480FB7" w:rsidP="00381248">
      <w:pPr>
        <w:contextualSpacing/>
        <w:jc w:val="both"/>
        <w:rPr>
          <w:rFonts w:ascii="Times New Roman" w:hAnsi="Times New Roman" w:cs="Times New Roman"/>
        </w:rPr>
      </w:pPr>
    </w:p>
    <w:p w:rsidR="00480FB7" w:rsidRPr="006D3034" w:rsidRDefault="00480FB7" w:rsidP="00381248">
      <w:pPr>
        <w:contextualSpacing/>
        <w:jc w:val="both"/>
        <w:rPr>
          <w:rFonts w:ascii="Times New Roman" w:hAnsi="Times New Roman" w:cs="Times New Roman"/>
        </w:rPr>
      </w:pPr>
      <w:r w:rsidRPr="006D3034">
        <w:rPr>
          <w:rFonts w:ascii="Times New Roman" w:hAnsi="Times New Roman" w:cs="Times New Roman"/>
        </w:rPr>
        <w:t>The summary of literature survey is mentioned in table</w:t>
      </w:r>
    </w:p>
    <w:tbl>
      <w:tblPr>
        <w:tblStyle w:val="TableGrid"/>
        <w:tblW w:w="8593" w:type="dxa"/>
        <w:tblLook w:val="04A0" w:firstRow="1" w:lastRow="0" w:firstColumn="1" w:lastColumn="0" w:noHBand="0" w:noVBand="1"/>
      </w:tblPr>
      <w:tblGrid>
        <w:gridCol w:w="2749"/>
        <w:gridCol w:w="2802"/>
        <w:gridCol w:w="3042"/>
      </w:tblGrid>
      <w:tr w:rsidR="00480FB7" w:rsidRPr="006D3034" w:rsidTr="00AC4817">
        <w:trPr>
          <w:trHeight w:val="596"/>
        </w:trPr>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Research paper</w:t>
            </w:r>
          </w:p>
        </w:tc>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Optimization Method</w:t>
            </w:r>
          </w:p>
        </w:tc>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Scope for Research</w:t>
            </w:r>
          </w:p>
        </w:tc>
      </w:tr>
      <w:tr w:rsidR="00480FB7" w:rsidRPr="006D3034" w:rsidTr="00AC4817">
        <w:trPr>
          <w:trHeight w:val="631"/>
        </w:trPr>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Comparison of Graph cuts with Belief Propagation for stereo, Using Identical MRF Parameters</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lastRenderedPageBreak/>
              <w:t>[2003]</w:t>
            </w:r>
          </w:p>
        </w:tc>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lastRenderedPageBreak/>
              <w:t>Comparative study of Graph cut &amp;Belief Propagation on same MRF Model</w:t>
            </w:r>
          </w:p>
        </w:tc>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Further study of</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Improving formulation of MRF rather than improving solution for MRF</w:t>
            </w:r>
          </w:p>
        </w:tc>
      </w:tr>
      <w:tr w:rsidR="00480FB7" w:rsidRPr="006D3034" w:rsidTr="00AC4817">
        <w:trPr>
          <w:trHeight w:val="596"/>
        </w:trPr>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lastRenderedPageBreak/>
              <w:t>Efficient Belief Propagation for Early Vision</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[2004]</w:t>
            </w:r>
          </w:p>
        </w:tc>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1.Distance transform technique(difference between two labels)</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2. New message update scheme</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3. Hierarchical structure</w:t>
            </w:r>
          </w:p>
        </w:tc>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Further study can be:</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These optimization method can be</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Applicable to a broad range of more sophisticated cost functions.</w:t>
            </w:r>
          </w:p>
        </w:tc>
      </w:tr>
      <w:tr w:rsidR="00480FB7" w:rsidRPr="006D3034" w:rsidTr="00AC4817">
        <w:trPr>
          <w:trHeight w:val="1313"/>
        </w:trPr>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Low Memory Cost Block Based Belief Propagation for Stereo Correspondence</w:t>
            </w:r>
          </w:p>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[2007]</w:t>
            </w:r>
          </w:p>
        </w:tc>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2D BP Graph is divided into blocks. Optimize each block separately.</w:t>
            </w:r>
          </w:p>
        </w:tc>
        <w:tc>
          <w:tcPr>
            <w:tcW w:w="0" w:type="auto"/>
          </w:tcPr>
          <w:p w:rsidR="00480FB7" w:rsidRPr="006D3034" w:rsidRDefault="00480FB7" w:rsidP="00381248">
            <w:pPr>
              <w:jc w:val="both"/>
              <w:rPr>
                <w:rFonts w:ascii="Times New Roman" w:hAnsi="Times New Roman" w:cs="Times New Roman"/>
              </w:rPr>
            </w:pPr>
            <w:r w:rsidRPr="006D3034">
              <w:rPr>
                <w:rFonts w:ascii="Times New Roman" w:hAnsi="Times New Roman" w:cs="Times New Roman"/>
              </w:rPr>
              <w:t>The information exchange between Neighboring finished processing block &amp;unfinished processing block can be  further investigated</w:t>
            </w:r>
          </w:p>
        </w:tc>
      </w:tr>
    </w:tbl>
    <w:p w:rsidR="00480FB7" w:rsidRPr="006D3034" w:rsidRDefault="00480FB7" w:rsidP="00381248">
      <w:pPr>
        <w:jc w:val="both"/>
        <w:rPr>
          <w:rFonts w:ascii="Times New Roman" w:hAnsi="Times New Roman" w:cs="Times New Roman"/>
        </w:rPr>
      </w:pPr>
    </w:p>
    <w:p w:rsidR="00480FB7" w:rsidRPr="006D3034" w:rsidRDefault="00480FB7" w:rsidP="00381248">
      <w:pPr>
        <w:jc w:val="both"/>
        <w:rPr>
          <w:rFonts w:ascii="Times New Roman" w:hAnsi="Times New Roman" w:cs="Times New Roman"/>
        </w:rPr>
      </w:pPr>
    </w:p>
    <w:p w:rsidR="00480FB7" w:rsidRPr="006D3034" w:rsidRDefault="00480FB7" w:rsidP="00381248">
      <w:pPr>
        <w:jc w:val="both"/>
        <w:rPr>
          <w:rFonts w:ascii="Times New Roman" w:hAnsi="Times New Roman" w:cs="Times New Roman"/>
          <w:b/>
        </w:rPr>
      </w:pPr>
    </w:p>
    <w:p w:rsidR="00480FB7" w:rsidRPr="006D3034" w:rsidRDefault="00480FB7" w:rsidP="00381248">
      <w:pPr>
        <w:jc w:val="both"/>
        <w:rPr>
          <w:rFonts w:ascii="Times New Roman" w:hAnsi="Times New Roman" w:cs="Times New Roman"/>
          <w:b/>
        </w:rPr>
      </w:pPr>
    </w:p>
    <w:p w:rsidR="00480FB7" w:rsidRPr="006D3034" w:rsidRDefault="00480FB7" w:rsidP="00381248">
      <w:pPr>
        <w:jc w:val="both"/>
        <w:rPr>
          <w:rFonts w:ascii="Times New Roman" w:hAnsi="Times New Roman" w:cs="Times New Roman"/>
          <w:b/>
        </w:rPr>
      </w:pPr>
    </w:p>
    <w:p w:rsidR="00480FB7" w:rsidRPr="006D3034" w:rsidRDefault="00480FB7" w:rsidP="00381248">
      <w:pPr>
        <w:jc w:val="both"/>
        <w:rPr>
          <w:rFonts w:ascii="Times New Roman" w:hAnsi="Times New Roman" w:cs="Times New Roman"/>
          <w:b/>
        </w:rPr>
      </w:pPr>
    </w:p>
    <w:p w:rsidR="00480FB7" w:rsidRPr="006D3034" w:rsidRDefault="00480FB7" w:rsidP="00381248">
      <w:pPr>
        <w:jc w:val="both"/>
        <w:rPr>
          <w:rFonts w:ascii="Times New Roman" w:hAnsi="Times New Roman" w:cs="Times New Roman"/>
          <w:b/>
        </w:rPr>
      </w:pPr>
    </w:p>
    <w:p w:rsidR="00480FB7" w:rsidRPr="006D3034" w:rsidRDefault="00480FB7" w:rsidP="00381248">
      <w:pPr>
        <w:jc w:val="both"/>
        <w:rPr>
          <w:rFonts w:ascii="Times New Roman" w:hAnsi="Times New Roman" w:cs="Times New Roman"/>
          <w:b/>
        </w:rPr>
      </w:pPr>
    </w:p>
    <w:p w:rsidR="00480FB7" w:rsidRPr="006D3034" w:rsidRDefault="00480FB7" w:rsidP="00381248">
      <w:pPr>
        <w:jc w:val="both"/>
        <w:rPr>
          <w:rFonts w:ascii="Times New Roman" w:hAnsi="Times New Roman" w:cs="Times New Roman"/>
          <w:b/>
        </w:rPr>
      </w:pPr>
    </w:p>
    <w:p w:rsidR="00480FB7" w:rsidRPr="006D3034" w:rsidRDefault="00480FB7" w:rsidP="00381248">
      <w:pPr>
        <w:jc w:val="both"/>
        <w:rPr>
          <w:rFonts w:ascii="Times New Roman" w:hAnsi="Times New Roman" w:cs="Times New Roman"/>
          <w:b/>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480FB7" w:rsidRDefault="00480FB7" w:rsidP="00381248">
      <w:pPr>
        <w:jc w:val="both"/>
        <w:rPr>
          <w:rFonts w:ascii="Times New Roman" w:hAnsi="Times New Roman" w:cs="Times New Roman"/>
          <w:b/>
          <w:sz w:val="18"/>
        </w:rPr>
      </w:pPr>
    </w:p>
    <w:p w:rsidR="00F75715" w:rsidRDefault="00F75715" w:rsidP="00381248">
      <w:pPr>
        <w:jc w:val="both"/>
        <w:rPr>
          <w:rFonts w:ascii="Times New Roman" w:hAnsi="Times New Roman" w:cs="Times New Roman"/>
          <w:b/>
          <w:sz w:val="18"/>
        </w:rPr>
      </w:pPr>
      <w:r>
        <w:rPr>
          <w:rFonts w:ascii="Times New Roman" w:hAnsi="Times New Roman" w:cs="Times New Roman"/>
          <w:b/>
          <w:sz w:val="18"/>
        </w:rPr>
        <w:t>2.Chapter</w:t>
      </w:r>
    </w:p>
    <w:p w:rsidR="002C5FC1" w:rsidRDefault="002C5FC1" w:rsidP="00381248">
      <w:pPr>
        <w:jc w:val="both"/>
        <w:rPr>
          <w:rFonts w:ascii="Times New Roman" w:hAnsi="Times New Roman" w:cs="Times New Roman"/>
          <w:b/>
          <w:sz w:val="18"/>
        </w:rPr>
      </w:pPr>
      <w:r>
        <w:rPr>
          <w:rFonts w:ascii="Times New Roman" w:hAnsi="Times New Roman" w:cs="Times New Roman"/>
          <w:b/>
          <w:sz w:val="18"/>
        </w:rPr>
        <w:t>Overview of Global Algorithm:</w:t>
      </w:r>
    </w:p>
    <w:p w:rsidR="002C5FC1" w:rsidRPr="00831EA8" w:rsidRDefault="00831EA8" w:rsidP="00381248">
      <w:pPr>
        <w:jc w:val="both"/>
        <w:rPr>
          <w:rFonts w:ascii="Times New Roman" w:hAnsi="Times New Roman" w:cs="Times New Roman"/>
          <w:sz w:val="18"/>
        </w:rPr>
      </w:pPr>
      <w:r w:rsidRPr="00831EA8">
        <w:rPr>
          <w:rFonts w:ascii="Times New Roman" w:hAnsi="Times New Roman" w:cs="Times New Roman"/>
          <w:sz w:val="18"/>
        </w:rPr>
        <w:t>A</w:t>
      </w:r>
      <w:r>
        <w:rPr>
          <w:rFonts w:ascii="Times New Roman" w:hAnsi="Times New Roman" w:cs="Times New Roman"/>
          <w:sz w:val="18"/>
        </w:rPr>
        <w:t>ccording to [1]Most stereo algorithm performs 4 basic steps to find disparity map from stereo pair image. Theses 4  steps are</w:t>
      </w:r>
    </w:p>
    <w:p w:rsidR="00831EA8" w:rsidRDefault="00831EA8" w:rsidP="00381248">
      <w:pPr>
        <w:widowControl w:val="0"/>
        <w:numPr>
          <w:ilvl w:val="0"/>
          <w:numId w:val="15"/>
        </w:numPr>
        <w:tabs>
          <w:tab w:val="clear" w:pos="720"/>
          <w:tab w:val="num" w:pos="400"/>
        </w:tabs>
        <w:overflowPunct w:val="0"/>
        <w:autoSpaceDE w:val="0"/>
        <w:autoSpaceDN w:val="0"/>
        <w:adjustRightInd w:val="0"/>
        <w:spacing w:after="0" w:line="239" w:lineRule="auto"/>
        <w:ind w:left="0" w:hanging="248"/>
        <w:jc w:val="both"/>
        <w:rPr>
          <w:rFonts w:ascii="Times" w:hAnsi="Times" w:cs="Times"/>
          <w:color w:val="000000"/>
          <w:sz w:val="20"/>
          <w:szCs w:val="20"/>
        </w:rPr>
      </w:pPr>
      <w:r>
        <w:rPr>
          <w:rFonts w:ascii="Times" w:hAnsi="Times" w:cs="Times"/>
          <w:color w:val="000000"/>
          <w:sz w:val="20"/>
          <w:szCs w:val="20"/>
        </w:rPr>
        <w:t>Matching cost computation</w:t>
      </w:r>
    </w:p>
    <w:p w:rsidR="00831EA8" w:rsidRDefault="00831EA8" w:rsidP="00381248">
      <w:pPr>
        <w:widowControl w:val="0"/>
        <w:autoSpaceDE w:val="0"/>
        <w:autoSpaceDN w:val="0"/>
        <w:adjustRightInd w:val="0"/>
        <w:spacing w:after="0" w:line="149" w:lineRule="exact"/>
        <w:jc w:val="both"/>
        <w:rPr>
          <w:rFonts w:ascii="Times" w:hAnsi="Times" w:cs="Times"/>
          <w:color w:val="000000"/>
          <w:sz w:val="20"/>
          <w:szCs w:val="20"/>
        </w:rPr>
      </w:pPr>
    </w:p>
    <w:p w:rsidR="00831EA8" w:rsidRDefault="00831EA8" w:rsidP="00381248">
      <w:pPr>
        <w:widowControl w:val="0"/>
        <w:numPr>
          <w:ilvl w:val="0"/>
          <w:numId w:val="15"/>
        </w:numPr>
        <w:tabs>
          <w:tab w:val="clear" w:pos="720"/>
          <w:tab w:val="num" w:pos="400"/>
        </w:tabs>
        <w:overflowPunct w:val="0"/>
        <w:autoSpaceDE w:val="0"/>
        <w:autoSpaceDN w:val="0"/>
        <w:adjustRightInd w:val="0"/>
        <w:spacing w:after="0" w:line="239" w:lineRule="auto"/>
        <w:ind w:left="0" w:hanging="248"/>
        <w:jc w:val="both"/>
        <w:rPr>
          <w:rFonts w:ascii="Times" w:hAnsi="Times" w:cs="Times"/>
          <w:color w:val="000000"/>
          <w:sz w:val="20"/>
          <w:szCs w:val="20"/>
        </w:rPr>
      </w:pPr>
      <w:r>
        <w:rPr>
          <w:rFonts w:ascii="Times" w:hAnsi="Times" w:cs="Times"/>
          <w:color w:val="000000"/>
          <w:sz w:val="20"/>
          <w:szCs w:val="20"/>
        </w:rPr>
        <w:t>Cost (or support) aggregation</w:t>
      </w:r>
    </w:p>
    <w:p w:rsidR="00831EA8" w:rsidRDefault="00831EA8" w:rsidP="00381248">
      <w:pPr>
        <w:widowControl w:val="0"/>
        <w:autoSpaceDE w:val="0"/>
        <w:autoSpaceDN w:val="0"/>
        <w:adjustRightInd w:val="0"/>
        <w:spacing w:after="0" w:line="149" w:lineRule="exact"/>
        <w:jc w:val="both"/>
        <w:rPr>
          <w:rFonts w:ascii="Times" w:hAnsi="Times" w:cs="Times"/>
          <w:color w:val="000000"/>
          <w:sz w:val="20"/>
          <w:szCs w:val="20"/>
        </w:rPr>
      </w:pPr>
    </w:p>
    <w:p w:rsidR="00831EA8" w:rsidRDefault="00831EA8" w:rsidP="00381248">
      <w:pPr>
        <w:widowControl w:val="0"/>
        <w:numPr>
          <w:ilvl w:val="0"/>
          <w:numId w:val="15"/>
        </w:numPr>
        <w:tabs>
          <w:tab w:val="clear" w:pos="720"/>
          <w:tab w:val="num" w:pos="400"/>
        </w:tabs>
        <w:overflowPunct w:val="0"/>
        <w:autoSpaceDE w:val="0"/>
        <w:autoSpaceDN w:val="0"/>
        <w:adjustRightInd w:val="0"/>
        <w:spacing w:after="0" w:line="239" w:lineRule="auto"/>
        <w:ind w:left="0" w:hanging="248"/>
        <w:jc w:val="both"/>
        <w:rPr>
          <w:rFonts w:ascii="Times" w:hAnsi="Times" w:cs="Times"/>
          <w:color w:val="000000"/>
          <w:sz w:val="20"/>
          <w:szCs w:val="20"/>
        </w:rPr>
      </w:pPr>
      <w:r>
        <w:rPr>
          <w:rFonts w:ascii="Times" w:hAnsi="Times" w:cs="Times"/>
          <w:color w:val="000000"/>
          <w:sz w:val="20"/>
          <w:szCs w:val="20"/>
        </w:rPr>
        <w:t>Disparity optimization</w:t>
      </w:r>
    </w:p>
    <w:p w:rsidR="00831EA8" w:rsidRDefault="00831EA8" w:rsidP="00381248">
      <w:pPr>
        <w:widowControl w:val="0"/>
        <w:autoSpaceDE w:val="0"/>
        <w:autoSpaceDN w:val="0"/>
        <w:adjustRightInd w:val="0"/>
        <w:spacing w:after="0" w:line="149" w:lineRule="exact"/>
        <w:jc w:val="both"/>
        <w:rPr>
          <w:rFonts w:ascii="Times" w:hAnsi="Times" w:cs="Times"/>
          <w:color w:val="000000"/>
          <w:sz w:val="20"/>
          <w:szCs w:val="20"/>
        </w:rPr>
      </w:pPr>
    </w:p>
    <w:p w:rsidR="00831EA8" w:rsidRDefault="00831EA8" w:rsidP="00381248">
      <w:pPr>
        <w:widowControl w:val="0"/>
        <w:numPr>
          <w:ilvl w:val="0"/>
          <w:numId w:val="15"/>
        </w:numPr>
        <w:tabs>
          <w:tab w:val="clear" w:pos="720"/>
          <w:tab w:val="num" w:pos="400"/>
        </w:tabs>
        <w:overflowPunct w:val="0"/>
        <w:autoSpaceDE w:val="0"/>
        <w:autoSpaceDN w:val="0"/>
        <w:adjustRightInd w:val="0"/>
        <w:spacing w:after="0" w:line="239" w:lineRule="auto"/>
        <w:ind w:left="0" w:hanging="248"/>
        <w:jc w:val="both"/>
        <w:rPr>
          <w:rFonts w:ascii="Times" w:hAnsi="Times" w:cs="Times"/>
          <w:color w:val="000000"/>
          <w:sz w:val="20"/>
          <w:szCs w:val="20"/>
        </w:rPr>
      </w:pPr>
      <w:r>
        <w:rPr>
          <w:rFonts w:ascii="Times" w:hAnsi="Times" w:cs="Times"/>
          <w:color w:val="000000"/>
          <w:sz w:val="20"/>
          <w:szCs w:val="20"/>
        </w:rPr>
        <w:t>Disparity refinement</w:t>
      </w:r>
    </w:p>
    <w:p w:rsidR="009A4649" w:rsidRDefault="00831EA8" w:rsidP="00381248">
      <w:pPr>
        <w:widowControl w:val="0"/>
        <w:overflowPunct w:val="0"/>
        <w:autoSpaceDE w:val="0"/>
        <w:autoSpaceDN w:val="0"/>
        <w:adjustRightInd w:val="0"/>
        <w:spacing w:after="0" w:line="229" w:lineRule="auto"/>
        <w:jc w:val="both"/>
        <w:rPr>
          <w:rFonts w:ascii="Times New Roman" w:hAnsi="Times New Roman"/>
          <w:sz w:val="24"/>
          <w:szCs w:val="24"/>
        </w:rPr>
      </w:pPr>
      <w:r>
        <w:rPr>
          <w:rFonts w:ascii="Times" w:hAnsi="Times" w:cs="Times"/>
          <w:color w:val="000000"/>
          <w:sz w:val="20"/>
          <w:szCs w:val="20"/>
        </w:rPr>
        <w:t>Matching cost computation: The Actual disparity of each pixel in the disparity image is a random variable, denoted x</w:t>
      </w:r>
      <w:r>
        <w:rPr>
          <w:rFonts w:ascii="Times" w:hAnsi="Times" w:cs="Times"/>
          <w:color w:val="000000"/>
          <w:sz w:val="20"/>
          <w:szCs w:val="20"/>
          <w:vertAlign w:val="subscript"/>
        </w:rPr>
        <w:t>p</w:t>
      </w:r>
      <w:r>
        <w:rPr>
          <w:rFonts w:ascii="Times" w:hAnsi="Times" w:cs="Times"/>
          <w:color w:val="000000"/>
          <w:sz w:val="20"/>
          <w:szCs w:val="20"/>
        </w:rPr>
        <w:t xml:space="preserve"> the variable at pixel location </w:t>
      </w:r>
      <w:r>
        <w:rPr>
          <w:rFonts w:ascii="Arial" w:hAnsi="Arial" w:cs="Arial"/>
          <w:color w:val="000000"/>
          <w:sz w:val="20"/>
          <w:szCs w:val="20"/>
        </w:rPr>
        <w:t>p</w:t>
      </w:r>
      <w:r>
        <w:rPr>
          <w:rFonts w:ascii="Times" w:hAnsi="Times" w:cs="Times"/>
          <w:color w:val="000000"/>
          <w:sz w:val="20"/>
          <w:szCs w:val="20"/>
        </w:rPr>
        <w:t xml:space="preserve">. Each variable can take one of </w:t>
      </w:r>
      <w:r>
        <w:rPr>
          <w:rFonts w:ascii="Arial" w:hAnsi="Arial" w:cs="Arial"/>
          <w:color w:val="000000"/>
          <w:sz w:val="20"/>
          <w:szCs w:val="20"/>
        </w:rPr>
        <w:t>N</w:t>
      </w:r>
      <w:r>
        <w:rPr>
          <w:rFonts w:ascii="Times" w:hAnsi="Times" w:cs="Times"/>
          <w:color w:val="000000"/>
          <w:sz w:val="20"/>
          <w:szCs w:val="20"/>
        </w:rPr>
        <w:t xml:space="preserve"> discrete states, which represent the possible disparities at that point. For each possible disparity value, there is a cost associated with matching the pixel to the corresponding pixel in the other stereo image at that disparity value. Typically, this cost is based on the intensity differences between the two pixels</w:t>
      </w:r>
      <w:r w:rsidR="009A4649">
        <w:rPr>
          <w:rFonts w:ascii="Times" w:hAnsi="Times" w:cs="Times"/>
          <w:color w:val="000000"/>
          <w:sz w:val="20"/>
          <w:szCs w:val="20"/>
        </w:rPr>
        <w:t xml:space="preserve"> y</w:t>
      </w:r>
      <w:r w:rsidR="009A4649">
        <w:rPr>
          <w:rFonts w:ascii="Times" w:hAnsi="Times" w:cs="Times"/>
          <w:color w:val="000000"/>
          <w:sz w:val="20"/>
          <w:szCs w:val="20"/>
          <w:vertAlign w:val="subscript"/>
        </w:rPr>
        <w:t>p</w:t>
      </w:r>
      <w:r w:rsidR="009A4649">
        <w:rPr>
          <w:rFonts w:ascii="Times" w:hAnsi="Times" w:cs="Times"/>
          <w:color w:val="000000"/>
          <w:sz w:val="20"/>
          <w:szCs w:val="20"/>
        </w:rPr>
        <w:t>.</w:t>
      </w:r>
      <w:r w:rsidR="009A4649" w:rsidRPr="009A4649">
        <w:rPr>
          <w:rFonts w:ascii="Times" w:hAnsi="Times" w:cs="Times"/>
          <w:color w:val="000000"/>
          <w:sz w:val="20"/>
          <w:szCs w:val="20"/>
        </w:rPr>
        <w:t xml:space="preserve"> </w:t>
      </w:r>
      <w:r w:rsidR="009A4649">
        <w:rPr>
          <w:rFonts w:ascii="Times" w:hAnsi="Times" w:cs="Times"/>
          <w:color w:val="000000"/>
          <w:sz w:val="20"/>
          <w:szCs w:val="20"/>
        </w:rPr>
        <w:t>This cost is reflected in the compatibility function(x</w:t>
      </w:r>
      <w:r w:rsidR="009A4649">
        <w:rPr>
          <w:rFonts w:ascii="Times" w:hAnsi="Times" w:cs="Times"/>
          <w:color w:val="000000"/>
          <w:sz w:val="20"/>
          <w:szCs w:val="20"/>
          <w:vertAlign w:val="subscript"/>
        </w:rPr>
        <w:t xml:space="preserve">p </w:t>
      </w:r>
      <w:r w:rsidR="009A4649">
        <w:rPr>
          <w:rFonts w:ascii="Times" w:hAnsi="Times" w:cs="Times"/>
          <w:color w:val="000000"/>
          <w:sz w:val="20"/>
          <w:szCs w:val="20"/>
        </w:rPr>
        <w:t>,</w:t>
      </w:r>
      <w:r w:rsidR="009A4649" w:rsidRPr="009A4649">
        <w:rPr>
          <w:rFonts w:ascii="Times" w:hAnsi="Times" w:cs="Times"/>
          <w:color w:val="000000"/>
          <w:sz w:val="20"/>
          <w:szCs w:val="20"/>
        </w:rPr>
        <w:t xml:space="preserve"> </w:t>
      </w:r>
      <w:r w:rsidR="009A4649">
        <w:rPr>
          <w:rFonts w:ascii="Times" w:hAnsi="Times" w:cs="Times"/>
          <w:color w:val="000000"/>
          <w:sz w:val="20"/>
          <w:szCs w:val="20"/>
        </w:rPr>
        <w:t>y</w:t>
      </w:r>
      <w:r w:rsidR="009A4649">
        <w:rPr>
          <w:rFonts w:ascii="Times" w:hAnsi="Times" w:cs="Times"/>
          <w:color w:val="000000"/>
          <w:sz w:val="20"/>
          <w:szCs w:val="20"/>
          <w:vertAlign w:val="subscript"/>
        </w:rPr>
        <w:t>p</w:t>
      </w:r>
      <w:r w:rsidR="009A4649">
        <w:rPr>
          <w:rFonts w:ascii="Times" w:hAnsi="Times" w:cs="Times"/>
          <w:color w:val="000000"/>
          <w:sz w:val="20"/>
          <w:szCs w:val="20"/>
        </w:rPr>
        <w:t>)</w:t>
      </w:r>
      <w:r w:rsidR="009A4649" w:rsidRPr="009A4649">
        <w:rPr>
          <w:rFonts w:ascii="Times" w:hAnsi="Times" w:cs="Times"/>
          <w:color w:val="000000"/>
          <w:sz w:val="20"/>
          <w:szCs w:val="20"/>
        </w:rPr>
        <w:t xml:space="preserve"> </w:t>
      </w:r>
      <w:r w:rsidR="009A4649">
        <w:rPr>
          <w:rFonts w:ascii="Times" w:hAnsi="Times" w:cs="Times"/>
          <w:color w:val="000000"/>
          <w:sz w:val="20"/>
          <w:szCs w:val="20"/>
        </w:rPr>
        <w:t>which relates how compatible a disparity value is with the intensity differences observed in the image. Smaller intensity differences will correspond to higher compatibilities and vice-versa.</w:t>
      </w:r>
    </w:p>
    <w:p w:rsidR="009A4649" w:rsidRDefault="009A4649" w:rsidP="00381248">
      <w:pPr>
        <w:widowControl w:val="0"/>
        <w:overflowPunct w:val="0"/>
        <w:autoSpaceDE w:val="0"/>
        <w:autoSpaceDN w:val="0"/>
        <w:adjustRightInd w:val="0"/>
        <w:spacing w:after="0" w:line="239" w:lineRule="auto"/>
        <w:jc w:val="both"/>
        <w:rPr>
          <w:rFonts w:ascii="Times" w:hAnsi="Times" w:cs="Times"/>
          <w:color w:val="000000"/>
          <w:sz w:val="20"/>
          <w:szCs w:val="20"/>
        </w:rPr>
      </w:pPr>
    </w:p>
    <w:p w:rsidR="00FB1E12" w:rsidRDefault="009A4649" w:rsidP="00381248">
      <w:pPr>
        <w:widowControl w:val="0"/>
        <w:overflowPunct w:val="0"/>
        <w:autoSpaceDE w:val="0"/>
        <w:autoSpaceDN w:val="0"/>
        <w:adjustRightInd w:val="0"/>
        <w:spacing w:after="0" w:line="239" w:lineRule="auto"/>
        <w:jc w:val="both"/>
        <w:rPr>
          <w:rFonts w:ascii="Times" w:hAnsi="Times" w:cs="Times"/>
          <w:color w:val="000000"/>
          <w:sz w:val="20"/>
          <w:szCs w:val="20"/>
        </w:rPr>
      </w:pPr>
      <w:r>
        <w:rPr>
          <w:rFonts w:ascii="Times" w:hAnsi="Times" w:cs="Times"/>
          <w:color w:val="000000"/>
          <w:sz w:val="20"/>
          <w:szCs w:val="20"/>
        </w:rPr>
        <w:t>Cost (or support) aggregation :</w:t>
      </w:r>
      <w:r w:rsidR="00AA6BC0">
        <w:rPr>
          <w:rFonts w:ascii="Times" w:hAnsi="Times" w:cs="Times"/>
          <w:color w:val="000000"/>
          <w:sz w:val="20"/>
          <w:szCs w:val="20"/>
        </w:rPr>
        <w:t xml:space="preserve"> A pair wise MRF uses another </w:t>
      </w:r>
      <w:r w:rsidR="00FB1E12">
        <w:rPr>
          <w:rFonts w:ascii="Times" w:hAnsi="Times" w:cs="Times"/>
          <w:color w:val="000000"/>
          <w:sz w:val="20"/>
          <w:szCs w:val="20"/>
        </w:rPr>
        <w:t>compatibility</w:t>
      </w:r>
      <w:r w:rsidR="00AA6BC0">
        <w:rPr>
          <w:rFonts w:ascii="Times" w:hAnsi="Times" w:cs="Times"/>
          <w:color w:val="000000"/>
          <w:sz w:val="20"/>
          <w:szCs w:val="20"/>
        </w:rPr>
        <w:t xml:space="preserve"> </w:t>
      </w:r>
      <w:r w:rsidR="00FB1E12">
        <w:rPr>
          <w:rFonts w:ascii="Times" w:hAnsi="Times" w:cs="Times"/>
          <w:color w:val="000000"/>
          <w:sz w:val="20"/>
          <w:szCs w:val="20"/>
        </w:rPr>
        <w:t>function</w:t>
      </w:r>
      <w:r w:rsidR="00AA6BC0">
        <w:rPr>
          <w:rFonts w:ascii="Times" w:hAnsi="Times" w:cs="Times"/>
          <w:color w:val="000000"/>
          <w:sz w:val="20"/>
          <w:szCs w:val="20"/>
        </w:rPr>
        <w:t xml:space="preserve">(.) which denotes </w:t>
      </w:r>
      <w:r w:rsidR="00FB1E12">
        <w:rPr>
          <w:rFonts w:ascii="Times" w:hAnsi="Times" w:cs="Times"/>
          <w:color w:val="000000"/>
          <w:sz w:val="20"/>
          <w:szCs w:val="20"/>
        </w:rPr>
        <w:t>compatibility</w:t>
      </w:r>
      <w:r w:rsidR="00AA6BC0">
        <w:rPr>
          <w:rFonts w:ascii="Times" w:hAnsi="Times" w:cs="Times"/>
          <w:color w:val="000000"/>
          <w:sz w:val="20"/>
          <w:szCs w:val="20"/>
        </w:rPr>
        <w:t xml:space="preserve"> between neighbouring variables known as smoothing function[</w:t>
      </w:r>
      <w:r w:rsidR="0016352A">
        <w:rPr>
          <w:rFonts w:ascii="Times" w:hAnsi="Times" w:cs="Times"/>
          <w:color w:val="000000"/>
          <w:sz w:val="20"/>
          <w:szCs w:val="20"/>
        </w:rPr>
        <w:t>comparative study</w:t>
      </w:r>
      <w:r w:rsidR="00AA6BC0">
        <w:rPr>
          <w:rFonts w:ascii="Times" w:hAnsi="Times" w:cs="Times"/>
          <w:color w:val="000000"/>
          <w:sz w:val="20"/>
          <w:szCs w:val="20"/>
        </w:rPr>
        <w:t>]</w:t>
      </w:r>
      <w:r w:rsidR="00A416EC">
        <w:rPr>
          <w:rFonts w:ascii="Times" w:hAnsi="Times" w:cs="Times"/>
          <w:color w:val="000000"/>
          <w:sz w:val="20"/>
          <w:szCs w:val="20"/>
        </w:rPr>
        <w:t>.The pixels in disparity image forms 2D grid ,so that  p can also written in</w:t>
      </w:r>
      <w:r w:rsidR="00FB1E12">
        <w:rPr>
          <w:rFonts w:ascii="Times" w:hAnsi="Times" w:cs="Times"/>
          <w:color w:val="000000"/>
          <w:sz w:val="20"/>
          <w:szCs w:val="20"/>
        </w:rPr>
        <w:t xml:space="preserve"> </w:t>
      </w:r>
      <w:r w:rsidR="00A416EC">
        <w:rPr>
          <w:rFonts w:ascii="Times" w:hAnsi="Times" w:cs="Times"/>
          <w:color w:val="000000"/>
          <w:sz w:val="20"/>
          <w:szCs w:val="20"/>
        </w:rPr>
        <w:t xml:space="preserve">terms of its coordinates p(i,j) considering standard 4-connected neighbourhood </w:t>
      </w:r>
      <w:r w:rsidR="00FB1E12">
        <w:rPr>
          <w:rFonts w:ascii="Times" w:hAnsi="Times" w:cs="Times"/>
          <w:color w:val="000000"/>
          <w:sz w:val="20"/>
          <w:szCs w:val="20"/>
        </w:rPr>
        <w:t>system, so</w:t>
      </w:r>
      <w:r w:rsidR="00A416EC">
        <w:rPr>
          <w:rFonts w:ascii="Times" w:hAnsi="Times" w:cs="Times"/>
          <w:color w:val="000000"/>
          <w:sz w:val="20"/>
          <w:szCs w:val="20"/>
        </w:rPr>
        <w:t xml:space="preserve"> that smoothness function is  the sum of spatially varying horizontal and vertical nearest neighbours.</w:t>
      </w:r>
      <w:r w:rsidR="00FB1E12">
        <w:rPr>
          <w:rFonts w:ascii="Times" w:hAnsi="Times" w:cs="Times"/>
          <w:color w:val="000000"/>
          <w:sz w:val="20"/>
          <w:szCs w:val="20"/>
        </w:rPr>
        <w:t xml:space="preserve"> </w:t>
      </w:r>
      <w:r w:rsidR="00A775BE">
        <w:rPr>
          <w:rFonts w:ascii="Times" w:hAnsi="Times" w:cs="Times"/>
          <w:color w:val="000000"/>
          <w:sz w:val="20"/>
          <w:szCs w:val="20"/>
        </w:rPr>
        <w:t>Therefore every ψ(.) is in the form of ψ (x</w:t>
      </w:r>
      <w:r w:rsidR="00A775BE">
        <w:rPr>
          <w:rFonts w:ascii="Times" w:hAnsi="Times" w:cs="Times"/>
          <w:color w:val="000000"/>
          <w:sz w:val="20"/>
          <w:szCs w:val="20"/>
          <w:vertAlign w:val="subscript"/>
        </w:rPr>
        <w:t xml:space="preserve">p </w:t>
      </w:r>
      <w:r w:rsidR="00A775BE">
        <w:rPr>
          <w:rFonts w:ascii="Times" w:hAnsi="Times" w:cs="Times"/>
          <w:color w:val="000000"/>
          <w:sz w:val="20"/>
          <w:szCs w:val="20"/>
        </w:rPr>
        <w:t>,</w:t>
      </w:r>
      <w:r w:rsidR="00A775BE" w:rsidRPr="009A4649">
        <w:rPr>
          <w:rFonts w:ascii="Times" w:hAnsi="Times" w:cs="Times"/>
          <w:color w:val="000000"/>
          <w:sz w:val="20"/>
          <w:szCs w:val="20"/>
        </w:rPr>
        <w:t xml:space="preserve"> </w:t>
      </w:r>
      <w:r w:rsidR="00A775BE">
        <w:rPr>
          <w:rFonts w:ascii="Times" w:hAnsi="Times" w:cs="Times"/>
          <w:color w:val="000000"/>
          <w:sz w:val="20"/>
          <w:szCs w:val="20"/>
        </w:rPr>
        <w:lastRenderedPageBreak/>
        <w:t>x</w:t>
      </w:r>
      <w:r w:rsidR="00A775BE">
        <w:rPr>
          <w:rFonts w:ascii="Times" w:hAnsi="Times" w:cs="Times"/>
          <w:color w:val="000000"/>
          <w:sz w:val="20"/>
          <w:szCs w:val="20"/>
          <w:vertAlign w:val="subscript"/>
        </w:rPr>
        <w:t>n</w:t>
      </w:r>
      <w:r w:rsidR="00A775BE">
        <w:rPr>
          <w:rFonts w:ascii="Times" w:hAnsi="Times" w:cs="Times"/>
          <w:color w:val="000000"/>
          <w:sz w:val="20"/>
          <w:szCs w:val="20"/>
        </w:rPr>
        <w:t>)</w:t>
      </w:r>
      <w:r w:rsidR="00FB1E12">
        <w:rPr>
          <w:rFonts w:ascii="Times" w:hAnsi="Times" w:cs="Times"/>
          <w:color w:val="000000"/>
          <w:sz w:val="20"/>
          <w:szCs w:val="20"/>
        </w:rPr>
        <w:t xml:space="preserve"> Where location n is adjacent to p.</w:t>
      </w:r>
    </w:p>
    <w:p w:rsidR="00621B00" w:rsidRDefault="00621B00" w:rsidP="00381248">
      <w:pPr>
        <w:widowControl w:val="0"/>
        <w:overflowPunct w:val="0"/>
        <w:autoSpaceDE w:val="0"/>
        <w:autoSpaceDN w:val="0"/>
        <w:adjustRightInd w:val="0"/>
        <w:spacing w:after="0" w:line="239" w:lineRule="auto"/>
        <w:jc w:val="both"/>
        <w:rPr>
          <w:rFonts w:ascii="Times" w:hAnsi="Times" w:cs="Times"/>
          <w:color w:val="000000"/>
          <w:sz w:val="20"/>
          <w:szCs w:val="20"/>
        </w:rPr>
      </w:pPr>
    </w:p>
    <w:p w:rsidR="00621B00" w:rsidRDefault="00621B00" w:rsidP="00381248">
      <w:pPr>
        <w:widowControl w:val="0"/>
        <w:overflowPunct w:val="0"/>
        <w:autoSpaceDE w:val="0"/>
        <w:autoSpaceDN w:val="0"/>
        <w:adjustRightInd w:val="0"/>
        <w:spacing w:after="0" w:line="239" w:lineRule="auto"/>
        <w:jc w:val="both"/>
        <w:rPr>
          <w:rFonts w:ascii="Times" w:hAnsi="Times" w:cs="Times"/>
          <w:color w:val="000000"/>
          <w:sz w:val="20"/>
          <w:szCs w:val="20"/>
        </w:rPr>
      </w:pPr>
      <w:r>
        <w:rPr>
          <w:rFonts w:ascii="Times" w:hAnsi="Times" w:cs="Times"/>
          <w:color w:val="000000"/>
          <w:sz w:val="20"/>
          <w:szCs w:val="20"/>
        </w:rPr>
        <w:t xml:space="preserve">Disparity optimization : The joint probability between two </w:t>
      </w:r>
      <w:r w:rsidR="007A53ED">
        <w:rPr>
          <w:rFonts w:ascii="Times" w:hAnsi="Times" w:cs="Times"/>
          <w:color w:val="000000"/>
          <w:sz w:val="20"/>
          <w:szCs w:val="20"/>
        </w:rPr>
        <w:t>compatibility</w:t>
      </w:r>
      <w:r>
        <w:rPr>
          <w:rFonts w:ascii="Times" w:hAnsi="Times" w:cs="Times"/>
          <w:color w:val="000000"/>
          <w:sz w:val="20"/>
          <w:szCs w:val="20"/>
        </w:rPr>
        <w:t xml:space="preserve"> functi</w:t>
      </w:r>
      <w:r w:rsidR="00BA3755">
        <w:rPr>
          <w:rFonts w:ascii="Times" w:hAnsi="Times" w:cs="Times"/>
          <w:color w:val="000000"/>
          <w:sz w:val="20"/>
          <w:szCs w:val="20"/>
        </w:rPr>
        <w:t xml:space="preserve">on as defined in above which </w:t>
      </w:r>
      <w:r w:rsidR="007A53ED">
        <w:rPr>
          <w:rFonts w:ascii="Times" w:hAnsi="Times" w:cs="Times"/>
          <w:color w:val="000000"/>
          <w:sz w:val="20"/>
          <w:szCs w:val="20"/>
        </w:rPr>
        <w:t xml:space="preserve"> optimize the disparity.</w:t>
      </w:r>
      <w:r w:rsidR="00BA3755">
        <w:rPr>
          <w:rFonts w:ascii="Times" w:hAnsi="Times" w:cs="Times"/>
          <w:color w:val="000000"/>
          <w:sz w:val="20"/>
          <w:szCs w:val="20"/>
        </w:rPr>
        <w:t>[pearl]The product rule o</w:t>
      </w:r>
      <w:r w:rsidR="003814BA">
        <w:rPr>
          <w:rFonts w:ascii="Times" w:hAnsi="Times" w:cs="Times"/>
          <w:color w:val="000000"/>
          <w:sz w:val="20"/>
          <w:szCs w:val="20"/>
        </w:rPr>
        <w:t>r chain rule formula states than</w:t>
      </w:r>
      <w:r w:rsidR="00BA3755">
        <w:rPr>
          <w:rFonts w:ascii="Times" w:hAnsi="Times" w:cs="Times"/>
          <w:color w:val="000000"/>
          <w:sz w:val="20"/>
          <w:szCs w:val="20"/>
        </w:rPr>
        <w:t xml:space="preserve"> for set of events</w:t>
      </w:r>
      <w:r w:rsidR="003814BA">
        <w:rPr>
          <w:rFonts w:ascii="Times" w:hAnsi="Times" w:cs="Times"/>
          <w:color w:val="000000"/>
          <w:sz w:val="20"/>
          <w:szCs w:val="20"/>
        </w:rPr>
        <w:t xml:space="preserve"> </w:t>
      </w:r>
      <w:r w:rsidR="00BA3755">
        <w:rPr>
          <w:rFonts w:ascii="Times" w:hAnsi="Times" w:cs="Times"/>
          <w:color w:val="000000"/>
          <w:sz w:val="20"/>
          <w:szCs w:val="20"/>
        </w:rPr>
        <w:t>,then the probability of joint event can be written as a product of numb</w:t>
      </w:r>
      <w:r w:rsidR="003814BA">
        <w:rPr>
          <w:rFonts w:ascii="Times" w:hAnsi="Times" w:cs="Times"/>
          <w:color w:val="000000"/>
          <w:sz w:val="20"/>
          <w:szCs w:val="20"/>
        </w:rPr>
        <w:t>er of conditional probabilities.</w:t>
      </w:r>
    </w:p>
    <w:p w:rsidR="003814BA" w:rsidRDefault="003814BA" w:rsidP="00381248">
      <w:pPr>
        <w:widowControl w:val="0"/>
        <w:overflowPunct w:val="0"/>
        <w:autoSpaceDE w:val="0"/>
        <w:autoSpaceDN w:val="0"/>
        <w:adjustRightInd w:val="0"/>
        <w:spacing w:after="0" w:line="239" w:lineRule="auto"/>
        <w:jc w:val="both"/>
        <w:rPr>
          <w:rFonts w:ascii="Times" w:hAnsi="Times" w:cs="Times"/>
          <w:color w:val="000000"/>
          <w:sz w:val="20"/>
          <w:szCs w:val="20"/>
        </w:rPr>
      </w:pPr>
      <w:r>
        <w:rPr>
          <w:rFonts w:ascii="Times" w:hAnsi="Times" w:cs="Times"/>
          <w:color w:val="000000"/>
          <w:sz w:val="20"/>
          <w:szCs w:val="20"/>
        </w:rPr>
        <w:t>According to Bayesian technique[pearl book]</w:t>
      </w:r>
    </w:p>
    <w:p w:rsidR="003814BA" w:rsidRDefault="003814BA" w:rsidP="00381248">
      <w:pPr>
        <w:widowControl w:val="0"/>
        <w:overflowPunct w:val="0"/>
        <w:autoSpaceDE w:val="0"/>
        <w:autoSpaceDN w:val="0"/>
        <w:adjustRightInd w:val="0"/>
        <w:spacing w:after="0" w:line="239" w:lineRule="auto"/>
        <w:jc w:val="both"/>
        <w:rPr>
          <w:rFonts w:ascii="Times" w:hAnsi="Times" w:cs="Times"/>
          <w:color w:val="000000"/>
          <w:sz w:val="20"/>
          <w:szCs w:val="20"/>
        </w:rPr>
      </w:pPr>
    </w:p>
    <w:p w:rsidR="003814BA" w:rsidRDefault="00AE3A96" w:rsidP="00381248">
      <w:pPr>
        <w:widowControl w:val="0"/>
        <w:overflowPunct w:val="0"/>
        <w:autoSpaceDE w:val="0"/>
        <w:autoSpaceDN w:val="0"/>
        <w:adjustRightInd w:val="0"/>
        <w:spacing w:after="0" w:line="239" w:lineRule="auto"/>
        <w:jc w:val="both"/>
        <w:rPr>
          <w:rFonts w:ascii="Times" w:hAnsi="Times" w:cs="Times"/>
          <w:color w:val="000000"/>
          <w:sz w:val="20"/>
          <w:szCs w:val="20"/>
        </w:rPr>
      </w:pPr>
      <w:r>
        <w:rPr>
          <w:rFonts w:ascii="Times" w:hAnsi="Times" w:cs="Times"/>
          <w:color w:val="000000"/>
          <w:sz w:val="20"/>
          <w:szCs w:val="20"/>
        </w:rPr>
        <w:t>P(X/Y) = P(Y/X).P(X) / P(Y)</w:t>
      </w:r>
    </w:p>
    <w:p w:rsidR="00AE3A96" w:rsidRDefault="00AE3A96" w:rsidP="00381248">
      <w:pPr>
        <w:widowControl w:val="0"/>
        <w:overflowPunct w:val="0"/>
        <w:autoSpaceDE w:val="0"/>
        <w:autoSpaceDN w:val="0"/>
        <w:adjustRightInd w:val="0"/>
        <w:spacing w:after="0" w:line="239" w:lineRule="auto"/>
        <w:jc w:val="both"/>
        <w:rPr>
          <w:rFonts w:ascii="Times" w:hAnsi="Times" w:cs="Times"/>
          <w:color w:val="000000"/>
          <w:sz w:val="20"/>
          <w:szCs w:val="20"/>
        </w:rPr>
      </w:pPr>
      <w:r>
        <w:rPr>
          <w:rFonts w:ascii="Times" w:hAnsi="Times" w:cs="Times"/>
          <w:color w:val="000000"/>
          <w:sz w:val="20"/>
          <w:szCs w:val="20"/>
        </w:rPr>
        <w:t>Where</w:t>
      </w:r>
    </w:p>
    <w:p w:rsidR="007E6733" w:rsidRDefault="00AE3A96" w:rsidP="00381248">
      <w:pPr>
        <w:widowControl w:val="0"/>
        <w:overflowPunct w:val="0"/>
        <w:autoSpaceDE w:val="0"/>
        <w:autoSpaceDN w:val="0"/>
        <w:adjustRightInd w:val="0"/>
        <w:spacing w:after="0" w:line="239" w:lineRule="auto"/>
        <w:jc w:val="both"/>
        <w:rPr>
          <w:rFonts w:ascii="Times" w:hAnsi="Times" w:cs="Times"/>
          <w:color w:val="000000"/>
          <w:sz w:val="20"/>
          <w:szCs w:val="20"/>
        </w:rPr>
      </w:pPr>
      <w:r>
        <w:rPr>
          <w:rFonts w:ascii="Times" w:hAnsi="Times" w:cs="Times"/>
          <w:color w:val="000000"/>
          <w:sz w:val="20"/>
          <w:szCs w:val="20"/>
        </w:rPr>
        <w:t xml:space="preserve">P(X/Y) is posterior </w:t>
      </w:r>
      <w:r w:rsidR="007E6733">
        <w:rPr>
          <w:rFonts w:ascii="Times" w:hAnsi="Times" w:cs="Times"/>
          <w:color w:val="000000"/>
          <w:sz w:val="20"/>
          <w:szCs w:val="20"/>
        </w:rPr>
        <w:t xml:space="preserve"> </w:t>
      </w:r>
      <w:r>
        <w:rPr>
          <w:rFonts w:ascii="Times" w:hAnsi="Times" w:cs="Times"/>
          <w:color w:val="000000"/>
          <w:sz w:val="20"/>
          <w:szCs w:val="20"/>
        </w:rPr>
        <w:t>probability :</w:t>
      </w:r>
    </w:p>
    <w:p w:rsidR="00AE3A96" w:rsidRDefault="00AE3A96" w:rsidP="00381248">
      <w:pPr>
        <w:widowControl w:val="0"/>
        <w:overflowPunct w:val="0"/>
        <w:autoSpaceDE w:val="0"/>
        <w:autoSpaceDN w:val="0"/>
        <w:adjustRightInd w:val="0"/>
        <w:spacing w:after="0" w:line="239" w:lineRule="auto"/>
        <w:jc w:val="both"/>
        <w:rPr>
          <w:rFonts w:ascii="Times" w:hAnsi="Times" w:cs="Times"/>
          <w:color w:val="000000"/>
          <w:sz w:val="20"/>
          <w:szCs w:val="20"/>
        </w:rPr>
      </w:pPr>
      <w:r>
        <w:rPr>
          <w:rFonts w:ascii="Times" w:hAnsi="Times" w:cs="Times"/>
          <w:color w:val="000000"/>
          <w:sz w:val="20"/>
          <w:szCs w:val="20"/>
        </w:rPr>
        <w:t xml:space="preserve">P(Y/X) is </w:t>
      </w:r>
      <w:r w:rsidR="007E6733">
        <w:rPr>
          <w:rFonts w:ascii="Times" w:hAnsi="Times" w:cs="Times"/>
          <w:color w:val="000000"/>
          <w:sz w:val="20"/>
          <w:szCs w:val="20"/>
        </w:rPr>
        <w:t>likelihood probability:</w:t>
      </w:r>
    </w:p>
    <w:p w:rsidR="007E6733" w:rsidRDefault="007E6733" w:rsidP="00381248">
      <w:pPr>
        <w:widowControl w:val="0"/>
        <w:overflowPunct w:val="0"/>
        <w:autoSpaceDE w:val="0"/>
        <w:autoSpaceDN w:val="0"/>
        <w:adjustRightInd w:val="0"/>
        <w:spacing w:after="0" w:line="239" w:lineRule="auto"/>
        <w:jc w:val="both"/>
        <w:rPr>
          <w:rFonts w:ascii="Times" w:hAnsi="Times" w:cs="Times"/>
          <w:color w:val="000000"/>
          <w:sz w:val="20"/>
          <w:szCs w:val="20"/>
        </w:rPr>
      </w:pPr>
      <w:r>
        <w:rPr>
          <w:rFonts w:ascii="Times" w:hAnsi="Times" w:cs="Times"/>
          <w:color w:val="000000"/>
          <w:sz w:val="20"/>
          <w:szCs w:val="20"/>
        </w:rPr>
        <w:t>P(X) is priori probability;</w:t>
      </w:r>
    </w:p>
    <w:p w:rsidR="007E6733" w:rsidRDefault="007E6733" w:rsidP="00381248">
      <w:pPr>
        <w:widowControl w:val="0"/>
        <w:overflowPunct w:val="0"/>
        <w:autoSpaceDE w:val="0"/>
        <w:autoSpaceDN w:val="0"/>
        <w:adjustRightInd w:val="0"/>
        <w:spacing w:after="0" w:line="239" w:lineRule="auto"/>
        <w:jc w:val="both"/>
        <w:rPr>
          <w:rFonts w:ascii="Times" w:hAnsi="Times" w:cs="Times"/>
          <w:color w:val="000000"/>
          <w:sz w:val="20"/>
          <w:szCs w:val="20"/>
        </w:rPr>
      </w:pPr>
      <w:r>
        <w:rPr>
          <w:rFonts w:ascii="Times" w:hAnsi="Times" w:cs="Times"/>
          <w:color w:val="000000"/>
          <w:sz w:val="20"/>
          <w:szCs w:val="20"/>
        </w:rPr>
        <w:t>P(Y)   is normalisation can be considered as 1.</w:t>
      </w:r>
    </w:p>
    <w:p w:rsidR="0035358E" w:rsidRDefault="0035358E" w:rsidP="00381248">
      <w:pPr>
        <w:widowControl w:val="0"/>
        <w:overflowPunct w:val="0"/>
        <w:autoSpaceDE w:val="0"/>
        <w:autoSpaceDN w:val="0"/>
        <w:adjustRightInd w:val="0"/>
        <w:spacing w:after="0" w:line="239" w:lineRule="auto"/>
        <w:jc w:val="both"/>
        <w:rPr>
          <w:rFonts w:ascii="Times" w:hAnsi="Times" w:cs="Times"/>
          <w:color w:val="000000"/>
          <w:sz w:val="20"/>
          <w:szCs w:val="20"/>
        </w:rPr>
      </w:pPr>
      <w:r>
        <w:rPr>
          <w:rFonts w:ascii="Times" w:hAnsi="Times" w:cs="Times"/>
          <w:color w:val="000000"/>
          <w:sz w:val="20"/>
          <w:szCs w:val="20"/>
        </w:rPr>
        <w:t>Disparity refinement :</w:t>
      </w:r>
    </w:p>
    <w:p w:rsidR="0035358E" w:rsidRDefault="00753E0F" w:rsidP="00381248">
      <w:pPr>
        <w:widowControl w:val="0"/>
        <w:overflowPunct w:val="0"/>
        <w:autoSpaceDE w:val="0"/>
        <w:autoSpaceDN w:val="0"/>
        <w:adjustRightInd w:val="0"/>
        <w:spacing w:after="0" w:line="239" w:lineRule="auto"/>
        <w:jc w:val="both"/>
        <w:rPr>
          <w:rFonts w:ascii="Times" w:hAnsi="Times" w:cs="Times"/>
          <w:color w:val="000000"/>
          <w:sz w:val="20"/>
          <w:szCs w:val="20"/>
        </w:rPr>
      </w:pPr>
      <w:r>
        <w:rPr>
          <w:rFonts w:ascii="Times" w:hAnsi="Times" w:cs="Times"/>
          <w:color w:val="000000"/>
          <w:sz w:val="20"/>
          <w:szCs w:val="20"/>
        </w:rPr>
        <w:t xml:space="preserve">The </w:t>
      </w:r>
      <w:r w:rsidR="0035358E">
        <w:rPr>
          <w:rFonts w:ascii="Times" w:hAnsi="Times" w:cs="Times"/>
          <w:color w:val="000000"/>
          <w:sz w:val="20"/>
          <w:szCs w:val="20"/>
        </w:rPr>
        <w:t xml:space="preserve"> disparity image for stereo pair image </w:t>
      </w:r>
      <w:r>
        <w:rPr>
          <w:rFonts w:ascii="Times" w:hAnsi="Times" w:cs="Times"/>
          <w:color w:val="000000"/>
          <w:sz w:val="20"/>
          <w:szCs w:val="20"/>
        </w:rPr>
        <w:t xml:space="preserve">can be obtained </w:t>
      </w:r>
      <w:r w:rsidR="0035358E">
        <w:rPr>
          <w:rFonts w:ascii="Times" w:hAnsi="Times" w:cs="Times"/>
          <w:color w:val="000000"/>
          <w:sz w:val="20"/>
          <w:szCs w:val="20"/>
        </w:rPr>
        <w:t xml:space="preserve">by maximize the posterior probability. The disparity Refinement is done by </w:t>
      </w:r>
      <w:r w:rsidR="0035358E">
        <w:rPr>
          <w:rFonts w:ascii="Times New Roman" w:hAnsi="Times New Roman" w:cs="Times New Roman"/>
        </w:rPr>
        <w:t xml:space="preserve">Maximum A </w:t>
      </w:r>
      <w:r w:rsidR="0035358E" w:rsidRPr="006D3034">
        <w:rPr>
          <w:rFonts w:ascii="Times New Roman" w:hAnsi="Times New Roman" w:cs="Times New Roman"/>
        </w:rPr>
        <w:t>Posterior (MAP) estimation</w:t>
      </w:r>
      <w:r w:rsidR="0035358E">
        <w:rPr>
          <w:rFonts w:ascii="Times" w:hAnsi="Times" w:cs="Times"/>
          <w:color w:val="000000"/>
          <w:sz w:val="20"/>
          <w:szCs w:val="20"/>
        </w:rPr>
        <w:t xml:space="preserve"> .</w:t>
      </w:r>
    </w:p>
    <w:p w:rsidR="0035358E" w:rsidRDefault="0035358E" w:rsidP="00381248">
      <w:pPr>
        <w:widowControl w:val="0"/>
        <w:overflowPunct w:val="0"/>
        <w:autoSpaceDE w:val="0"/>
        <w:autoSpaceDN w:val="0"/>
        <w:adjustRightInd w:val="0"/>
        <w:spacing w:after="0" w:line="239" w:lineRule="auto"/>
        <w:jc w:val="both"/>
        <w:rPr>
          <w:rFonts w:ascii="Times" w:hAnsi="Times" w:cs="Times"/>
          <w:color w:val="000000"/>
          <w:sz w:val="20"/>
          <w:szCs w:val="20"/>
        </w:rPr>
      </w:pPr>
    </w:p>
    <w:p w:rsidR="0035358E" w:rsidRDefault="0035358E" w:rsidP="00381248">
      <w:pPr>
        <w:widowControl w:val="0"/>
        <w:overflowPunct w:val="0"/>
        <w:autoSpaceDE w:val="0"/>
        <w:autoSpaceDN w:val="0"/>
        <w:adjustRightInd w:val="0"/>
        <w:spacing w:after="0" w:line="239" w:lineRule="auto"/>
        <w:jc w:val="both"/>
        <w:rPr>
          <w:rFonts w:ascii="Times" w:hAnsi="Times" w:cs="Times"/>
          <w:color w:val="000000"/>
          <w:sz w:val="20"/>
          <w:szCs w:val="20"/>
        </w:rPr>
      </w:pPr>
    </w:p>
    <w:p w:rsidR="00AE3A96" w:rsidRDefault="00AE3A96" w:rsidP="00381248">
      <w:pPr>
        <w:widowControl w:val="0"/>
        <w:overflowPunct w:val="0"/>
        <w:autoSpaceDE w:val="0"/>
        <w:autoSpaceDN w:val="0"/>
        <w:adjustRightInd w:val="0"/>
        <w:spacing w:after="0" w:line="239" w:lineRule="auto"/>
        <w:jc w:val="both"/>
        <w:rPr>
          <w:rFonts w:ascii="Times" w:hAnsi="Times" w:cs="Times"/>
          <w:color w:val="000000"/>
          <w:sz w:val="20"/>
          <w:szCs w:val="20"/>
        </w:rPr>
      </w:pPr>
    </w:p>
    <w:p w:rsidR="003814BA" w:rsidRDefault="003814BA" w:rsidP="00381248">
      <w:pPr>
        <w:widowControl w:val="0"/>
        <w:overflowPunct w:val="0"/>
        <w:autoSpaceDE w:val="0"/>
        <w:autoSpaceDN w:val="0"/>
        <w:adjustRightInd w:val="0"/>
        <w:spacing w:after="0" w:line="239" w:lineRule="auto"/>
        <w:jc w:val="both"/>
        <w:rPr>
          <w:rFonts w:ascii="Times" w:hAnsi="Times" w:cs="Times"/>
          <w:color w:val="000000"/>
          <w:sz w:val="20"/>
          <w:szCs w:val="20"/>
        </w:rPr>
      </w:pPr>
    </w:p>
    <w:p w:rsidR="00621B00" w:rsidRDefault="00621B00" w:rsidP="00381248">
      <w:pPr>
        <w:widowControl w:val="0"/>
        <w:overflowPunct w:val="0"/>
        <w:autoSpaceDE w:val="0"/>
        <w:autoSpaceDN w:val="0"/>
        <w:adjustRightInd w:val="0"/>
        <w:spacing w:after="0" w:line="239" w:lineRule="auto"/>
        <w:jc w:val="both"/>
        <w:rPr>
          <w:rFonts w:ascii="Times" w:hAnsi="Times" w:cs="Times"/>
          <w:color w:val="000000"/>
          <w:sz w:val="20"/>
          <w:szCs w:val="20"/>
        </w:rPr>
      </w:pPr>
    </w:p>
    <w:p w:rsidR="00831EA8" w:rsidRPr="009A4649" w:rsidRDefault="00831EA8" w:rsidP="00381248">
      <w:pPr>
        <w:widowControl w:val="0"/>
        <w:overflowPunct w:val="0"/>
        <w:autoSpaceDE w:val="0"/>
        <w:autoSpaceDN w:val="0"/>
        <w:adjustRightInd w:val="0"/>
        <w:spacing w:after="0" w:line="239" w:lineRule="auto"/>
        <w:jc w:val="both"/>
        <w:rPr>
          <w:rFonts w:ascii="Times" w:hAnsi="Times" w:cs="Times"/>
          <w:color w:val="000000"/>
          <w:sz w:val="20"/>
          <w:szCs w:val="20"/>
        </w:rPr>
      </w:pPr>
    </w:p>
    <w:p w:rsidR="00831EA8" w:rsidRDefault="00831EA8" w:rsidP="00381248">
      <w:pPr>
        <w:widowControl w:val="0"/>
        <w:autoSpaceDE w:val="0"/>
        <w:autoSpaceDN w:val="0"/>
        <w:adjustRightInd w:val="0"/>
        <w:spacing w:after="0" w:line="149" w:lineRule="exact"/>
        <w:jc w:val="both"/>
        <w:rPr>
          <w:rFonts w:ascii="Times" w:hAnsi="Times" w:cs="Times"/>
          <w:color w:val="000000"/>
          <w:sz w:val="20"/>
          <w:szCs w:val="20"/>
        </w:rPr>
      </w:pPr>
    </w:p>
    <w:p w:rsidR="00A66725" w:rsidRPr="005D0A30" w:rsidRDefault="008D08D2" w:rsidP="00381248">
      <w:pPr>
        <w:jc w:val="both"/>
        <w:rPr>
          <w:rFonts w:ascii="Times New Roman" w:hAnsi="Times New Roman" w:cs="Times New Roman"/>
          <w:b/>
          <w:sz w:val="18"/>
        </w:rPr>
      </w:pPr>
      <w:r w:rsidRPr="005D0A30">
        <w:rPr>
          <w:rFonts w:ascii="Times New Roman" w:hAnsi="Times New Roman" w:cs="Times New Roman"/>
          <w:b/>
          <w:sz w:val="18"/>
        </w:rPr>
        <w:t>2</w:t>
      </w:r>
      <w:r w:rsidR="00A66725" w:rsidRPr="005D0A30">
        <w:rPr>
          <w:rFonts w:ascii="Times New Roman" w:hAnsi="Times New Roman" w:cs="Times New Roman"/>
          <w:b/>
          <w:sz w:val="18"/>
        </w:rPr>
        <w:t>.1 M</w:t>
      </w:r>
      <w:r w:rsidR="000C01E4" w:rsidRPr="005D0A30">
        <w:rPr>
          <w:rFonts w:ascii="Times New Roman" w:hAnsi="Times New Roman" w:cs="Times New Roman"/>
          <w:b/>
          <w:sz w:val="18"/>
        </w:rPr>
        <w:t xml:space="preserve">arkov </w:t>
      </w:r>
      <w:r w:rsidR="00A66725" w:rsidRPr="005D0A30">
        <w:rPr>
          <w:rFonts w:ascii="Times New Roman" w:hAnsi="Times New Roman" w:cs="Times New Roman"/>
          <w:b/>
          <w:sz w:val="18"/>
        </w:rPr>
        <w:t>R</w:t>
      </w:r>
      <w:r w:rsidR="000C01E4" w:rsidRPr="005D0A30">
        <w:rPr>
          <w:rFonts w:ascii="Times New Roman" w:hAnsi="Times New Roman" w:cs="Times New Roman"/>
          <w:b/>
          <w:sz w:val="18"/>
        </w:rPr>
        <w:t xml:space="preserve">andom </w:t>
      </w:r>
      <w:r w:rsidR="00A66725" w:rsidRPr="005D0A30">
        <w:rPr>
          <w:rFonts w:ascii="Times New Roman" w:hAnsi="Times New Roman" w:cs="Times New Roman"/>
          <w:b/>
          <w:sz w:val="18"/>
        </w:rPr>
        <w:t>F</w:t>
      </w:r>
      <w:r w:rsidR="000C01E4" w:rsidRPr="005D0A30">
        <w:rPr>
          <w:rFonts w:ascii="Times New Roman" w:hAnsi="Times New Roman" w:cs="Times New Roman"/>
          <w:b/>
          <w:sz w:val="18"/>
        </w:rPr>
        <w:t>ield (MRF)</w:t>
      </w:r>
      <w:r w:rsidR="00A66725" w:rsidRPr="005D0A30">
        <w:rPr>
          <w:rFonts w:ascii="Times New Roman" w:hAnsi="Times New Roman" w:cs="Times New Roman"/>
          <w:b/>
          <w:sz w:val="18"/>
        </w:rPr>
        <w:t xml:space="preserve"> Formation</w:t>
      </w:r>
    </w:p>
    <w:p w:rsidR="00A66725" w:rsidRPr="005D0A30" w:rsidRDefault="00A66725" w:rsidP="00381248">
      <w:pPr>
        <w:jc w:val="both"/>
        <w:rPr>
          <w:rFonts w:ascii="Times New Roman" w:hAnsi="Times New Roman" w:cs="Times New Roman"/>
          <w:sz w:val="18"/>
        </w:rPr>
      </w:pPr>
      <w:r w:rsidRPr="005D0A30">
        <w:rPr>
          <w:rFonts w:ascii="Times New Roman" w:hAnsi="Times New Roman" w:cs="Times New Roman"/>
          <w:sz w:val="18"/>
        </w:rPr>
        <w:t xml:space="preserve">The global </w:t>
      </w:r>
      <w:r w:rsidR="003D5DDF" w:rsidRPr="005D0A30">
        <w:rPr>
          <w:rFonts w:ascii="Times New Roman" w:hAnsi="Times New Roman" w:cs="Times New Roman"/>
          <w:sz w:val="18"/>
        </w:rPr>
        <w:t>methods use</w:t>
      </w:r>
      <w:r w:rsidRPr="005D0A30">
        <w:rPr>
          <w:rFonts w:ascii="Times New Roman" w:hAnsi="Times New Roman" w:cs="Times New Roman"/>
          <w:sz w:val="18"/>
        </w:rPr>
        <w:t xml:space="preserve"> MRF   formulation as </w:t>
      </w:r>
      <w:r w:rsidR="00270EFD">
        <w:rPr>
          <w:rFonts w:ascii="Times New Roman" w:hAnsi="Times New Roman" w:cs="Times New Roman"/>
          <w:sz w:val="18"/>
        </w:rPr>
        <w:t xml:space="preserve">an </w:t>
      </w:r>
      <w:r w:rsidRPr="005D0A30">
        <w:rPr>
          <w:rFonts w:ascii="Times New Roman" w:hAnsi="Times New Roman" w:cs="Times New Roman"/>
          <w:sz w:val="18"/>
        </w:rPr>
        <w:t>objective function. The MRF are undirected graphical model consists of nodes and links which encodes spatial dependencies in stereo images. The nodes in MRF are observed nodes and hidden nodes.</w:t>
      </w:r>
    </w:p>
    <w:p w:rsidR="00A66725" w:rsidRPr="005D0A30" w:rsidRDefault="00A66725" w:rsidP="00381248">
      <w:pPr>
        <w:jc w:val="both"/>
        <w:rPr>
          <w:rFonts w:ascii="Times New Roman" w:hAnsi="Times New Roman" w:cs="Times New Roman"/>
          <w:sz w:val="18"/>
        </w:rPr>
      </w:pPr>
      <w:r w:rsidRPr="005D0A30">
        <w:rPr>
          <w:rFonts w:ascii="Times New Roman" w:hAnsi="Times New Roman" w:cs="Times New Roman"/>
          <w:sz w:val="18"/>
        </w:rPr>
        <w:t xml:space="preserve">The observed nodes (Y) represents pixel intensity values whereas hidden node(X) represents disparity value in stereo pair image. The </w:t>
      </w:r>
      <w:r w:rsidR="003D5DDF" w:rsidRPr="005D0A30">
        <w:rPr>
          <w:rFonts w:ascii="Times New Roman" w:hAnsi="Times New Roman" w:cs="Times New Roman"/>
          <w:sz w:val="18"/>
        </w:rPr>
        <w:t>link (</w:t>
      </w:r>
      <w:r w:rsidRPr="005D0A30">
        <w:rPr>
          <w:rFonts w:ascii="Times New Roman" w:hAnsi="Times New Roman" w:cs="Times New Roman"/>
          <w:sz w:val="18"/>
        </w:rPr>
        <w:t xml:space="preserve">markov assumption) between these nodes represents dependencies. The  markov assumption is such that it </w:t>
      </w:r>
      <w:r w:rsidR="003D5DDF" w:rsidRPr="005D0A30">
        <w:rPr>
          <w:rFonts w:ascii="Times New Roman" w:hAnsi="Times New Roman" w:cs="Times New Roman"/>
          <w:sz w:val="18"/>
        </w:rPr>
        <w:t>depends</w:t>
      </w:r>
      <w:r w:rsidRPr="005D0A30">
        <w:rPr>
          <w:rFonts w:ascii="Times New Roman" w:hAnsi="Times New Roman" w:cs="Times New Roman"/>
          <w:sz w:val="18"/>
        </w:rPr>
        <w:t xml:space="preserve"> on its immediate neighbours.</w:t>
      </w:r>
    </w:p>
    <w:p w:rsidR="00A66725" w:rsidRPr="005D0A30" w:rsidRDefault="00A66725" w:rsidP="00381248">
      <w:pPr>
        <w:jc w:val="both"/>
        <w:rPr>
          <w:rFonts w:ascii="Times New Roman" w:hAnsi="Times New Roman" w:cs="Times New Roman"/>
          <w:sz w:val="18"/>
        </w:rPr>
      </w:pPr>
      <w:r w:rsidRPr="005D0A30">
        <w:rPr>
          <w:rFonts w:ascii="Times New Roman" w:hAnsi="Times New Roman" w:cs="Times New Roman"/>
          <w:sz w:val="18"/>
        </w:rPr>
        <w:t xml:space="preserve">MRF formulation in terms </w:t>
      </w:r>
      <w:r w:rsidR="003D5DDF" w:rsidRPr="005D0A30">
        <w:rPr>
          <w:rFonts w:ascii="Times New Roman" w:hAnsi="Times New Roman" w:cs="Times New Roman"/>
          <w:sz w:val="18"/>
        </w:rPr>
        <w:t>of energy</w:t>
      </w:r>
      <w:r w:rsidRPr="005D0A30">
        <w:rPr>
          <w:rFonts w:ascii="Times New Roman" w:hAnsi="Times New Roman" w:cs="Times New Roman"/>
          <w:sz w:val="18"/>
        </w:rPr>
        <w:t xml:space="preserve"> function which gives link between observed node and hidden node.</w:t>
      </w:r>
      <w:r w:rsidR="000C01E4" w:rsidRPr="005D0A30">
        <w:rPr>
          <w:rFonts w:ascii="Times New Roman" w:hAnsi="Times New Roman" w:cs="Times New Roman"/>
          <w:sz w:val="18"/>
        </w:rPr>
        <w:t xml:space="preserve"> The figure 1 describes about MRF </w:t>
      </w:r>
      <w:r w:rsidR="00CB15D3" w:rsidRPr="005D0A30">
        <w:rPr>
          <w:rFonts w:ascii="Times New Roman" w:hAnsi="Times New Roman" w:cs="Times New Roman"/>
          <w:sz w:val="18"/>
        </w:rPr>
        <w:t xml:space="preserve">formation for </w:t>
      </w:r>
      <w:r w:rsidR="00270EFD">
        <w:rPr>
          <w:rFonts w:ascii="Times New Roman" w:hAnsi="Times New Roman" w:cs="Times New Roman"/>
          <w:sz w:val="18"/>
        </w:rPr>
        <w:t>4</w:t>
      </w:r>
      <w:r w:rsidR="00CB15D3" w:rsidRPr="005D0A30">
        <w:rPr>
          <w:rFonts w:ascii="Times New Roman" w:hAnsi="Times New Roman" w:cs="Times New Roman"/>
          <w:sz w:val="18"/>
        </w:rPr>
        <w:t xml:space="preserve"> by </w:t>
      </w:r>
      <w:r w:rsidR="00270EFD">
        <w:rPr>
          <w:rFonts w:ascii="Times New Roman" w:hAnsi="Times New Roman" w:cs="Times New Roman"/>
          <w:sz w:val="18"/>
        </w:rPr>
        <w:t>4</w:t>
      </w:r>
      <w:r w:rsidR="00CB15D3" w:rsidRPr="005D0A30">
        <w:rPr>
          <w:rFonts w:ascii="Times New Roman" w:hAnsi="Times New Roman" w:cs="Times New Roman"/>
          <w:sz w:val="18"/>
        </w:rPr>
        <w:t xml:space="preserve"> node where blue node represent observed node and </w:t>
      </w:r>
      <w:r w:rsidR="00A6512F" w:rsidRPr="00A6512F">
        <w:rPr>
          <w:rFonts w:ascii="Times New Roman" w:hAnsi="Times New Roman" w:cs="Times New Roman"/>
          <w:sz w:val="18"/>
        </w:rPr>
        <w:t>yellow</w:t>
      </w:r>
      <w:r w:rsidR="00CB15D3" w:rsidRPr="005D0A30">
        <w:rPr>
          <w:rFonts w:ascii="Times New Roman" w:hAnsi="Times New Roman" w:cs="Times New Roman"/>
          <w:sz w:val="18"/>
        </w:rPr>
        <w:t xml:space="preserve"> represent hidden node.</w:t>
      </w:r>
    </w:p>
    <w:p w:rsidR="00A66725" w:rsidRPr="005D0A30" w:rsidRDefault="002C5E72" w:rsidP="00381248">
      <w:pPr>
        <w:jc w:val="both"/>
        <w:rPr>
          <w:rFonts w:ascii="Times New Roman" w:hAnsi="Times New Roman" w:cs="Times New Roman"/>
          <w:sz w:val="18"/>
        </w:rPr>
      </w:pPr>
      <w:r w:rsidRPr="005D0A30">
        <w:rPr>
          <w:rFonts w:ascii="Times New Roman" w:hAnsi="Times New Roman" w:cs="Times New Roman"/>
          <w:noProof/>
          <w:sz w:val="18"/>
        </w:rPr>
        <w:drawing>
          <wp:inline distT="0" distB="0" distL="0" distR="0">
            <wp:extent cx="2098964" cy="1433946"/>
            <wp:effectExtent l="19050" t="0" r="0" b="0"/>
            <wp:docPr id="67" name="Picture 10" descr="C:\Users\Admin\Desktop\cs\INDER_MINIMUMSUM\mrf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cs\INDER_MINIMUMSUM\mrfformation.png"/>
                    <pic:cNvPicPr>
                      <a:picLocks noChangeAspect="1" noChangeArrowheads="1"/>
                    </pic:cNvPicPr>
                  </pic:nvPicPr>
                  <pic:blipFill>
                    <a:blip r:embed="rId13"/>
                    <a:srcRect/>
                    <a:stretch>
                      <a:fillRect/>
                    </a:stretch>
                  </pic:blipFill>
                  <pic:spPr bwMode="auto">
                    <a:xfrm>
                      <a:off x="0" y="0"/>
                      <a:ext cx="2106879" cy="1439353"/>
                    </a:xfrm>
                    <a:prstGeom prst="rect">
                      <a:avLst/>
                    </a:prstGeom>
                    <a:noFill/>
                    <a:ln w="9525">
                      <a:noFill/>
                      <a:miter lim="800000"/>
                      <a:headEnd/>
                      <a:tailEnd/>
                    </a:ln>
                  </pic:spPr>
                </pic:pic>
              </a:graphicData>
            </a:graphic>
          </wp:inline>
        </w:drawing>
      </w:r>
    </w:p>
    <w:p w:rsidR="00A66725" w:rsidRPr="005D0A30" w:rsidRDefault="00A66725" w:rsidP="00381248">
      <w:pPr>
        <w:jc w:val="both"/>
        <w:rPr>
          <w:rFonts w:ascii="Times New Roman" w:hAnsi="Times New Roman" w:cs="Times New Roman"/>
          <w:sz w:val="18"/>
        </w:rPr>
      </w:pPr>
    </w:p>
    <w:p w:rsidR="00EA6134" w:rsidRPr="005D0A30" w:rsidRDefault="00EA6134" w:rsidP="00381248">
      <w:pPr>
        <w:jc w:val="both"/>
        <w:rPr>
          <w:rFonts w:ascii="Times New Roman" w:hAnsi="Times New Roman" w:cs="Times New Roman"/>
          <w:sz w:val="18"/>
        </w:rPr>
      </w:pPr>
      <w:r w:rsidRPr="005D0A30">
        <w:rPr>
          <w:rFonts w:ascii="Times New Roman" w:hAnsi="Times New Roman" w:cs="Times New Roman"/>
          <w:sz w:val="18"/>
        </w:rPr>
        <w:t>Figure1</w:t>
      </w:r>
      <w:r w:rsidR="003D5DDF" w:rsidRPr="005D0A30">
        <w:rPr>
          <w:rFonts w:ascii="Times New Roman" w:hAnsi="Times New Roman" w:cs="Times New Roman"/>
          <w:sz w:val="18"/>
        </w:rPr>
        <w:t>: MRF</w:t>
      </w:r>
      <w:r w:rsidRPr="005D0A30">
        <w:rPr>
          <w:rFonts w:ascii="Times New Roman" w:hAnsi="Times New Roman" w:cs="Times New Roman"/>
          <w:sz w:val="18"/>
        </w:rPr>
        <w:t xml:space="preserve"> Formulation for 4by4 node</w:t>
      </w:r>
    </w:p>
    <w:p w:rsidR="00A66725" w:rsidRPr="005D0A30" w:rsidRDefault="00A66725" w:rsidP="00381248">
      <w:pPr>
        <w:jc w:val="both"/>
        <w:rPr>
          <w:rFonts w:ascii="Times New Roman" w:hAnsi="Times New Roman" w:cs="Times New Roman"/>
          <w:sz w:val="18"/>
        </w:rPr>
      </w:pPr>
      <w:r w:rsidRPr="005D0A30">
        <w:rPr>
          <w:rFonts w:ascii="Times New Roman" w:hAnsi="Times New Roman" w:cs="Times New Roman"/>
          <w:sz w:val="18"/>
        </w:rPr>
        <w:t>The data cost function (U</w:t>
      </w:r>
      <w:r w:rsidR="003D5DDF" w:rsidRPr="005D0A30">
        <w:rPr>
          <w:rFonts w:ascii="Times New Roman" w:hAnsi="Times New Roman" w:cs="Times New Roman"/>
          <w:sz w:val="18"/>
        </w:rPr>
        <w:t>) is</w:t>
      </w:r>
      <w:r w:rsidRPr="005D0A30">
        <w:rPr>
          <w:rFonts w:ascii="Times New Roman" w:hAnsi="Times New Roman" w:cs="Times New Roman"/>
          <w:sz w:val="18"/>
        </w:rPr>
        <w:t xml:space="preserve"> based on the intensity differences between the two pixels. The smoothness cost (V) sometimes referred as the </w:t>
      </w:r>
      <w:r w:rsidR="003D5DDF" w:rsidRPr="005D0A30">
        <w:rPr>
          <w:rFonts w:ascii="Times New Roman" w:hAnsi="Times New Roman" w:cs="Times New Roman"/>
          <w:sz w:val="18"/>
        </w:rPr>
        <w:t>pair wise</w:t>
      </w:r>
      <w:r w:rsidRPr="005D0A30">
        <w:rPr>
          <w:rFonts w:ascii="Times New Roman" w:hAnsi="Times New Roman" w:cs="Times New Roman"/>
          <w:sz w:val="18"/>
        </w:rPr>
        <w:t xml:space="preserve"> term which compares adjacent pixels</w:t>
      </w:r>
      <w:r w:rsidRPr="005D0A30">
        <w:rPr>
          <w:rFonts w:ascii="Times New Roman" w:hAnsi="Times New Roman" w:cs="Times New Roman"/>
          <w:color w:val="C0504D" w:themeColor="accent2"/>
          <w:sz w:val="18"/>
        </w:rPr>
        <w:t>.</w:t>
      </w:r>
    </w:p>
    <w:p w:rsidR="00A66725" w:rsidRPr="005D0A30" w:rsidRDefault="00A66725" w:rsidP="00381248">
      <w:pPr>
        <w:jc w:val="both"/>
        <w:rPr>
          <w:rFonts w:ascii="Times New Roman" w:hAnsi="Times New Roman" w:cs="Times New Roman"/>
          <w:sz w:val="18"/>
        </w:rPr>
      </w:pPr>
      <w:r w:rsidRPr="005D0A30">
        <w:rPr>
          <w:rFonts w:ascii="Times New Roman" w:hAnsi="Times New Roman" w:cs="Times New Roman"/>
          <w:sz w:val="18"/>
        </w:rPr>
        <w:t>E (f</w:t>
      </w:r>
      <w:r w:rsidR="003D5DDF" w:rsidRPr="005D0A30">
        <w:rPr>
          <w:rFonts w:ascii="Times New Roman" w:hAnsi="Times New Roman" w:cs="Times New Roman"/>
          <w:sz w:val="18"/>
        </w:rPr>
        <w:t>) =</w:t>
      </w:r>
      <m:oMath>
        <m:nary>
          <m:naryPr>
            <m:chr m:val="∑"/>
            <m:limLoc m:val="undOvr"/>
            <m:supHide m:val="1"/>
            <m:ctrlPr>
              <w:rPr>
                <w:rFonts w:ascii="Cambria Math" w:hAnsi="Times New Roman" w:cs="Times New Roman"/>
                <w:sz w:val="18"/>
              </w:rPr>
            </m:ctrlPr>
          </m:naryPr>
          <m:sub>
            <m:r>
              <w:rPr>
                <w:rFonts w:ascii="Cambria Math" w:hAnsi="Cambria Math" w:cs="Times New Roman"/>
                <w:sz w:val="18"/>
              </w:rPr>
              <m:t>i∈I</m:t>
            </m:r>
          </m:sub>
          <m:sup/>
          <m:e>
            <m:r>
              <w:rPr>
                <w:rFonts w:ascii="Cambria Math" w:hAnsi="Cambria Math" w:cs="Times New Roman"/>
                <w:sz w:val="18"/>
              </w:rPr>
              <m:t>Ui</m:t>
            </m:r>
            <m:r>
              <w:rPr>
                <w:rFonts w:ascii="Cambria Math" w:hAnsi="Times New Roman" w:cs="Times New Roman"/>
                <w:sz w:val="18"/>
              </w:rPr>
              <m:t>(</m:t>
            </m:r>
            <m:r>
              <w:rPr>
                <w:rFonts w:ascii="Cambria Math" w:hAnsi="Cambria Math" w:cs="Times New Roman"/>
                <w:sz w:val="18"/>
              </w:rPr>
              <m:t>fi</m:t>
            </m:r>
            <m:r>
              <w:rPr>
                <w:rFonts w:ascii="Cambria Math" w:hAnsi="Times New Roman" w:cs="Times New Roman"/>
                <w:sz w:val="18"/>
              </w:rPr>
              <m:t>)</m:t>
            </m:r>
          </m:e>
        </m:nary>
      </m:oMath>
      <w:r w:rsidRPr="005D0A30">
        <w:rPr>
          <w:rFonts w:ascii="Times New Roman" w:hAnsi="Times New Roman" w:cs="Times New Roman"/>
          <w:sz w:val="18"/>
        </w:rPr>
        <w:t xml:space="preserve">   + </w:t>
      </w:r>
      <m:oMath>
        <m:nary>
          <m:naryPr>
            <m:chr m:val="∑"/>
            <m:limLoc m:val="undOvr"/>
            <m:supHide m:val="1"/>
            <m:ctrlPr>
              <w:rPr>
                <w:rFonts w:ascii="Cambria Math" w:hAnsi="Times New Roman" w:cs="Times New Roman"/>
                <w:sz w:val="18"/>
              </w:rPr>
            </m:ctrlPr>
          </m:naryPr>
          <m:sub>
            <m:r>
              <w:rPr>
                <w:rFonts w:ascii="Cambria Math" w:hAnsi="Cambria Math" w:cs="Times New Roman"/>
                <w:sz w:val="18"/>
              </w:rPr>
              <m:t>i</m:t>
            </m:r>
            <m:r>
              <w:rPr>
                <w:rFonts w:ascii="Cambria Math" w:hAnsi="Times New Roman" w:cs="Times New Roman"/>
                <w:sz w:val="18"/>
              </w:rPr>
              <m:t>,</m:t>
            </m:r>
            <m:r>
              <w:rPr>
                <w:rFonts w:ascii="Cambria Math" w:hAnsi="Cambria Math" w:cs="Times New Roman"/>
                <w:sz w:val="18"/>
              </w:rPr>
              <m:t>j∈</m:t>
            </m:r>
            <m:r>
              <m:rPr>
                <m:sty m:val="p"/>
              </m:rPr>
              <w:rPr>
                <w:rFonts w:ascii="Times New Roman" w:hAnsi="Times New Roman" w:cs="Times New Roman"/>
                <w:sz w:val="18"/>
              </w:rPr>
              <m:t>Ν</m:t>
            </m:r>
          </m:sub>
          <m:sup/>
          <m:e>
            <m:r>
              <w:rPr>
                <w:rFonts w:ascii="Cambria Math" w:hAnsi="Cambria Math" w:cs="Times New Roman"/>
                <w:sz w:val="18"/>
              </w:rPr>
              <m:t>Vi</m:t>
            </m:r>
            <m:r>
              <w:rPr>
                <w:rFonts w:ascii="Cambria Math" w:hAnsi="Times New Roman" w:cs="Times New Roman"/>
                <w:sz w:val="18"/>
              </w:rPr>
              <m:t>,</m:t>
            </m:r>
            <m:r>
              <w:rPr>
                <w:rFonts w:ascii="Cambria Math" w:hAnsi="Cambria Math" w:cs="Times New Roman"/>
                <w:sz w:val="18"/>
              </w:rPr>
              <m:t>j</m:t>
            </m:r>
            <m:r>
              <w:rPr>
                <w:rFonts w:ascii="Cambria Math" w:hAnsi="Times New Roman" w:cs="Times New Roman"/>
                <w:sz w:val="18"/>
              </w:rPr>
              <m:t>(</m:t>
            </m:r>
            <m:r>
              <w:rPr>
                <w:rFonts w:ascii="Cambria Math" w:hAnsi="Cambria Math" w:cs="Times New Roman"/>
                <w:sz w:val="18"/>
              </w:rPr>
              <m:t>fi</m:t>
            </m:r>
            <m:r>
              <w:rPr>
                <w:rFonts w:ascii="Cambria Math" w:hAnsi="Times New Roman" w:cs="Times New Roman"/>
                <w:sz w:val="18"/>
              </w:rPr>
              <m:t>,</m:t>
            </m:r>
            <m:r>
              <w:rPr>
                <w:rFonts w:ascii="Cambria Math" w:hAnsi="Cambria Math" w:cs="Times New Roman"/>
                <w:sz w:val="18"/>
              </w:rPr>
              <m:t>fj</m:t>
            </m:r>
            <m:r>
              <w:rPr>
                <w:rFonts w:ascii="Cambria Math" w:hAnsi="Times New Roman" w:cs="Times New Roman"/>
                <w:sz w:val="18"/>
              </w:rPr>
              <m:t>)</m:t>
            </m:r>
          </m:e>
        </m:nary>
      </m:oMath>
      <w:r w:rsidRPr="005D0A30">
        <w:rPr>
          <w:rFonts w:ascii="Times New Roman" w:hAnsi="Times New Roman" w:cs="Times New Roman"/>
          <w:sz w:val="18"/>
        </w:rPr>
        <w:t xml:space="preserve"> ………………………</w:t>
      </w:r>
      <w:r w:rsidR="003D5DDF" w:rsidRPr="005D0A30">
        <w:rPr>
          <w:rFonts w:ascii="Times New Roman" w:hAnsi="Times New Roman" w:cs="Times New Roman"/>
          <w:sz w:val="18"/>
        </w:rPr>
        <w:t>… (</w:t>
      </w:r>
      <w:r w:rsidRPr="005D0A30">
        <w:rPr>
          <w:rFonts w:ascii="Times New Roman" w:hAnsi="Times New Roman" w:cs="Times New Roman"/>
          <w:sz w:val="18"/>
        </w:rPr>
        <w:t>1)</w:t>
      </w:r>
    </w:p>
    <w:p w:rsidR="00A66725" w:rsidRPr="005D0A30" w:rsidRDefault="00A66725" w:rsidP="00381248">
      <w:pPr>
        <w:jc w:val="both"/>
        <w:rPr>
          <w:rFonts w:ascii="Times New Roman" w:hAnsi="Times New Roman" w:cs="Times New Roman"/>
          <w:sz w:val="18"/>
        </w:rPr>
      </w:pPr>
      <w:r w:rsidRPr="005D0A30">
        <w:rPr>
          <w:rFonts w:ascii="Times New Roman" w:hAnsi="Times New Roman" w:cs="Times New Roman"/>
          <w:sz w:val="18"/>
        </w:rPr>
        <w:t xml:space="preserve">Where U is data cost </w:t>
      </w:r>
      <w:r w:rsidR="003D5DDF" w:rsidRPr="005D0A30">
        <w:rPr>
          <w:rFonts w:ascii="Times New Roman" w:hAnsi="Times New Roman" w:cs="Times New Roman"/>
          <w:sz w:val="18"/>
        </w:rPr>
        <w:t>function: V</w:t>
      </w:r>
      <w:r w:rsidRPr="005D0A30">
        <w:rPr>
          <w:rFonts w:ascii="Times New Roman" w:hAnsi="Times New Roman" w:cs="Times New Roman"/>
          <w:sz w:val="18"/>
        </w:rPr>
        <w:t xml:space="preserve"> is smoothness cost function</w:t>
      </w:r>
      <w:r w:rsidR="00C52453">
        <w:rPr>
          <w:rFonts w:ascii="Times New Roman" w:hAnsi="Times New Roman" w:cs="Times New Roman"/>
          <w:sz w:val="18"/>
        </w:rPr>
        <w:t xml:space="preserve"> ,</w:t>
      </w:r>
      <w:r w:rsidRPr="005D0A30">
        <w:rPr>
          <w:rFonts w:ascii="Times New Roman" w:hAnsi="Times New Roman" w:cs="Times New Roman"/>
          <w:sz w:val="18"/>
        </w:rPr>
        <w:t xml:space="preserve">  i is pixel </w:t>
      </w:r>
      <w:r w:rsidR="003D5DDF" w:rsidRPr="005D0A30">
        <w:rPr>
          <w:rFonts w:ascii="Times New Roman" w:hAnsi="Times New Roman" w:cs="Times New Roman"/>
          <w:sz w:val="18"/>
        </w:rPr>
        <w:t>index</w:t>
      </w:r>
      <w:r w:rsidR="00C52453">
        <w:rPr>
          <w:rFonts w:ascii="Times New Roman" w:hAnsi="Times New Roman" w:cs="Times New Roman"/>
          <w:sz w:val="18"/>
        </w:rPr>
        <w:t>,</w:t>
      </w:r>
      <w:r w:rsidRPr="005D0A30">
        <w:rPr>
          <w:rFonts w:ascii="Times New Roman" w:hAnsi="Times New Roman" w:cs="Times New Roman"/>
          <w:sz w:val="18"/>
        </w:rPr>
        <w:t xml:space="preserve"> j is </w:t>
      </w:r>
      <w:r w:rsidR="00C52453">
        <w:rPr>
          <w:rFonts w:ascii="Times New Roman" w:hAnsi="Times New Roman" w:cs="Times New Roman"/>
          <w:sz w:val="18"/>
        </w:rPr>
        <w:t xml:space="preserve">the </w:t>
      </w:r>
      <w:r w:rsidR="003D5DDF" w:rsidRPr="005D0A30">
        <w:rPr>
          <w:rFonts w:ascii="Times New Roman" w:hAnsi="Times New Roman" w:cs="Times New Roman"/>
          <w:sz w:val="18"/>
        </w:rPr>
        <w:t>neighbouring</w:t>
      </w:r>
      <w:r w:rsidRPr="005D0A30">
        <w:rPr>
          <w:rFonts w:ascii="Times New Roman" w:hAnsi="Times New Roman" w:cs="Times New Roman"/>
          <w:sz w:val="18"/>
        </w:rPr>
        <w:t xml:space="preserve"> index</w:t>
      </w:r>
      <w:r w:rsidR="00C52453">
        <w:rPr>
          <w:rFonts w:ascii="Times New Roman" w:hAnsi="Times New Roman" w:cs="Times New Roman"/>
          <w:sz w:val="18"/>
        </w:rPr>
        <w:t>.</w:t>
      </w:r>
    </w:p>
    <w:p w:rsidR="006F2A09" w:rsidRDefault="00A66725" w:rsidP="00381248">
      <w:pPr>
        <w:jc w:val="both"/>
        <w:rPr>
          <w:rFonts w:ascii="Times New Roman" w:hAnsi="Times New Roman" w:cs="Times New Roman"/>
          <w:sz w:val="18"/>
        </w:rPr>
      </w:pPr>
      <w:r w:rsidRPr="005D0A30">
        <w:rPr>
          <w:rFonts w:ascii="Times New Roman" w:hAnsi="Times New Roman" w:cs="Times New Roman"/>
          <w:sz w:val="18"/>
        </w:rPr>
        <w:t xml:space="preserve">The energy function adds all the cost at each link given in observed node Y with some disparity for each corresponding pixel in the hidden node </w:t>
      </w:r>
      <w:r w:rsidRPr="00C52453">
        <w:rPr>
          <w:rFonts w:ascii="Times New Roman" w:hAnsi="Times New Roman" w:cs="Times New Roman"/>
        </w:rPr>
        <w:t>x</w:t>
      </w:r>
      <w:r w:rsidRPr="005D0A30">
        <w:rPr>
          <w:rFonts w:ascii="Times New Roman" w:hAnsi="Times New Roman" w:cs="Times New Roman"/>
          <w:sz w:val="18"/>
        </w:rPr>
        <w:t xml:space="preserve">. The aim is to find </w:t>
      </w:r>
      <w:r w:rsidR="00C52453">
        <w:rPr>
          <w:rFonts w:ascii="Times New Roman" w:hAnsi="Times New Roman" w:cs="Times New Roman"/>
          <w:sz w:val="18"/>
        </w:rPr>
        <w:t xml:space="preserve">the </w:t>
      </w:r>
      <w:r w:rsidRPr="005D0A30">
        <w:rPr>
          <w:rFonts w:ascii="Times New Roman" w:hAnsi="Times New Roman" w:cs="Times New Roman"/>
          <w:sz w:val="18"/>
        </w:rPr>
        <w:t>disparity from</w:t>
      </w:r>
      <w:r w:rsidR="00C52453">
        <w:rPr>
          <w:rFonts w:ascii="Times New Roman" w:hAnsi="Times New Roman" w:cs="Times New Roman"/>
          <w:sz w:val="18"/>
        </w:rPr>
        <w:t xml:space="preserve"> the</w:t>
      </w:r>
      <w:r w:rsidRPr="005D0A30">
        <w:rPr>
          <w:rFonts w:ascii="Times New Roman" w:hAnsi="Times New Roman" w:cs="Times New Roman"/>
          <w:sz w:val="18"/>
        </w:rPr>
        <w:t xml:space="preserve"> hidden node which produces lowest </w:t>
      </w:r>
      <w:r w:rsidR="003D5DDF" w:rsidRPr="005D0A30">
        <w:rPr>
          <w:rFonts w:ascii="Times New Roman" w:hAnsi="Times New Roman" w:cs="Times New Roman"/>
          <w:sz w:val="18"/>
        </w:rPr>
        <w:t>energy. To</w:t>
      </w:r>
      <w:r w:rsidRPr="005D0A30">
        <w:rPr>
          <w:rFonts w:ascii="Times New Roman" w:hAnsi="Times New Roman" w:cs="Times New Roman"/>
          <w:sz w:val="18"/>
        </w:rPr>
        <w:t xml:space="preserve"> find lowest energy in </w:t>
      </w:r>
      <w:r w:rsidR="00C52453">
        <w:rPr>
          <w:rFonts w:ascii="Times New Roman" w:hAnsi="Times New Roman" w:cs="Times New Roman"/>
          <w:sz w:val="18"/>
        </w:rPr>
        <w:t>M</w:t>
      </w:r>
      <w:r w:rsidRPr="005D0A30">
        <w:rPr>
          <w:rFonts w:ascii="Times New Roman" w:hAnsi="Times New Roman" w:cs="Times New Roman"/>
          <w:sz w:val="18"/>
        </w:rPr>
        <w:t>arkov network is NP hard means</w:t>
      </w:r>
      <w:r w:rsidR="00C52453">
        <w:rPr>
          <w:rFonts w:ascii="Times New Roman" w:hAnsi="Times New Roman" w:cs="Times New Roman"/>
          <w:sz w:val="18"/>
        </w:rPr>
        <w:t>,</w:t>
      </w:r>
      <w:r w:rsidRPr="005D0A30">
        <w:rPr>
          <w:rFonts w:ascii="Times New Roman" w:hAnsi="Times New Roman" w:cs="Times New Roman"/>
          <w:sz w:val="18"/>
        </w:rPr>
        <w:t xml:space="preserve"> to get a solution for such problem takes unthinkably long </w:t>
      </w:r>
      <w:r w:rsidR="003D5DDF" w:rsidRPr="005D0A30">
        <w:rPr>
          <w:rFonts w:ascii="Times New Roman" w:hAnsi="Times New Roman" w:cs="Times New Roman"/>
          <w:sz w:val="18"/>
        </w:rPr>
        <w:t>time which</w:t>
      </w:r>
      <w:r w:rsidRPr="005D0A30">
        <w:rPr>
          <w:rFonts w:ascii="Times New Roman" w:hAnsi="Times New Roman" w:cs="Times New Roman"/>
          <w:sz w:val="18"/>
        </w:rPr>
        <w:t xml:space="preserve"> is because each </w:t>
      </w:r>
      <w:r w:rsidR="003D5DDF" w:rsidRPr="005D0A30">
        <w:rPr>
          <w:rFonts w:ascii="Times New Roman" w:hAnsi="Times New Roman" w:cs="Times New Roman"/>
          <w:sz w:val="18"/>
        </w:rPr>
        <w:t>pixel (node)</w:t>
      </w:r>
      <w:r w:rsidRPr="005D0A30">
        <w:rPr>
          <w:rFonts w:ascii="Times New Roman" w:hAnsi="Times New Roman" w:cs="Times New Roman"/>
          <w:sz w:val="18"/>
        </w:rPr>
        <w:t xml:space="preserve"> in disparity map can take any value in disparity space (state).</w:t>
      </w:r>
    </w:p>
    <w:p w:rsidR="00D00372" w:rsidRDefault="00D00372" w:rsidP="00381248">
      <w:pPr>
        <w:jc w:val="both"/>
        <w:rPr>
          <w:rFonts w:ascii="Times New Roman" w:hAnsi="Times New Roman" w:cs="Times New Roman"/>
          <w:sz w:val="18"/>
        </w:rPr>
      </w:pPr>
      <w:r>
        <w:rPr>
          <w:rFonts w:ascii="Times New Roman" w:hAnsi="Times New Roman" w:cs="Times New Roman"/>
          <w:sz w:val="18"/>
        </w:rPr>
        <w:t>The brute force method straight forward method checks all disparities for pixels but it is huge computations .For example for Aloevera plant stereo image size of 427x 370 pixel and for 64 disparity levels,</w:t>
      </w:r>
      <w:r w:rsidR="006F2A09">
        <w:rPr>
          <w:rFonts w:ascii="Times New Roman" w:hAnsi="Times New Roman" w:cs="Times New Roman"/>
          <w:sz w:val="18"/>
        </w:rPr>
        <w:t xml:space="preserve"> </w:t>
      </w:r>
      <w:r>
        <w:rPr>
          <w:rFonts w:ascii="Times New Roman" w:hAnsi="Times New Roman" w:cs="Times New Roman"/>
          <w:sz w:val="18"/>
        </w:rPr>
        <w:t xml:space="preserve">which gives combinations of </w:t>
      </w:r>
      <w:r w:rsidR="006F2A09">
        <w:rPr>
          <w:rFonts w:ascii="Times New Roman" w:hAnsi="Times New Roman" w:cs="Times New Roman"/>
          <w:sz w:val="18"/>
        </w:rPr>
        <w:t xml:space="preserve"> 157990^ 64 so computational time will more in brute force method.</w:t>
      </w:r>
    </w:p>
    <w:p w:rsidR="00A66725" w:rsidRPr="006F2A09" w:rsidRDefault="00A66725" w:rsidP="00381248">
      <w:pPr>
        <w:jc w:val="both"/>
        <w:rPr>
          <w:rFonts w:ascii="Times New Roman" w:hAnsi="Times New Roman"/>
          <w:b/>
          <w:sz w:val="18"/>
        </w:rPr>
      </w:pPr>
      <w:r w:rsidRPr="006F2A09">
        <w:rPr>
          <w:rFonts w:ascii="Times New Roman" w:hAnsi="Times New Roman"/>
          <w:b/>
          <w:sz w:val="18"/>
        </w:rPr>
        <w:t>Belief Propagation:</w:t>
      </w:r>
    </w:p>
    <w:p w:rsidR="00A66725" w:rsidRPr="006F2A09" w:rsidRDefault="006F2A09" w:rsidP="00381248">
      <w:pPr>
        <w:jc w:val="both"/>
        <w:rPr>
          <w:rFonts w:ascii="Times New Roman" w:hAnsi="Times New Roman" w:cs="Times New Roman"/>
          <w:sz w:val="18"/>
        </w:rPr>
      </w:pPr>
      <w:r w:rsidRPr="005D0A30">
        <w:rPr>
          <w:rFonts w:ascii="Times New Roman" w:hAnsi="Times New Roman" w:cs="Times New Roman"/>
          <w:sz w:val="18"/>
        </w:rPr>
        <w:lastRenderedPageBreak/>
        <w:t>The loopy belief propagation (LBP) algorithm is one of many algorithms that can find an approximate solution for a MRF</w:t>
      </w:r>
      <w:r>
        <w:rPr>
          <w:rFonts w:ascii="Times New Roman" w:hAnsi="Times New Roman" w:cs="Times New Roman"/>
          <w:sz w:val="18"/>
        </w:rPr>
        <w:t>.</w:t>
      </w:r>
      <w:r w:rsidR="00A66725" w:rsidRPr="005D0A30">
        <w:rPr>
          <w:rFonts w:ascii="Times New Roman" w:hAnsi="Times New Roman" w:cs="Times New Roman"/>
          <w:sz w:val="18"/>
        </w:rPr>
        <w:t>The   belief propagation algorithm was proposed by Pearl</w:t>
      </w:r>
      <w:r w:rsidR="00F7354E">
        <w:rPr>
          <w:rFonts w:ascii="Times New Roman" w:hAnsi="Times New Roman" w:cs="Times New Roman"/>
          <w:sz w:val="18"/>
        </w:rPr>
        <w:t xml:space="preserve"> [24</w:t>
      </w:r>
      <w:r w:rsidR="002034EA" w:rsidRPr="005D0A30">
        <w:rPr>
          <w:rFonts w:ascii="Times New Roman" w:hAnsi="Times New Roman" w:cs="Times New Roman"/>
          <w:sz w:val="18"/>
        </w:rPr>
        <w:t>]</w:t>
      </w:r>
      <w:r w:rsidR="00A66725" w:rsidRPr="005D0A30">
        <w:rPr>
          <w:rFonts w:ascii="Times New Roman" w:hAnsi="Times New Roman" w:cs="Times New Roman"/>
          <w:sz w:val="18"/>
        </w:rPr>
        <w:t xml:space="preserve"> in 1988 for finding exact </w:t>
      </w:r>
      <w:r w:rsidR="003D5DDF" w:rsidRPr="005D0A30">
        <w:rPr>
          <w:rFonts w:ascii="Times New Roman" w:hAnsi="Times New Roman" w:cs="Times New Roman"/>
          <w:sz w:val="18"/>
        </w:rPr>
        <w:t>marginal’s</w:t>
      </w:r>
      <w:r w:rsidR="00A66725" w:rsidRPr="005D0A30">
        <w:rPr>
          <w:rFonts w:ascii="Times New Roman" w:hAnsi="Times New Roman" w:cs="Times New Roman"/>
          <w:sz w:val="18"/>
        </w:rPr>
        <w:t xml:space="preserve"> on graphs known as trees that contain no loops. The Belief Propagation can be applied to graph which contains loops .The Loopy belief propagation is an approximate inference algorithm which keep passing the messages around markov state or node until stable belief state is reached, so the Loopy belief propagation algorithm is an iterative algorithm, messages will converge on doing iterations.</w:t>
      </w:r>
    </w:p>
    <w:p w:rsidR="00A6512F" w:rsidRPr="005D0A30" w:rsidRDefault="00A6512F" w:rsidP="00381248">
      <w:pPr>
        <w:pStyle w:val="NormalWeb"/>
        <w:spacing w:before="0" w:beforeAutospacing="0" w:after="0" w:afterAutospacing="0"/>
        <w:jc w:val="both"/>
        <w:rPr>
          <w:color w:val="000000" w:themeColor="text1"/>
          <w:sz w:val="12"/>
        </w:rPr>
      </w:pPr>
      <w:r w:rsidRPr="005D0A30">
        <w:rPr>
          <w:b/>
          <w:sz w:val="18"/>
        </w:rPr>
        <w:t>In terms of Probabilistic theory:</w:t>
      </w:r>
    </w:p>
    <w:p w:rsidR="00A6512F" w:rsidRPr="005D0A30" w:rsidRDefault="00A6512F" w:rsidP="00381248">
      <w:pPr>
        <w:pStyle w:val="ListParagraph"/>
        <w:numPr>
          <w:ilvl w:val="0"/>
          <w:numId w:val="6"/>
        </w:numPr>
        <w:ind w:left="0"/>
        <w:jc w:val="both"/>
        <w:rPr>
          <w:rFonts w:ascii="Times New Roman" w:hAnsi="Times New Roman"/>
          <w:sz w:val="18"/>
        </w:rPr>
      </w:pPr>
      <w:r w:rsidRPr="005D0A30">
        <w:rPr>
          <w:rFonts w:ascii="Times New Roman" w:hAnsi="Times New Roman"/>
          <w:sz w:val="18"/>
        </w:rPr>
        <w:t>After t iterations  M</w:t>
      </w:r>
      <w:r w:rsidRPr="005D0A30">
        <w:rPr>
          <w:rFonts w:ascii="Times New Roman" w:hAnsi="Times New Roman"/>
          <w:sz w:val="18"/>
          <w:vertAlign w:val="superscript"/>
        </w:rPr>
        <w:t xml:space="preserve"> (t)</w:t>
      </w:r>
      <w:r w:rsidRPr="005D0A30">
        <w:rPr>
          <w:rFonts w:ascii="Times New Roman" w:hAnsi="Times New Roman"/>
          <w:sz w:val="18"/>
          <w:vertAlign w:val="subscript"/>
        </w:rPr>
        <w:t>i→j</w:t>
      </w:r>
      <w:r w:rsidRPr="005D0A30">
        <w:rPr>
          <w:rFonts w:ascii="Times New Roman" w:hAnsi="Times New Roman"/>
          <w:sz w:val="18"/>
        </w:rPr>
        <w:t>&amp;   M</w:t>
      </w:r>
      <w:r w:rsidRPr="005D0A30">
        <w:rPr>
          <w:rFonts w:ascii="Times New Roman" w:hAnsi="Times New Roman"/>
          <w:sz w:val="18"/>
          <w:vertAlign w:val="superscript"/>
        </w:rPr>
        <w:t>^ (t)</w:t>
      </w:r>
      <w:r w:rsidRPr="005D0A30">
        <w:rPr>
          <w:rFonts w:ascii="Times New Roman" w:hAnsi="Times New Roman"/>
          <w:sz w:val="18"/>
          <w:vertAlign w:val="subscript"/>
        </w:rPr>
        <w:t>j→I</w:t>
      </w:r>
      <w:r w:rsidRPr="005D0A30">
        <w:rPr>
          <w:rFonts w:ascii="Times New Roman" w:hAnsi="Times New Roman"/>
          <w:sz w:val="18"/>
        </w:rPr>
        <w:t xml:space="preserve"> are two messages</w:t>
      </w:r>
    </w:p>
    <w:p w:rsidR="00A6512F" w:rsidRPr="005D0A30" w:rsidRDefault="00A6512F" w:rsidP="00381248">
      <w:pPr>
        <w:pStyle w:val="ListParagraph"/>
        <w:numPr>
          <w:ilvl w:val="0"/>
          <w:numId w:val="6"/>
        </w:numPr>
        <w:ind w:left="0"/>
        <w:jc w:val="both"/>
        <w:rPr>
          <w:rFonts w:ascii="Times New Roman" w:hAnsi="Times New Roman"/>
          <w:sz w:val="18"/>
        </w:rPr>
      </w:pPr>
      <w:r w:rsidRPr="005D0A30">
        <w:rPr>
          <w:rFonts w:ascii="Times New Roman" w:hAnsi="Times New Roman"/>
          <w:sz w:val="18"/>
        </w:rPr>
        <w:t>The Messages takes values in the space of Probability distributions over a single variable space χ</w:t>
      </w:r>
    </w:p>
    <w:p w:rsidR="00A6512F" w:rsidRPr="005D0A30" w:rsidRDefault="00A6512F" w:rsidP="00381248">
      <w:pPr>
        <w:pStyle w:val="ListParagraph"/>
        <w:numPr>
          <w:ilvl w:val="0"/>
          <w:numId w:val="6"/>
        </w:numPr>
        <w:ind w:left="0"/>
        <w:jc w:val="both"/>
        <w:rPr>
          <w:rFonts w:ascii="Times New Roman" w:hAnsi="Times New Roman"/>
          <w:sz w:val="18"/>
        </w:rPr>
      </w:pPr>
      <w:r w:rsidRPr="005D0A30">
        <w:rPr>
          <w:rFonts w:ascii="Times New Roman" w:hAnsi="Times New Roman"/>
          <w:sz w:val="18"/>
        </w:rPr>
        <w:t>M</w:t>
      </w:r>
      <w:r w:rsidRPr="005D0A30">
        <w:rPr>
          <w:rFonts w:ascii="Times New Roman" w:hAnsi="Times New Roman"/>
          <w:sz w:val="18"/>
          <w:vertAlign w:val="superscript"/>
        </w:rPr>
        <w:t xml:space="preserve"> (t)</w:t>
      </w:r>
      <w:r w:rsidRPr="005D0A30">
        <w:rPr>
          <w:rFonts w:ascii="Times New Roman" w:hAnsi="Times New Roman"/>
          <w:sz w:val="18"/>
          <w:vertAlign w:val="subscript"/>
        </w:rPr>
        <w:t>i→I</w:t>
      </w:r>
      <w:r w:rsidRPr="005D0A30">
        <w:rPr>
          <w:rFonts w:ascii="Times New Roman" w:hAnsi="Times New Roman"/>
          <w:sz w:val="18"/>
        </w:rPr>
        <w:t xml:space="preserve">  = { M</w:t>
      </w:r>
      <w:r w:rsidRPr="005D0A30">
        <w:rPr>
          <w:rFonts w:ascii="Times New Roman" w:hAnsi="Times New Roman"/>
          <w:sz w:val="18"/>
          <w:vertAlign w:val="superscript"/>
        </w:rPr>
        <w:t xml:space="preserve"> (t)</w:t>
      </w:r>
      <w:r w:rsidRPr="005D0A30">
        <w:rPr>
          <w:rFonts w:ascii="Times New Roman" w:hAnsi="Times New Roman"/>
          <w:sz w:val="18"/>
          <w:vertAlign w:val="subscript"/>
        </w:rPr>
        <w:t>i→j</w:t>
      </w:r>
      <w:r w:rsidRPr="005D0A30">
        <w:rPr>
          <w:rFonts w:ascii="Times New Roman" w:hAnsi="Times New Roman"/>
          <w:sz w:val="18"/>
        </w:rPr>
        <w:t xml:space="preserve">   (x</w:t>
      </w:r>
      <w:r w:rsidRPr="005D0A30">
        <w:rPr>
          <w:rFonts w:ascii="Times New Roman" w:hAnsi="Times New Roman"/>
          <w:sz w:val="18"/>
          <w:vertAlign w:val="subscript"/>
        </w:rPr>
        <w:t>i</w:t>
      </w:r>
      <w:r w:rsidRPr="005D0A30">
        <w:rPr>
          <w:rFonts w:ascii="Times New Roman" w:hAnsi="Times New Roman"/>
          <w:sz w:val="18"/>
        </w:rPr>
        <w:t>) : x</w:t>
      </w:r>
      <w:r w:rsidRPr="005D0A30">
        <w:rPr>
          <w:rFonts w:ascii="Times New Roman" w:hAnsi="Times New Roman"/>
          <w:sz w:val="18"/>
          <w:vertAlign w:val="subscript"/>
        </w:rPr>
        <w:t>i</w:t>
      </w:r>
      <w:r w:rsidRPr="005D0A30">
        <w:rPr>
          <w:rFonts w:ascii="Times New Roman" w:hAnsi="Times New Roman"/>
          <w:sz w:val="18"/>
        </w:rPr>
        <w:t>Єχ}, with M</w:t>
      </w:r>
      <w:r w:rsidRPr="005D0A30">
        <w:rPr>
          <w:rFonts w:ascii="Times New Roman" w:hAnsi="Times New Roman"/>
          <w:sz w:val="18"/>
          <w:vertAlign w:val="superscript"/>
        </w:rPr>
        <w:t xml:space="preserve"> (t)</w:t>
      </w:r>
      <w:r w:rsidRPr="005D0A30">
        <w:rPr>
          <w:rFonts w:ascii="Times New Roman" w:hAnsi="Times New Roman"/>
          <w:sz w:val="18"/>
          <w:vertAlign w:val="subscript"/>
        </w:rPr>
        <w:t>i→j</w:t>
      </w:r>
      <w:r w:rsidRPr="005D0A30">
        <w:rPr>
          <w:rFonts w:ascii="Times New Roman" w:hAnsi="Times New Roman"/>
          <w:sz w:val="18"/>
        </w:rPr>
        <w:t xml:space="preserve">   (x</w:t>
      </w:r>
      <w:r w:rsidRPr="005D0A30">
        <w:rPr>
          <w:rFonts w:ascii="Times New Roman" w:hAnsi="Times New Roman"/>
          <w:sz w:val="18"/>
          <w:vertAlign w:val="subscript"/>
        </w:rPr>
        <w:t>i</w:t>
      </w:r>
      <w:r w:rsidRPr="005D0A30">
        <w:rPr>
          <w:rFonts w:ascii="Times New Roman" w:hAnsi="Times New Roman"/>
          <w:sz w:val="18"/>
        </w:rPr>
        <w:t>) &gt; 0</w:t>
      </w:r>
    </w:p>
    <w:p w:rsidR="00A6512F" w:rsidRPr="005D0A30" w:rsidRDefault="00A6512F" w:rsidP="00381248">
      <w:pPr>
        <w:jc w:val="both"/>
        <w:rPr>
          <w:rFonts w:ascii="Times New Roman" w:hAnsi="Times New Roman" w:cs="Times New Roman"/>
          <w:sz w:val="18"/>
        </w:rPr>
      </w:pPr>
      <w:r w:rsidRPr="005D0A30">
        <w:rPr>
          <w:rFonts w:ascii="Times New Roman" w:hAnsi="Times New Roman" w:cs="Times New Roman"/>
          <w:sz w:val="18"/>
        </w:rPr>
        <w:t>∑ M</w:t>
      </w:r>
      <w:r w:rsidRPr="005D0A30">
        <w:rPr>
          <w:rFonts w:ascii="Times New Roman" w:hAnsi="Times New Roman" w:cs="Times New Roman"/>
          <w:sz w:val="18"/>
          <w:vertAlign w:val="superscript"/>
        </w:rPr>
        <w:t>(t)</w:t>
      </w:r>
      <w:r w:rsidRPr="005D0A30">
        <w:rPr>
          <w:rFonts w:ascii="Times New Roman" w:hAnsi="Times New Roman" w:cs="Times New Roman"/>
          <w:sz w:val="18"/>
          <w:vertAlign w:val="subscript"/>
        </w:rPr>
        <w:t>i→j</w:t>
      </w:r>
      <w:r w:rsidRPr="005D0A30">
        <w:rPr>
          <w:rFonts w:ascii="Times New Roman" w:hAnsi="Times New Roman" w:cs="Times New Roman"/>
          <w:sz w:val="18"/>
        </w:rPr>
        <w:t xml:space="preserve"> (x</w:t>
      </w:r>
      <w:r w:rsidRPr="005D0A30">
        <w:rPr>
          <w:rFonts w:ascii="Times New Roman" w:hAnsi="Times New Roman" w:cs="Times New Roman"/>
          <w:sz w:val="18"/>
          <w:vertAlign w:val="subscript"/>
        </w:rPr>
        <w:t>i</w:t>
      </w:r>
      <w:r w:rsidRPr="005D0A30">
        <w:rPr>
          <w:rFonts w:ascii="Times New Roman" w:hAnsi="Times New Roman" w:cs="Times New Roman"/>
          <w:sz w:val="18"/>
        </w:rPr>
        <w:t>) =1</w:t>
      </w:r>
    </w:p>
    <w:p w:rsidR="00A6512F" w:rsidRPr="005D0A30" w:rsidRDefault="00A6512F" w:rsidP="00381248">
      <w:pPr>
        <w:jc w:val="both"/>
        <w:rPr>
          <w:rFonts w:ascii="Times New Roman" w:hAnsi="Times New Roman" w:cs="Times New Roman"/>
          <w:sz w:val="18"/>
        </w:rPr>
      </w:pPr>
      <w:r w:rsidRPr="005D0A30">
        <w:rPr>
          <w:rFonts w:ascii="Times New Roman" w:hAnsi="Times New Roman" w:cs="Times New Roman"/>
          <w:sz w:val="18"/>
        </w:rPr>
        <w:t>The characteristic feature of Belief propagation or message passing algorithm is that for a given node updates outgoing messages on the basis of incoming ones at previous iteration.</w:t>
      </w:r>
      <w:r w:rsidRPr="00C52453">
        <w:rPr>
          <w:rFonts w:ascii="Times New Roman" w:hAnsi="Times New Roman" w:cs="Times New Roman"/>
          <w:color w:val="FF0000"/>
          <w:sz w:val="18"/>
        </w:rPr>
        <w:t>[]</w:t>
      </w:r>
    </w:p>
    <w:p w:rsidR="00A6512F" w:rsidRPr="005D0A30" w:rsidRDefault="00A6512F" w:rsidP="00381248">
      <w:pPr>
        <w:jc w:val="both"/>
        <w:rPr>
          <w:rFonts w:ascii="Times New Roman" w:hAnsi="Times New Roman" w:cs="Times New Roman"/>
          <w:sz w:val="18"/>
        </w:rPr>
      </w:pPr>
      <w:r w:rsidRPr="005D0A30">
        <w:rPr>
          <w:rFonts w:ascii="Times New Roman" w:hAnsi="Times New Roman" w:cs="Times New Roman"/>
          <w:sz w:val="18"/>
        </w:rPr>
        <w:t>The messages are updated in three different ways in Belief Propagation which are known as Sum product BP, Max product BP and Minimum sum BP.</w:t>
      </w:r>
    </w:p>
    <w:p w:rsidR="00A6512F" w:rsidRPr="005D0A30" w:rsidRDefault="00A6512F" w:rsidP="00381248">
      <w:pPr>
        <w:jc w:val="both"/>
        <w:rPr>
          <w:rFonts w:ascii="Times New Roman" w:hAnsi="Times New Roman" w:cs="Times New Roman"/>
          <w:sz w:val="18"/>
        </w:rPr>
      </w:pPr>
    </w:p>
    <w:p w:rsidR="00D53219" w:rsidRPr="005D0A30" w:rsidRDefault="00D53219" w:rsidP="00381248">
      <w:pPr>
        <w:jc w:val="both"/>
        <w:rPr>
          <w:rFonts w:ascii="Times New Roman" w:hAnsi="Times New Roman" w:cs="Times New Roman"/>
          <w:b/>
          <w:noProof/>
          <w:sz w:val="18"/>
          <w:lang w:eastAsia="en-IN"/>
        </w:rPr>
      </w:pPr>
    </w:p>
    <w:p w:rsidR="00552533" w:rsidRPr="005D0A30" w:rsidRDefault="00277C30" w:rsidP="00381248">
      <w:pPr>
        <w:jc w:val="both"/>
        <w:rPr>
          <w:rFonts w:ascii="Times New Roman" w:hAnsi="Times New Roman" w:cs="Times New Roman"/>
          <w:b/>
          <w:sz w:val="18"/>
        </w:rPr>
      </w:pPr>
      <w:r w:rsidRPr="005D0A30">
        <w:rPr>
          <w:rFonts w:ascii="Times New Roman" w:hAnsi="Times New Roman" w:cs="Times New Roman"/>
          <w:b/>
          <w:noProof/>
          <w:sz w:val="18"/>
        </w:rPr>
        <w:drawing>
          <wp:inline distT="0" distB="0" distL="0" distR="0">
            <wp:extent cx="3752078" cy="2639291"/>
            <wp:effectExtent l="19050" t="0" r="772" b="0"/>
            <wp:docPr id="68" name="Picture 11" descr="C:\Users\Admin\Desktop\cs\INDER_MINIMUMSUM\b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cs\INDER_MINIMUMSUM\bpdiagram..png"/>
                    <pic:cNvPicPr>
                      <a:picLocks noChangeAspect="1" noChangeArrowheads="1"/>
                    </pic:cNvPicPr>
                  </pic:nvPicPr>
                  <pic:blipFill>
                    <a:blip r:embed="rId14"/>
                    <a:srcRect/>
                    <a:stretch>
                      <a:fillRect/>
                    </a:stretch>
                  </pic:blipFill>
                  <pic:spPr bwMode="auto">
                    <a:xfrm>
                      <a:off x="0" y="0"/>
                      <a:ext cx="3760761" cy="2645399"/>
                    </a:xfrm>
                    <a:prstGeom prst="rect">
                      <a:avLst/>
                    </a:prstGeom>
                    <a:noFill/>
                    <a:ln w="9525">
                      <a:noFill/>
                      <a:miter lim="800000"/>
                      <a:headEnd/>
                      <a:tailEnd/>
                    </a:ln>
                  </pic:spPr>
                </pic:pic>
              </a:graphicData>
            </a:graphic>
          </wp:inline>
        </w:drawing>
      </w:r>
    </w:p>
    <w:p w:rsidR="00552533" w:rsidRPr="005D0A30" w:rsidRDefault="00D53219" w:rsidP="00381248">
      <w:pPr>
        <w:jc w:val="both"/>
        <w:rPr>
          <w:rFonts w:ascii="Times New Roman" w:hAnsi="Times New Roman" w:cs="Times New Roman"/>
          <w:sz w:val="18"/>
        </w:rPr>
      </w:pPr>
      <w:r w:rsidRPr="005D0A30">
        <w:rPr>
          <w:rFonts w:ascii="Times New Roman" w:hAnsi="Times New Roman" w:cs="Times New Roman"/>
          <w:sz w:val="18"/>
        </w:rPr>
        <w:t>Figure2: Description of Belief propagation</w:t>
      </w:r>
    </w:p>
    <w:p w:rsidR="00D53219" w:rsidRPr="005D0A30" w:rsidRDefault="00D53219" w:rsidP="00381248">
      <w:pPr>
        <w:jc w:val="both"/>
        <w:rPr>
          <w:rFonts w:ascii="Times New Roman" w:hAnsi="Times New Roman" w:cs="Times New Roman"/>
          <w:sz w:val="18"/>
        </w:rPr>
      </w:pPr>
    </w:p>
    <w:p w:rsidR="00280D5D" w:rsidRPr="005D0A30" w:rsidRDefault="00280D5D" w:rsidP="00381248">
      <w:pPr>
        <w:jc w:val="both"/>
        <w:rPr>
          <w:rFonts w:ascii="Times New Roman" w:hAnsi="Times New Roman" w:cs="Times New Roman"/>
          <w:sz w:val="18"/>
        </w:rPr>
      </w:pPr>
      <w:r w:rsidRPr="005D0A30">
        <w:rPr>
          <w:rFonts w:ascii="Times New Roman" w:hAnsi="Times New Roman" w:cs="Times New Roman"/>
          <w:sz w:val="18"/>
        </w:rPr>
        <w:t>The yellow nodes with respect to above diagram are hidden nodes. The belief propagation is applied to hidden nodes only.</w:t>
      </w:r>
      <w:r w:rsidR="00D45F95" w:rsidRPr="005D0A30">
        <w:rPr>
          <w:rFonts w:ascii="Times New Roman" w:hAnsi="Times New Roman" w:cs="Times New Roman"/>
          <w:sz w:val="18"/>
        </w:rPr>
        <w:t xml:space="preserve"> The blue nodes are observed node.</w:t>
      </w:r>
      <w:r w:rsidR="00381248">
        <w:rPr>
          <w:rFonts w:ascii="Times New Roman" w:hAnsi="Times New Roman" w:cs="Times New Roman"/>
          <w:sz w:val="18"/>
        </w:rPr>
        <w:t xml:space="preserve"> The minimum sum message updates are given below.</w:t>
      </w:r>
    </w:p>
    <w:p w:rsidR="00280D5D" w:rsidRPr="005D0A30" w:rsidRDefault="00280D5D" w:rsidP="00381248">
      <w:pPr>
        <w:jc w:val="both"/>
        <w:rPr>
          <w:rFonts w:ascii="Times New Roman" w:hAnsi="Times New Roman" w:cs="Times New Roman"/>
          <w:sz w:val="18"/>
        </w:rPr>
      </w:pPr>
      <w:r w:rsidRPr="005D0A30">
        <w:rPr>
          <w:rFonts w:ascii="Times New Roman" w:hAnsi="Times New Roman" w:cs="Times New Roman"/>
          <w:sz w:val="18"/>
        </w:rPr>
        <w:t>m</w:t>
      </w:r>
      <w:r w:rsidRPr="005D0A30">
        <w:rPr>
          <w:rFonts w:ascii="Times New Roman" w:hAnsi="Times New Roman" w:cs="Times New Roman"/>
          <w:sz w:val="18"/>
          <w:vertAlign w:val="subscript"/>
        </w:rPr>
        <w:t xml:space="preserve"> i</w:t>
      </w:r>
      <w:r w:rsidR="003D5DDF" w:rsidRPr="005D0A30">
        <w:rPr>
          <w:rFonts w:ascii="Times New Roman" w:hAnsi="Times New Roman" w:cs="Times New Roman"/>
          <w:sz w:val="18"/>
          <w:vertAlign w:val="subscript"/>
        </w:rPr>
        <w:t>, j</w:t>
      </w:r>
      <w:r w:rsidRPr="005D0A30">
        <w:rPr>
          <w:rFonts w:ascii="Times New Roman" w:hAnsi="Times New Roman" w:cs="Times New Roman"/>
          <w:sz w:val="18"/>
        </w:rPr>
        <w:t xml:space="preserve">is message passing from </w:t>
      </w:r>
      <w:r w:rsidR="00D45F95" w:rsidRPr="005D0A30">
        <w:rPr>
          <w:rFonts w:ascii="Times New Roman" w:hAnsi="Times New Roman" w:cs="Times New Roman"/>
          <w:sz w:val="18"/>
        </w:rPr>
        <w:t xml:space="preserve">node i </w:t>
      </w:r>
      <w:r w:rsidR="003D5DDF" w:rsidRPr="005D0A30">
        <w:rPr>
          <w:rFonts w:ascii="Times New Roman" w:hAnsi="Times New Roman" w:cs="Times New Roman"/>
          <w:sz w:val="18"/>
        </w:rPr>
        <w:t>to node</w:t>
      </w:r>
      <w:r w:rsidR="00D45F95" w:rsidRPr="005D0A30">
        <w:rPr>
          <w:rFonts w:ascii="Times New Roman" w:hAnsi="Times New Roman" w:cs="Times New Roman"/>
          <w:sz w:val="18"/>
        </w:rPr>
        <w:t xml:space="preserve"> j</w:t>
      </w:r>
      <w:r w:rsidR="003D5DDF" w:rsidRPr="005D0A30">
        <w:rPr>
          <w:rFonts w:ascii="Times New Roman" w:hAnsi="Times New Roman" w:cs="Times New Roman"/>
          <w:sz w:val="18"/>
        </w:rPr>
        <w:t>: The</w:t>
      </w:r>
      <w:r w:rsidR="00D45F95" w:rsidRPr="005D0A30">
        <w:rPr>
          <w:rFonts w:ascii="Times New Roman" w:hAnsi="Times New Roman" w:cs="Times New Roman"/>
          <w:sz w:val="18"/>
        </w:rPr>
        <w:t xml:space="preserve"> message sent from node x</w:t>
      </w:r>
      <w:r w:rsidR="00D45F95" w:rsidRPr="005D0A30">
        <w:rPr>
          <w:rFonts w:ascii="Times New Roman" w:hAnsi="Times New Roman" w:cs="Times New Roman"/>
          <w:sz w:val="18"/>
          <w:vertAlign w:val="subscript"/>
        </w:rPr>
        <w:t>i</w:t>
      </w:r>
      <w:r w:rsidR="00D45F95" w:rsidRPr="005D0A30">
        <w:rPr>
          <w:rFonts w:ascii="Times New Roman" w:hAnsi="Times New Roman" w:cs="Times New Roman"/>
          <w:sz w:val="18"/>
        </w:rPr>
        <w:t xml:space="preserve"> to x</w:t>
      </w:r>
      <w:r w:rsidR="00D45F95" w:rsidRPr="005D0A30">
        <w:rPr>
          <w:rFonts w:ascii="Times New Roman" w:hAnsi="Times New Roman" w:cs="Times New Roman"/>
          <w:sz w:val="18"/>
          <w:vertAlign w:val="subscript"/>
        </w:rPr>
        <w:t>j</w:t>
      </w:r>
      <w:r w:rsidR="00D45F95" w:rsidRPr="005D0A30">
        <w:rPr>
          <w:rFonts w:ascii="Times New Roman" w:hAnsi="Times New Roman" w:cs="Times New Roman"/>
          <w:sz w:val="18"/>
        </w:rPr>
        <w:t xml:space="preserve"> is givenbelow:</w:t>
      </w:r>
    </w:p>
    <w:p w:rsidR="004408BE" w:rsidRPr="005D0A30" w:rsidRDefault="00D45F95" w:rsidP="00381248">
      <w:pPr>
        <w:pStyle w:val="NormalWeb"/>
        <w:spacing w:before="0" w:beforeAutospacing="0" w:after="0" w:afterAutospacing="0"/>
        <w:jc w:val="both"/>
        <w:rPr>
          <w:color w:val="000000" w:themeColor="text1"/>
          <w:kern w:val="24"/>
          <w:sz w:val="18"/>
          <w:szCs w:val="18"/>
        </w:rPr>
      </w:pPr>
      <w:r w:rsidRPr="005D0A30">
        <w:rPr>
          <w:sz w:val="18"/>
        </w:rPr>
        <w:t>m</w:t>
      </w:r>
      <w:r w:rsidRPr="005D0A30">
        <w:rPr>
          <w:sz w:val="18"/>
          <w:vertAlign w:val="subscript"/>
        </w:rPr>
        <w:t>i,j</w:t>
      </w:r>
      <w:r w:rsidR="005D0A30" w:rsidRPr="005D0A30">
        <w:rPr>
          <w:sz w:val="18"/>
        </w:rPr>
        <w:t xml:space="preserve"> ←</w:t>
      </w:r>
      <w:r w:rsidRPr="005D0A30">
        <w:rPr>
          <w:sz w:val="18"/>
        </w:rPr>
        <w:t xml:space="preserve"> Min</w:t>
      </w:r>
      <w:r w:rsidRPr="005D0A30">
        <w:rPr>
          <w:sz w:val="18"/>
          <w:vertAlign w:val="subscript"/>
        </w:rPr>
        <w:t>xi</w:t>
      </w:r>
      <w:r w:rsidRPr="005D0A30">
        <w:rPr>
          <w:sz w:val="18"/>
        </w:rPr>
        <w:t xml:space="preserve"> + V</w:t>
      </w:r>
      <w:r w:rsidRPr="005D0A30">
        <w:rPr>
          <w:sz w:val="18"/>
          <w:vertAlign w:val="subscript"/>
        </w:rPr>
        <w:t>ij</w:t>
      </w:r>
      <w:r w:rsidRPr="005D0A30">
        <w:rPr>
          <w:sz w:val="18"/>
        </w:rPr>
        <w:t>(x</w:t>
      </w:r>
      <w:r w:rsidRPr="005D0A30">
        <w:rPr>
          <w:sz w:val="18"/>
          <w:vertAlign w:val="subscript"/>
        </w:rPr>
        <w:t>i</w:t>
      </w:r>
      <w:r w:rsidRPr="005D0A30">
        <w:rPr>
          <w:sz w:val="18"/>
        </w:rPr>
        <w:t xml:space="preserve"> ,x</w:t>
      </w:r>
      <w:r w:rsidRPr="005D0A30">
        <w:rPr>
          <w:sz w:val="18"/>
          <w:vertAlign w:val="subscript"/>
        </w:rPr>
        <w:t>j</w:t>
      </w:r>
      <w:r w:rsidRPr="005D0A30">
        <w:rPr>
          <w:sz w:val="18"/>
        </w:rPr>
        <w:t>) +</w:t>
      </w:r>
      <w:r w:rsidR="004408BE" w:rsidRPr="005D0A30">
        <w:rPr>
          <w:color w:val="000000" w:themeColor="text1"/>
          <w:kern w:val="24"/>
          <w:sz w:val="18"/>
          <w:szCs w:val="36"/>
        </w:rPr>
        <w:t>m</w:t>
      </w:r>
      <w:r w:rsidR="004408BE" w:rsidRPr="005D0A30">
        <w:rPr>
          <w:color w:val="000000" w:themeColor="text1"/>
          <w:kern w:val="24"/>
          <w:sz w:val="18"/>
          <w:szCs w:val="36"/>
          <w:vertAlign w:val="subscript"/>
        </w:rPr>
        <w:t>i</w:t>
      </w:r>
      <w:r w:rsidR="004408BE" w:rsidRPr="005D0A30">
        <w:rPr>
          <w:color w:val="000000" w:themeColor="text1"/>
          <w:kern w:val="24"/>
          <w:sz w:val="18"/>
          <w:szCs w:val="36"/>
          <w:vertAlign w:val="superscript"/>
        </w:rPr>
        <w:t>1</w:t>
      </w:r>
      <w:r w:rsidR="004408BE" w:rsidRPr="005D0A30">
        <w:rPr>
          <w:color w:val="000000" w:themeColor="text1"/>
          <w:kern w:val="24"/>
          <w:sz w:val="18"/>
          <w:szCs w:val="36"/>
          <w:vertAlign w:val="subscript"/>
        </w:rPr>
        <w:t>i</w:t>
      </w:r>
      <w:r w:rsidR="004408BE" w:rsidRPr="005D0A30">
        <w:rPr>
          <w:color w:val="000000" w:themeColor="text1"/>
          <w:kern w:val="24"/>
          <w:sz w:val="18"/>
          <w:szCs w:val="36"/>
        </w:rPr>
        <w:t xml:space="preserve"> +  </w:t>
      </w:r>
      <w:r w:rsidR="004408BE" w:rsidRPr="005D0A30">
        <w:rPr>
          <w:color w:val="000000" w:themeColor="text1"/>
          <w:kern w:val="24"/>
          <w:sz w:val="18"/>
          <w:szCs w:val="18"/>
        </w:rPr>
        <w:t>m</w:t>
      </w:r>
      <w:r w:rsidR="004408BE" w:rsidRPr="005D0A30">
        <w:rPr>
          <w:color w:val="000000" w:themeColor="text1"/>
          <w:kern w:val="24"/>
          <w:sz w:val="18"/>
          <w:szCs w:val="18"/>
          <w:vertAlign w:val="subscript"/>
        </w:rPr>
        <w:t>i</w:t>
      </w:r>
      <w:r w:rsidR="004408BE" w:rsidRPr="005D0A30">
        <w:rPr>
          <w:color w:val="000000" w:themeColor="text1"/>
          <w:kern w:val="24"/>
          <w:sz w:val="18"/>
          <w:szCs w:val="18"/>
        </w:rPr>
        <w:t xml:space="preserve">   + m</w:t>
      </w:r>
      <w:r w:rsidR="004408BE" w:rsidRPr="005D0A30">
        <w:rPr>
          <w:color w:val="000000" w:themeColor="text1"/>
          <w:kern w:val="24"/>
          <w:sz w:val="18"/>
          <w:szCs w:val="18"/>
          <w:vertAlign w:val="subscript"/>
        </w:rPr>
        <w:t xml:space="preserve">i2i + </w:t>
      </w:r>
      <w:r w:rsidR="004408BE" w:rsidRPr="005D0A30">
        <w:rPr>
          <w:color w:val="000000" w:themeColor="text1"/>
          <w:kern w:val="24"/>
          <w:sz w:val="18"/>
          <w:szCs w:val="18"/>
        </w:rPr>
        <w:t>m</w:t>
      </w:r>
      <w:r w:rsidR="004408BE" w:rsidRPr="005D0A30">
        <w:rPr>
          <w:color w:val="000000" w:themeColor="text1"/>
          <w:kern w:val="24"/>
          <w:sz w:val="18"/>
          <w:szCs w:val="18"/>
          <w:vertAlign w:val="subscript"/>
        </w:rPr>
        <w:t>i1i</w:t>
      </w:r>
    </w:p>
    <w:p w:rsidR="00F650FB" w:rsidRPr="005D0A30" w:rsidRDefault="00F650FB" w:rsidP="00381248">
      <w:pPr>
        <w:pStyle w:val="NormalWeb"/>
        <w:spacing w:before="0" w:beforeAutospacing="0" w:after="0" w:afterAutospacing="0"/>
        <w:jc w:val="both"/>
        <w:rPr>
          <w:color w:val="000000" w:themeColor="text1"/>
          <w:kern w:val="24"/>
          <w:sz w:val="18"/>
          <w:szCs w:val="18"/>
        </w:rPr>
      </w:pPr>
    </w:p>
    <w:p w:rsidR="00F650FB" w:rsidRPr="005D0A30" w:rsidRDefault="00F650FB" w:rsidP="00381248">
      <w:pPr>
        <w:pStyle w:val="NormalWeb"/>
        <w:spacing w:before="0" w:beforeAutospacing="0" w:after="0" w:afterAutospacing="0"/>
        <w:jc w:val="both"/>
        <w:rPr>
          <w:color w:val="000000" w:themeColor="text1"/>
          <w:kern w:val="24"/>
          <w:sz w:val="18"/>
          <w:szCs w:val="18"/>
        </w:rPr>
      </w:pPr>
      <w:r w:rsidRPr="005D0A30">
        <w:rPr>
          <w:color w:val="000000" w:themeColor="text1"/>
          <w:kern w:val="24"/>
          <w:sz w:val="18"/>
          <w:szCs w:val="18"/>
        </w:rPr>
        <w:t>The belief at x</w:t>
      </w:r>
      <w:r w:rsidRPr="005D0A30">
        <w:rPr>
          <w:color w:val="000000" w:themeColor="text1"/>
          <w:kern w:val="24"/>
          <w:sz w:val="18"/>
          <w:szCs w:val="18"/>
          <w:vertAlign w:val="subscript"/>
        </w:rPr>
        <w:t>i</w:t>
      </w:r>
      <w:r w:rsidRPr="005D0A30">
        <w:rPr>
          <w:color w:val="000000" w:themeColor="text1"/>
          <w:kern w:val="24"/>
          <w:sz w:val="18"/>
          <w:szCs w:val="18"/>
        </w:rPr>
        <w:t xml:space="preserve"> is computed as:</w:t>
      </w:r>
    </w:p>
    <w:p w:rsidR="005D0A30" w:rsidRPr="005D0A30" w:rsidRDefault="00F650FB" w:rsidP="00381248">
      <w:pPr>
        <w:pStyle w:val="NormalWeb"/>
        <w:spacing w:before="0" w:beforeAutospacing="0" w:after="0" w:afterAutospacing="0"/>
        <w:jc w:val="both"/>
        <w:rPr>
          <w:color w:val="000000" w:themeColor="text1"/>
          <w:kern w:val="24"/>
          <w:sz w:val="6"/>
          <w:szCs w:val="18"/>
        </w:rPr>
      </w:pPr>
      <w:r w:rsidRPr="005D0A30">
        <w:rPr>
          <w:color w:val="000000" w:themeColor="text1"/>
          <w:kern w:val="24"/>
          <w:sz w:val="18"/>
          <w:szCs w:val="18"/>
        </w:rPr>
        <w:t>b</w:t>
      </w:r>
      <w:r w:rsidRPr="005D0A30">
        <w:rPr>
          <w:color w:val="000000" w:themeColor="text1"/>
          <w:kern w:val="24"/>
          <w:sz w:val="18"/>
          <w:szCs w:val="18"/>
          <w:vertAlign w:val="subscript"/>
        </w:rPr>
        <w:t xml:space="preserve">1 </w:t>
      </w:r>
      <w:r w:rsidR="005D0A30" w:rsidRPr="005D0A30">
        <w:rPr>
          <w:color w:val="000000" w:themeColor="text1"/>
          <w:kern w:val="24"/>
          <w:sz w:val="18"/>
          <w:szCs w:val="18"/>
        </w:rPr>
        <w:t>←</w:t>
      </w:r>
      <w:r w:rsidR="005D0A30" w:rsidRPr="005D0A30">
        <w:rPr>
          <w:color w:val="000000" w:themeColor="text1"/>
          <w:kern w:val="24"/>
          <w:sz w:val="18"/>
          <w:szCs w:val="36"/>
        </w:rPr>
        <w:t>m</w:t>
      </w:r>
      <w:r w:rsidR="005D0A30" w:rsidRPr="005D0A30">
        <w:rPr>
          <w:color w:val="000000" w:themeColor="text1"/>
          <w:kern w:val="24"/>
          <w:sz w:val="18"/>
          <w:szCs w:val="36"/>
          <w:vertAlign w:val="subscript"/>
        </w:rPr>
        <w:t>i</w:t>
      </w:r>
      <w:r w:rsidR="005D0A30" w:rsidRPr="005D0A30">
        <w:rPr>
          <w:color w:val="000000" w:themeColor="text1"/>
          <w:kern w:val="24"/>
          <w:sz w:val="18"/>
          <w:szCs w:val="36"/>
          <w:vertAlign w:val="superscript"/>
        </w:rPr>
        <w:t>1</w:t>
      </w:r>
      <w:r w:rsidR="005D0A30" w:rsidRPr="005D0A30">
        <w:rPr>
          <w:color w:val="000000" w:themeColor="text1"/>
          <w:kern w:val="24"/>
          <w:sz w:val="18"/>
          <w:szCs w:val="36"/>
          <w:vertAlign w:val="subscript"/>
        </w:rPr>
        <w:t>i</w:t>
      </w:r>
      <w:r w:rsidR="005D0A30" w:rsidRPr="005D0A30">
        <w:rPr>
          <w:color w:val="000000" w:themeColor="text1"/>
          <w:kern w:val="24"/>
          <w:sz w:val="18"/>
          <w:szCs w:val="36"/>
        </w:rPr>
        <w:t xml:space="preserve"> +</w:t>
      </w:r>
      <w:r w:rsidR="005D0A30" w:rsidRPr="005D0A30">
        <w:rPr>
          <w:color w:val="000000" w:themeColor="text1"/>
          <w:kern w:val="24"/>
          <w:sz w:val="18"/>
          <w:szCs w:val="18"/>
        </w:rPr>
        <w:t xml:space="preserve"> m</w:t>
      </w:r>
      <w:r w:rsidR="005D0A30" w:rsidRPr="005D0A30">
        <w:rPr>
          <w:color w:val="000000" w:themeColor="text1"/>
          <w:kern w:val="24"/>
          <w:sz w:val="18"/>
          <w:szCs w:val="18"/>
          <w:vertAlign w:val="subscript"/>
        </w:rPr>
        <w:t>i</w:t>
      </w:r>
      <w:r w:rsidR="005D0A30" w:rsidRPr="005D0A30">
        <w:rPr>
          <w:color w:val="000000" w:themeColor="text1"/>
          <w:kern w:val="24"/>
          <w:sz w:val="18"/>
          <w:szCs w:val="18"/>
        </w:rPr>
        <w:t xml:space="preserve">   + m</w:t>
      </w:r>
      <w:r w:rsidR="005D0A30" w:rsidRPr="005D0A30">
        <w:rPr>
          <w:color w:val="000000" w:themeColor="text1"/>
          <w:kern w:val="24"/>
          <w:sz w:val="18"/>
          <w:szCs w:val="18"/>
          <w:vertAlign w:val="subscript"/>
        </w:rPr>
        <w:t xml:space="preserve">i2i + </w:t>
      </w:r>
      <w:r w:rsidR="005D0A30" w:rsidRPr="005D0A30">
        <w:rPr>
          <w:color w:val="000000" w:themeColor="text1"/>
          <w:kern w:val="24"/>
          <w:sz w:val="18"/>
          <w:szCs w:val="18"/>
        </w:rPr>
        <w:t>m</w:t>
      </w:r>
      <w:r w:rsidR="005D0A30" w:rsidRPr="005D0A30">
        <w:rPr>
          <w:color w:val="000000" w:themeColor="text1"/>
          <w:kern w:val="24"/>
          <w:sz w:val="18"/>
          <w:szCs w:val="18"/>
          <w:vertAlign w:val="subscript"/>
        </w:rPr>
        <w:t>i1i</w:t>
      </w:r>
      <w:r w:rsidR="005D0A30" w:rsidRPr="005D0A30">
        <w:rPr>
          <w:color w:val="000000" w:themeColor="text1"/>
          <w:kern w:val="24"/>
          <w:sz w:val="18"/>
          <w:szCs w:val="18"/>
        </w:rPr>
        <w:t xml:space="preserve"> +</w:t>
      </w:r>
      <w:r w:rsidR="005D0A30" w:rsidRPr="005D0A30">
        <w:rPr>
          <w:color w:val="000000" w:themeColor="text1"/>
          <w:kern w:val="24"/>
          <w:sz w:val="18"/>
          <w:szCs w:val="36"/>
        </w:rPr>
        <w:t xml:space="preserve">m </w:t>
      </w:r>
      <w:r w:rsidR="005D0A30" w:rsidRPr="005D0A30">
        <w:rPr>
          <w:color w:val="000000" w:themeColor="text1"/>
          <w:kern w:val="24"/>
          <w:sz w:val="18"/>
          <w:szCs w:val="36"/>
          <w:vertAlign w:val="subscript"/>
        </w:rPr>
        <w:t>ji</w:t>
      </w:r>
    </w:p>
    <w:p w:rsidR="00F650FB" w:rsidRPr="005D0A30" w:rsidRDefault="00F650FB" w:rsidP="00381248">
      <w:pPr>
        <w:pStyle w:val="NormalWeb"/>
        <w:spacing w:before="0" w:beforeAutospacing="0" w:after="0" w:afterAutospacing="0"/>
        <w:jc w:val="both"/>
        <w:rPr>
          <w:sz w:val="18"/>
          <w:szCs w:val="18"/>
        </w:rPr>
      </w:pPr>
    </w:p>
    <w:p w:rsidR="005640E5" w:rsidRPr="005D0A30" w:rsidRDefault="008D08D2" w:rsidP="00381248">
      <w:pPr>
        <w:jc w:val="both"/>
        <w:rPr>
          <w:rFonts w:ascii="Times New Roman" w:hAnsi="Times New Roman" w:cs="Times New Roman"/>
          <w:b/>
          <w:sz w:val="18"/>
        </w:rPr>
      </w:pPr>
      <w:r w:rsidRPr="005D0A30">
        <w:rPr>
          <w:rFonts w:ascii="Times New Roman" w:hAnsi="Times New Roman" w:cs="Times New Roman"/>
          <w:b/>
          <w:sz w:val="18"/>
        </w:rPr>
        <w:t>2</w:t>
      </w:r>
      <w:r w:rsidR="005640E5" w:rsidRPr="005D0A30">
        <w:rPr>
          <w:rFonts w:ascii="Times New Roman" w:hAnsi="Times New Roman" w:cs="Times New Roman"/>
          <w:b/>
          <w:sz w:val="18"/>
        </w:rPr>
        <w:t>.2.2. The method used for simulation results:</w:t>
      </w:r>
    </w:p>
    <w:p w:rsidR="005640E5" w:rsidRPr="005D0A30" w:rsidRDefault="005640E5" w:rsidP="00381248">
      <w:pPr>
        <w:jc w:val="both"/>
        <w:rPr>
          <w:rFonts w:ascii="Times New Roman" w:hAnsi="Times New Roman" w:cs="Times New Roman"/>
          <w:sz w:val="18"/>
        </w:rPr>
      </w:pPr>
      <w:r w:rsidRPr="005D0A30">
        <w:rPr>
          <w:rFonts w:ascii="Times New Roman" w:hAnsi="Times New Roman" w:cs="Times New Roman"/>
          <w:sz w:val="18"/>
        </w:rPr>
        <w:t xml:space="preserve">The method </w:t>
      </w:r>
      <w:r w:rsidR="003D5DDF" w:rsidRPr="005D0A30">
        <w:rPr>
          <w:rFonts w:ascii="Times New Roman" w:hAnsi="Times New Roman" w:cs="Times New Roman"/>
          <w:sz w:val="18"/>
        </w:rPr>
        <w:t xml:space="preserve">used </w:t>
      </w:r>
      <w:r w:rsidR="003D5DDF" w:rsidRPr="00AB587A">
        <w:rPr>
          <w:rFonts w:ascii="Times New Roman" w:hAnsi="Times New Roman" w:cs="Times New Roman"/>
          <w:sz w:val="18"/>
        </w:rPr>
        <w:t>forour experiment</w:t>
      </w:r>
      <w:r w:rsidR="00C52453" w:rsidRPr="00C52453">
        <w:rPr>
          <w:rFonts w:ascii="Times New Roman" w:hAnsi="Times New Roman" w:cs="Times New Roman"/>
          <w:sz w:val="18"/>
        </w:rPr>
        <w:t>in this pa</w:t>
      </w:r>
      <w:r w:rsidR="00C52453">
        <w:rPr>
          <w:rFonts w:ascii="Times New Roman" w:hAnsi="Times New Roman" w:cs="Times New Roman"/>
          <w:sz w:val="18"/>
        </w:rPr>
        <w:t>p</w:t>
      </w:r>
      <w:r w:rsidR="00C52453" w:rsidRPr="00C52453">
        <w:rPr>
          <w:rFonts w:ascii="Times New Roman" w:hAnsi="Times New Roman" w:cs="Times New Roman"/>
          <w:sz w:val="18"/>
        </w:rPr>
        <w:t>er</w:t>
      </w:r>
      <w:r w:rsidRPr="005D0A30">
        <w:rPr>
          <w:rFonts w:ascii="Times New Roman" w:hAnsi="Times New Roman" w:cs="Times New Roman"/>
          <w:sz w:val="18"/>
        </w:rPr>
        <w:t xml:space="preserve"> is M</w:t>
      </w:r>
      <w:r w:rsidR="00821C4A">
        <w:rPr>
          <w:rFonts w:ascii="Times New Roman" w:hAnsi="Times New Roman" w:cs="Times New Roman"/>
          <w:sz w:val="18"/>
        </w:rPr>
        <w:t xml:space="preserve">inimum Sum Belief </w:t>
      </w:r>
      <w:r w:rsidR="003D5DDF">
        <w:rPr>
          <w:rFonts w:ascii="Times New Roman" w:hAnsi="Times New Roman" w:cs="Times New Roman"/>
          <w:sz w:val="18"/>
        </w:rPr>
        <w:t>propagation [</w:t>
      </w:r>
      <w:r w:rsidR="00821C4A">
        <w:rPr>
          <w:rFonts w:ascii="Times New Roman" w:hAnsi="Times New Roman" w:cs="Times New Roman"/>
          <w:sz w:val="18"/>
        </w:rPr>
        <w:t>8</w:t>
      </w:r>
      <w:r w:rsidRPr="005D0A30">
        <w:rPr>
          <w:rFonts w:ascii="Times New Roman" w:hAnsi="Times New Roman" w:cs="Times New Roman"/>
          <w:sz w:val="18"/>
        </w:rPr>
        <w:t xml:space="preserve">]. The minimum sum BP algorithm finds max marginal at each node in log space. The minimum </w:t>
      </w:r>
      <w:r w:rsidR="003D5DDF" w:rsidRPr="005D0A30">
        <w:rPr>
          <w:rFonts w:ascii="Times New Roman" w:hAnsi="Times New Roman" w:cs="Times New Roman"/>
          <w:sz w:val="18"/>
        </w:rPr>
        <w:t>sum messages</w:t>
      </w:r>
      <w:r w:rsidRPr="005D0A30">
        <w:rPr>
          <w:rFonts w:ascii="Times New Roman" w:hAnsi="Times New Roman" w:cs="Times New Roman"/>
          <w:sz w:val="18"/>
        </w:rPr>
        <w:t xml:space="preserve"> are defined to overall additive constant. The Message initialization, Message </w:t>
      </w:r>
      <w:r w:rsidR="003D5DDF" w:rsidRPr="005D0A30">
        <w:rPr>
          <w:rFonts w:ascii="Times New Roman" w:hAnsi="Times New Roman" w:cs="Times New Roman"/>
          <w:sz w:val="18"/>
        </w:rPr>
        <w:t>updates</w:t>
      </w:r>
      <w:r w:rsidR="00C52453">
        <w:rPr>
          <w:rFonts w:ascii="Times New Roman" w:hAnsi="Times New Roman" w:cs="Times New Roman"/>
          <w:sz w:val="18"/>
        </w:rPr>
        <w:t>r</w:t>
      </w:r>
      <w:r w:rsidRPr="005D0A30">
        <w:rPr>
          <w:rFonts w:ascii="Times New Roman" w:hAnsi="Times New Roman" w:cs="Times New Roman"/>
          <w:sz w:val="18"/>
        </w:rPr>
        <w:t>ule and finding belief</w:t>
      </w:r>
      <w:r w:rsidR="00C52453">
        <w:rPr>
          <w:rFonts w:ascii="Times New Roman" w:hAnsi="Times New Roman" w:cs="Times New Roman"/>
          <w:sz w:val="18"/>
        </w:rPr>
        <w:t>s</w:t>
      </w:r>
      <w:r w:rsidRPr="005D0A30">
        <w:rPr>
          <w:rFonts w:ascii="Times New Roman" w:hAnsi="Times New Roman" w:cs="Times New Roman"/>
          <w:sz w:val="18"/>
        </w:rPr>
        <w:t xml:space="preserve"> are </w:t>
      </w:r>
      <w:r w:rsidR="00C52453">
        <w:rPr>
          <w:rFonts w:ascii="Times New Roman" w:hAnsi="Times New Roman" w:cs="Times New Roman"/>
          <w:sz w:val="18"/>
        </w:rPr>
        <w:t xml:space="preserve">the </w:t>
      </w:r>
      <w:r w:rsidRPr="005D0A30">
        <w:rPr>
          <w:rFonts w:ascii="Times New Roman" w:hAnsi="Times New Roman" w:cs="Times New Roman"/>
          <w:sz w:val="18"/>
        </w:rPr>
        <w:t>main steps in Belief Propagation algorithm.</w:t>
      </w:r>
    </w:p>
    <w:p w:rsidR="005640E5" w:rsidRPr="005D0A30" w:rsidRDefault="005640E5" w:rsidP="00381248">
      <w:pPr>
        <w:jc w:val="both"/>
        <w:rPr>
          <w:rFonts w:ascii="Times New Roman" w:hAnsi="Times New Roman" w:cs="Times New Roman"/>
          <w:sz w:val="18"/>
        </w:rPr>
      </w:pPr>
      <w:r w:rsidRPr="005D0A30">
        <w:rPr>
          <w:rFonts w:ascii="Times New Roman" w:hAnsi="Times New Roman" w:cs="Times New Roman"/>
          <w:sz w:val="18"/>
        </w:rPr>
        <w:t xml:space="preserve">The   messages in minimum sum BP algorithm are initialized to zero. The normalization of message   is not required for minimum sum BP because </w:t>
      </w:r>
      <w:r w:rsidR="003D5DDF" w:rsidRPr="005D0A30">
        <w:rPr>
          <w:rFonts w:ascii="Times New Roman" w:hAnsi="Times New Roman" w:cs="Times New Roman"/>
          <w:sz w:val="18"/>
        </w:rPr>
        <w:t>it operates</w:t>
      </w:r>
      <w:r w:rsidRPr="005D0A30">
        <w:rPr>
          <w:rFonts w:ascii="Times New Roman" w:hAnsi="Times New Roman" w:cs="Times New Roman"/>
          <w:sz w:val="18"/>
        </w:rPr>
        <w:t xml:space="preserve"> in log </w:t>
      </w:r>
      <w:r w:rsidR="003D5DDF" w:rsidRPr="005D0A30">
        <w:rPr>
          <w:rFonts w:ascii="Times New Roman" w:hAnsi="Times New Roman" w:cs="Times New Roman"/>
          <w:sz w:val="18"/>
        </w:rPr>
        <w:t>space.</w:t>
      </w:r>
    </w:p>
    <w:p w:rsidR="005640E5" w:rsidRPr="005D0A30" w:rsidRDefault="005640E5" w:rsidP="00381248">
      <w:pPr>
        <w:jc w:val="both"/>
        <w:rPr>
          <w:rFonts w:ascii="Times New Roman" w:hAnsi="Times New Roman" w:cs="Times New Roman"/>
          <w:sz w:val="18"/>
        </w:rPr>
      </w:pPr>
      <w:r w:rsidRPr="005D0A30">
        <w:rPr>
          <w:rFonts w:ascii="Times New Roman" w:hAnsi="Times New Roman" w:cs="Times New Roman"/>
          <w:sz w:val="18"/>
        </w:rPr>
        <w:t>The message update rule</w:t>
      </w:r>
    </w:p>
    <w:p w:rsidR="005640E5" w:rsidRPr="005D0A30" w:rsidRDefault="005640E5" w:rsidP="00381248">
      <w:pPr>
        <w:jc w:val="both"/>
        <w:rPr>
          <w:rFonts w:ascii="Times New Roman" w:hAnsi="Times New Roman" w:cs="Times New Roman"/>
          <w:sz w:val="18"/>
        </w:rPr>
      </w:pPr>
      <w:r w:rsidRPr="005D0A30">
        <w:rPr>
          <w:rFonts w:ascii="Times New Roman" w:hAnsi="Times New Roman" w:cs="Times New Roman"/>
          <w:sz w:val="18"/>
        </w:rPr>
        <w:t>Msg</w:t>
      </w:r>
      <w:r w:rsidRPr="005D0A30">
        <w:rPr>
          <w:rFonts w:ascii="Times New Roman" w:hAnsi="Times New Roman" w:cs="Times New Roman"/>
          <w:sz w:val="18"/>
          <w:vertAlign w:val="subscript"/>
        </w:rPr>
        <w:t>i→j</w:t>
      </w:r>
      <w:r w:rsidRPr="005D0A30">
        <w:rPr>
          <w:rFonts w:ascii="Times New Roman" w:hAnsi="Times New Roman" w:cs="Times New Roman"/>
          <w:sz w:val="18"/>
        </w:rPr>
        <w:t xml:space="preserve">(d) = min  </w:t>
      </w:r>
      <w:r w:rsidRPr="005D0A30">
        <w:rPr>
          <w:rFonts w:ascii="Times New Roman" w:hAnsi="Times New Roman" w:cs="Times New Roman"/>
          <w:sz w:val="18"/>
          <w:vertAlign w:val="subscript"/>
        </w:rPr>
        <w:t>l</w:t>
      </w:r>
      <w:r w:rsidRPr="005D0A30">
        <w:rPr>
          <w:rFonts w:ascii="Times New Roman" w:hAnsi="Times New Roman" w:cs="Times New Roman"/>
          <w:sz w:val="18"/>
        </w:rPr>
        <w:t xml:space="preserve">’ { U(y </w:t>
      </w:r>
      <w:r w:rsidRPr="005D0A30">
        <w:rPr>
          <w:rFonts w:ascii="Times New Roman" w:hAnsi="Times New Roman" w:cs="Times New Roman"/>
          <w:sz w:val="18"/>
          <w:vertAlign w:val="subscript"/>
        </w:rPr>
        <w:t>i</w:t>
      </w:r>
      <w:r w:rsidRPr="005D0A30">
        <w:rPr>
          <w:rFonts w:ascii="Times New Roman" w:hAnsi="Times New Roman" w:cs="Times New Roman"/>
          <w:sz w:val="18"/>
        </w:rPr>
        <w:t xml:space="preserve"> ,d)  + V( d ,d’)  + ∑</w:t>
      </w:r>
      <w:r w:rsidRPr="005D0A30">
        <w:rPr>
          <w:rFonts w:ascii="Times New Roman" w:hAnsi="Times New Roman" w:cs="Times New Roman"/>
          <w:sz w:val="18"/>
          <w:vertAlign w:val="subscript"/>
        </w:rPr>
        <w:t xml:space="preserve"> kϵ i\j</w:t>
      </w:r>
      <w:r w:rsidRPr="005D0A30">
        <w:rPr>
          <w:rFonts w:ascii="Times New Roman" w:hAnsi="Times New Roman" w:cs="Times New Roman"/>
          <w:sz w:val="18"/>
        </w:rPr>
        <w:t>Msg</w:t>
      </w:r>
      <w:r w:rsidRPr="005D0A30">
        <w:rPr>
          <w:rFonts w:ascii="Times New Roman" w:hAnsi="Times New Roman" w:cs="Times New Roman"/>
          <w:sz w:val="18"/>
          <w:vertAlign w:val="subscript"/>
        </w:rPr>
        <w:t xml:space="preserve"> k→ i</w:t>
      </w:r>
      <w:r w:rsidRPr="005D0A30">
        <w:rPr>
          <w:rFonts w:ascii="Times New Roman" w:hAnsi="Times New Roman" w:cs="Times New Roman"/>
          <w:sz w:val="18"/>
        </w:rPr>
        <w:t xml:space="preserve"> (d’)  }……………………………….(2)</w:t>
      </w:r>
    </w:p>
    <w:p w:rsidR="00E74CA2" w:rsidRDefault="005640E5" w:rsidP="00381248">
      <w:pPr>
        <w:spacing w:line="240" w:lineRule="auto"/>
        <w:jc w:val="both"/>
        <w:rPr>
          <w:rFonts w:ascii="Times New Roman" w:hAnsi="Times New Roman" w:cs="Times New Roman"/>
          <w:color w:val="FF0000"/>
          <w:sz w:val="18"/>
        </w:rPr>
      </w:pPr>
      <w:r w:rsidRPr="005D0A30">
        <w:rPr>
          <w:rFonts w:ascii="Times New Roman" w:hAnsi="Times New Roman" w:cs="Times New Roman"/>
          <w:sz w:val="18"/>
        </w:rPr>
        <w:lastRenderedPageBreak/>
        <w:t>Where  Y</w:t>
      </w:r>
      <w:r w:rsidRPr="005D0A30">
        <w:rPr>
          <w:rFonts w:ascii="Times New Roman" w:hAnsi="Times New Roman" w:cs="Times New Roman"/>
          <w:sz w:val="18"/>
          <w:vertAlign w:val="subscript"/>
        </w:rPr>
        <w:t>i</w:t>
      </w:r>
      <w:r w:rsidRPr="005D0A30">
        <w:rPr>
          <w:rFonts w:ascii="Times New Roman" w:hAnsi="Times New Roman" w:cs="Times New Roman"/>
          <w:sz w:val="18"/>
        </w:rPr>
        <w:t xml:space="preserve"> is intensity value at pixel index. Msg</w:t>
      </w:r>
      <w:r w:rsidRPr="005D0A30">
        <w:rPr>
          <w:rFonts w:ascii="Times New Roman" w:hAnsi="Times New Roman" w:cs="Times New Roman"/>
          <w:sz w:val="18"/>
          <w:vertAlign w:val="subscript"/>
        </w:rPr>
        <w:t>i→j</w:t>
      </w:r>
      <w:r w:rsidRPr="005D0A30">
        <w:rPr>
          <w:rFonts w:ascii="Times New Roman" w:hAnsi="Times New Roman" w:cs="Times New Roman"/>
          <w:sz w:val="18"/>
        </w:rPr>
        <w:t>(d) messages from node i to j for disparity d</w:t>
      </w:r>
      <w:r w:rsidR="00C52453">
        <w:rPr>
          <w:rFonts w:ascii="Times New Roman" w:hAnsi="Times New Roman" w:cs="Times New Roman"/>
          <w:sz w:val="18"/>
        </w:rPr>
        <w:t>, d is disparity range or level,</w:t>
      </w:r>
      <w:r w:rsidRPr="005D0A30">
        <w:rPr>
          <w:rFonts w:ascii="Times New Roman" w:hAnsi="Times New Roman" w:cs="Times New Roman"/>
          <w:sz w:val="18"/>
        </w:rPr>
        <w:t xml:space="preserve"> d’ is disparity </w:t>
      </w:r>
      <w:r w:rsidR="003D5DDF" w:rsidRPr="005D0A30">
        <w:rPr>
          <w:rFonts w:ascii="Times New Roman" w:hAnsi="Times New Roman" w:cs="Times New Roman"/>
          <w:sz w:val="18"/>
        </w:rPr>
        <w:t>values belong</w:t>
      </w:r>
      <w:r w:rsidRPr="005D0A30">
        <w:rPr>
          <w:rFonts w:ascii="Times New Roman" w:hAnsi="Times New Roman" w:cs="Times New Roman"/>
          <w:sz w:val="18"/>
        </w:rPr>
        <w:t xml:space="preserve"> to all disparity range or level.</w:t>
      </w:r>
      <w:r w:rsidR="00C52453">
        <w:rPr>
          <w:rFonts w:ascii="Times New Roman" w:hAnsi="Times New Roman" w:cs="Times New Roman"/>
          <w:sz w:val="18"/>
        </w:rPr>
        <w:t xml:space="preserve"> The d</w:t>
      </w:r>
      <w:r w:rsidRPr="005D0A30">
        <w:rPr>
          <w:rFonts w:ascii="Times New Roman" w:hAnsi="Times New Roman" w:cs="Times New Roman"/>
          <w:sz w:val="18"/>
        </w:rPr>
        <w:t>isparity range or level is</w:t>
      </w:r>
      <w:r w:rsidR="00C52453">
        <w:rPr>
          <w:rFonts w:ascii="Times New Roman" w:hAnsi="Times New Roman" w:cs="Times New Roman"/>
          <w:sz w:val="18"/>
        </w:rPr>
        <w:t xml:space="preserve"> a</w:t>
      </w:r>
      <w:r w:rsidRPr="005D0A30">
        <w:rPr>
          <w:rFonts w:ascii="Times New Roman" w:hAnsi="Times New Roman" w:cs="Times New Roman"/>
          <w:sz w:val="18"/>
        </w:rPr>
        <w:t xml:space="preserve"> variable</w:t>
      </w:r>
      <w:r w:rsidR="00C52453">
        <w:rPr>
          <w:rFonts w:ascii="Times New Roman" w:hAnsi="Times New Roman" w:cs="Times New Roman"/>
          <w:sz w:val="18"/>
        </w:rPr>
        <w:t xml:space="preserve"> of the form</w:t>
      </w:r>
      <w:r w:rsidRPr="005D0A30">
        <w:rPr>
          <w:rFonts w:ascii="Times New Roman" w:hAnsi="Times New Roman" w:cs="Times New Roman"/>
          <w:sz w:val="18"/>
        </w:rPr>
        <w:t xml:space="preserve"> d =  2</w:t>
      </w:r>
      <w:r w:rsidRPr="005D0A30">
        <w:rPr>
          <w:rFonts w:ascii="Times New Roman" w:hAnsi="Times New Roman" w:cs="Times New Roman"/>
          <w:sz w:val="18"/>
          <w:vertAlign w:val="superscript"/>
        </w:rPr>
        <w:t>4</w:t>
      </w:r>
      <w:r w:rsidRPr="005D0A30">
        <w:rPr>
          <w:rFonts w:ascii="Times New Roman" w:hAnsi="Times New Roman" w:cs="Times New Roman"/>
          <w:sz w:val="18"/>
        </w:rPr>
        <w:t xml:space="preserve"> or 2</w:t>
      </w:r>
      <w:r w:rsidRPr="005D0A30">
        <w:rPr>
          <w:rFonts w:ascii="Times New Roman" w:hAnsi="Times New Roman" w:cs="Times New Roman"/>
          <w:sz w:val="18"/>
          <w:vertAlign w:val="superscript"/>
        </w:rPr>
        <w:t>5</w:t>
      </w:r>
      <w:r w:rsidRPr="005D0A30">
        <w:rPr>
          <w:rFonts w:ascii="Times New Roman" w:hAnsi="Times New Roman" w:cs="Times New Roman"/>
          <w:sz w:val="18"/>
        </w:rPr>
        <w:t xml:space="preserve"> or 2</w:t>
      </w:r>
      <w:r w:rsidRPr="005D0A30">
        <w:rPr>
          <w:rFonts w:ascii="Times New Roman" w:hAnsi="Times New Roman" w:cs="Times New Roman"/>
          <w:sz w:val="18"/>
          <w:vertAlign w:val="superscript"/>
        </w:rPr>
        <w:t>6</w:t>
      </w:r>
      <w:r w:rsidR="00C52453" w:rsidRPr="00C52453">
        <w:rPr>
          <w:rFonts w:ascii="Times New Roman" w:hAnsi="Times New Roman" w:cs="Times New Roman"/>
          <w:color w:val="FF0000"/>
          <w:sz w:val="18"/>
        </w:rPr>
        <w:t>or 2</w:t>
      </w:r>
      <w:r w:rsidR="00C52453" w:rsidRPr="00C52453">
        <w:rPr>
          <w:rFonts w:ascii="Times New Roman" w:hAnsi="Times New Roman" w:cs="Times New Roman"/>
          <w:color w:val="FF0000"/>
          <w:sz w:val="18"/>
          <w:vertAlign w:val="superscript"/>
        </w:rPr>
        <w:t>x</w:t>
      </w:r>
      <w:r w:rsidR="00E74CA2">
        <w:rPr>
          <w:rFonts w:ascii="Times New Roman" w:hAnsi="Times New Roman" w:cs="Times New Roman"/>
          <w:color w:val="FF0000"/>
          <w:sz w:val="18"/>
        </w:rPr>
        <w:t>?</w:t>
      </w:r>
    </w:p>
    <w:p w:rsidR="005640E5" w:rsidRPr="005D0A30" w:rsidRDefault="005640E5" w:rsidP="00381248">
      <w:pPr>
        <w:spacing w:line="240" w:lineRule="auto"/>
        <w:jc w:val="both"/>
        <w:rPr>
          <w:rFonts w:ascii="Times New Roman" w:hAnsi="Times New Roman" w:cs="Times New Roman"/>
          <w:sz w:val="18"/>
        </w:rPr>
      </w:pPr>
      <w:r w:rsidRPr="005D0A30">
        <w:rPr>
          <w:rFonts w:ascii="Times New Roman" w:hAnsi="Times New Roman" w:cs="Times New Roman"/>
          <w:sz w:val="18"/>
        </w:rPr>
        <w:t xml:space="preserve">U is data cost </w:t>
      </w:r>
      <w:r w:rsidR="003D5DDF" w:rsidRPr="005D0A30">
        <w:rPr>
          <w:rFonts w:ascii="Times New Roman" w:hAnsi="Times New Roman" w:cs="Times New Roman"/>
          <w:sz w:val="18"/>
        </w:rPr>
        <w:t>function</w:t>
      </w:r>
      <w:r w:rsidR="00E74CA2">
        <w:rPr>
          <w:rFonts w:ascii="Times New Roman" w:hAnsi="Times New Roman" w:cs="Times New Roman"/>
          <w:sz w:val="18"/>
        </w:rPr>
        <w:t>,</w:t>
      </w:r>
      <w:r w:rsidRPr="005D0A30">
        <w:rPr>
          <w:rFonts w:ascii="Times New Roman" w:hAnsi="Times New Roman" w:cs="Times New Roman"/>
          <w:sz w:val="18"/>
        </w:rPr>
        <w:t xml:space="preserve"> V is smoothness cost function</w:t>
      </w:r>
    </w:p>
    <w:p w:rsidR="005640E5" w:rsidRPr="005D0A30" w:rsidRDefault="005640E5" w:rsidP="00381248">
      <w:pPr>
        <w:jc w:val="both"/>
        <w:rPr>
          <w:rFonts w:ascii="Times New Roman" w:hAnsi="Times New Roman" w:cs="Times New Roman"/>
          <w:sz w:val="18"/>
        </w:rPr>
      </w:pPr>
      <w:r w:rsidRPr="005D0A30">
        <w:rPr>
          <w:rFonts w:ascii="Times New Roman" w:hAnsi="Times New Roman" w:cs="Times New Roman"/>
          <w:sz w:val="18"/>
        </w:rPr>
        <w:t>The best assignment of disparity can be obtained by finding the belief which gives smallest value.</w:t>
      </w:r>
    </w:p>
    <w:p w:rsidR="005640E5" w:rsidRPr="005D0A30" w:rsidRDefault="005640E5" w:rsidP="00381248">
      <w:pPr>
        <w:jc w:val="both"/>
        <w:rPr>
          <w:rFonts w:ascii="Times New Roman" w:hAnsi="Times New Roman" w:cs="Times New Roman"/>
          <w:sz w:val="18"/>
        </w:rPr>
      </w:pPr>
      <w:r w:rsidRPr="005D0A30">
        <w:rPr>
          <w:rFonts w:ascii="Times New Roman" w:hAnsi="Times New Roman" w:cs="Times New Roman"/>
          <w:sz w:val="18"/>
        </w:rPr>
        <w:t>belief( x</w:t>
      </w:r>
      <w:r w:rsidRPr="005D0A30">
        <w:rPr>
          <w:rFonts w:ascii="Times New Roman" w:hAnsi="Times New Roman" w:cs="Times New Roman"/>
          <w:sz w:val="18"/>
          <w:vertAlign w:val="subscript"/>
        </w:rPr>
        <w:t>i,</w:t>
      </w:r>
      <w:r w:rsidRPr="005D0A30">
        <w:rPr>
          <w:rFonts w:ascii="Times New Roman" w:hAnsi="Times New Roman" w:cs="Times New Roman"/>
          <w:sz w:val="18"/>
        </w:rPr>
        <w:t xml:space="preserve">=d)  = U(y </w:t>
      </w:r>
      <w:r w:rsidRPr="005D0A30">
        <w:rPr>
          <w:rFonts w:ascii="Times New Roman" w:hAnsi="Times New Roman" w:cs="Times New Roman"/>
          <w:sz w:val="18"/>
          <w:vertAlign w:val="subscript"/>
        </w:rPr>
        <w:t>i</w:t>
      </w:r>
      <w:r w:rsidRPr="005D0A30">
        <w:rPr>
          <w:rFonts w:ascii="Times New Roman" w:hAnsi="Times New Roman" w:cs="Times New Roman"/>
          <w:sz w:val="18"/>
        </w:rPr>
        <w:t xml:space="preserve"> ,d)   + ∑ </w:t>
      </w:r>
      <w:r w:rsidRPr="005D0A30">
        <w:rPr>
          <w:rFonts w:ascii="Times New Roman" w:hAnsi="Times New Roman" w:cs="Times New Roman"/>
          <w:sz w:val="18"/>
          <w:vertAlign w:val="subscript"/>
        </w:rPr>
        <w:t>k ϵ Ꞑ (xi)</w:t>
      </w:r>
      <w:r w:rsidRPr="005D0A30">
        <w:rPr>
          <w:rFonts w:ascii="Times New Roman" w:hAnsi="Times New Roman" w:cs="Times New Roman"/>
          <w:sz w:val="18"/>
        </w:rPr>
        <w:t>Msg</w:t>
      </w:r>
      <w:r w:rsidRPr="005D0A30">
        <w:rPr>
          <w:rFonts w:ascii="Times New Roman" w:hAnsi="Times New Roman" w:cs="Times New Roman"/>
          <w:sz w:val="18"/>
          <w:vertAlign w:val="subscript"/>
        </w:rPr>
        <w:t xml:space="preserve"> k→i</w:t>
      </w:r>
      <w:r w:rsidRPr="005D0A30">
        <w:rPr>
          <w:rFonts w:ascii="Times New Roman" w:hAnsi="Times New Roman" w:cs="Times New Roman"/>
          <w:sz w:val="18"/>
        </w:rPr>
        <w:t xml:space="preserve"> (d) ……………………………………. (3)</w:t>
      </w:r>
    </w:p>
    <w:p w:rsidR="00A66725" w:rsidRPr="005D0A30" w:rsidRDefault="00A66725" w:rsidP="00381248">
      <w:pPr>
        <w:jc w:val="both"/>
        <w:rPr>
          <w:rFonts w:ascii="Times New Roman" w:hAnsi="Times New Roman" w:cs="Times New Roman"/>
          <w:b/>
          <w:sz w:val="18"/>
        </w:rPr>
      </w:pPr>
      <w:r w:rsidRPr="005D0A30">
        <w:rPr>
          <w:rFonts w:ascii="Times New Roman" w:hAnsi="Times New Roman" w:cs="Times New Roman"/>
          <w:b/>
          <w:sz w:val="18"/>
        </w:rPr>
        <w:t>2.</w:t>
      </w:r>
      <w:r w:rsidR="008D08D2" w:rsidRPr="005D0A30">
        <w:rPr>
          <w:rFonts w:ascii="Times New Roman" w:hAnsi="Times New Roman" w:cs="Times New Roman"/>
          <w:b/>
          <w:sz w:val="18"/>
        </w:rPr>
        <w:t>2.3.</w:t>
      </w:r>
      <w:r w:rsidR="00240927" w:rsidRPr="005D0A30">
        <w:rPr>
          <w:rFonts w:ascii="Times New Roman" w:hAnsi="Times New Roman" w:cs="Times New Roman"/>
          <w:b/>
          <w:sz w:val="18"/>
        </w:rPr>
        <w:t xml:space="preserve">The models </w:t>
      </w:r>
      <w:r w:rsidR="003D5DDF" w:rsidRPr="005D0A30">
        <w:rPr>
          <w:rFonts w:ascii="Times New Roman" w:hAnsi="Times New Roman" w:cs="Times New Roman"/>
          <w:b/>
          <w:sz w:val="18"/>
        </w:rPr>
        <w:t>used:</w:t>
      </w:r>
    </w:p>
    <w:p w:rsidR="00240927" w:rsidRPr="005D0A30" w:rsidRDefault="00A66725" w:rsidP="00381248">
      <w:pPr>
        <w:jc w:val="both"/>
        <w:rPr>
          <w:rFonts w:ascii="Times New Roman" w:hAnsi="Times New Roman" w:cs="Times New Roman"/>
          <w:sz w:val="18"/>
        </w:rPr>
      </w:pPr>
      <w:r w:rsidRPr="005D0A30">
        <w:rPr>
          <w:rFonts w:ascii="Times New Roman" w:hAnsi="Times New Roman" w:cs="Times New Roman"/>
          <w:sz w:val="18"/>
        </w:rPr>
        <w:t>The data cost function is sum of absolute difference function used.</w:t>
      </w:r>
    </w:p>
    <w:p w:rsidR="00240927" w:rsidRPr="005D0A30" w:rsidRDefault="00243DF1" w:rsidP="00381248">
      <w:pPr>
        <w:jc w:val="both"/>
        <w:rPr>
          <w:rFonts w:ascii="Times New Roman" w:hAnsi="Times New Roman" w:cs="Times New Roman"/>
          <w:sz w:val="18"/>
        </w:rPr>
      </w:pPr>
      <w:r w:rsidRPr="005D0A30">
        <w:rPr>
          <w:rFonts w:ascii="Times New Roman" w:hAnsi="Times New Roman" w:cs="Times New Roman"/>
          <w:sz w:val="18"/>
        </w:rPr>
        <w:t xml:space="preserve">Data cost function (U) = </w:t>
      </w:r>
      <w:r w:rsidRPr="005D0A30">
        <w:rPr>
          <w:rFonts w:ascii="Times New Roman" w:hAnsi="Times New Roman" w:cs="Times New Roman"/>
          <w:sz w:val="24"/>
        </w:rPr>
        <w:t>∑</w:t>
      </w:r>
      <w:r w:rsidRPr="005D0A30">
        <w:rPr>
          <w:rFonts w:ascii="Times New Roman" w:hAnsi="Times New Roman" w:cs="Times New Roman"/>
          <w:sz w:val="24"/>
          <w:vertAlign w:val="subscript"/>
        </w:rPr>
        <w:t>x ,y</w:t>
      </w:r>
      <w:r w:rsidRPr="005D0A30">
        <w:rPr>
          <w:rFonts w:ascii="Times New Roman" w:hAnsi="Times New Roman" w:cs="Times New Roman"/>
          <w:sz w:val="24"/>
        </w:rPr>
        <w:t xml:space="preserve"> { | I </w:t>
      </w:r>
      <w:r w:rsidRPr="005D0A30">
        <w:rPr>
          <w:rFonts w:ascii="Times New Roman" w:hAnsi="Times New Roman" w:cs="Times New Roman"/>
          <w:sz w:val="24"/>
          <w:vertAlign w:val="subscript"/>
        </w:rPr>
        <w:t xml:space="preserve">x ,y </w:t>
      </w:r>
      <w:r w:rsidRPr="005D0A30">
        <w:rPr>
          <w:rFonts w:ascii="Times New Roman" w:hAnsi="Times New Roman" w:cs="Times New Roman"/>
          <w:sz w:val="24"/>
        </w:rPr>
        <w:t xml:space="preserve">– J </w:t>
      </w:r>
      <w:r w:rsidRPr="005D0A30">
        <w:rPr>
          <w:rFonts w:ascii="Times New Roman" w:hAnsi="Times New Roman" w:cs="Times New Roman"/>
          <w:sz w:val="24"/>
          <w:vertAlign w:val="subscript"/>
        </w:rPr>
        <w:t>x-d, y</w:t>
      </w:r>
      <w:r w:rsidRPr="005D0A30">
        <w:rPr>
          <w:rFonts w:ascii="Times New Roman" w:hAnsi="Times New Roman" w:cs="Times New Roman"/>
          <w:sz w:val="18"/>
        </w:rPr>
        <w:t>| }</w:t>
      </w:r>
    </w:p>
    <w:p w:rsidR="00243DF1" w:rsidRPr="005D0A30" w:rsidRDefault="00243DF1" w:rsidP="00381248">
      <w:pPr>
        <w:jc w:val="both"/>
        <w:rPr>
          <w:rFonts w:ascii="Times New Roman" w:hAnsi="Times New Roman" w:cs="Times New Roman"/>
          <w:sz w:val="18"/>
        </w:rPr>
      </w:pPr>
      <w:r w:rsidRPr="005D0A30">
        <w:rPr>
          <w:rFonts w:ascii="Times New Roman" w:hAnsi="Times New Roman" w:cs="Times New Roman"/>
          <w:sz w:val="18"/>
        </w:rPr>
        <w:t xml:space="preserve">Where </w:t>
      </w:r>
      <w:r w:rsidRPr="005D0A30">
        <w:rPr>
          <w:rFonts w:ascii="Times New Roman" w:hAnsi="Times New Roman" w:cs="Times New Roman"/>
          <w:sz w:val="24"/>
        </w:rPr>
        <w:t xml:space="preserve">I </w:t>
      </w:r>
      <w:r w:rsidRPr="005D0A30">
        <w:rPr>
          <w:rFonts w:ascii="Times New Roman" w:hAnsi="Times New Roman" w:cs="Times New Roman"/>
          <w:sz w:val="24"/>
          <w:vertAlign w:val="subscript"/>
        </w:rPr>
        <w:t>x ,y</w:t>
      </w:r>
      <w:r w:rsidRPr="005D0A30">
        <w:rPr>
          <w:rFonts w:ascii="Times New Roman" w:hAnsi="Times New Roman" w:cs="Times New Roman"/>
          <w:sz w:val="18"/>
        </w:rPr>
        <w:t xml:space="preserve"> is left </w:t>
      </w:r>
      <w:r w:rsidR="003D5DDF" w:rsidRPr="005D0A30">
        <w:rPr>
          <w:rFonts w:ascii="Times New Roman" w:hAnsi="Times New Roman" w:cs="Times New Roman"/>
          <w:sz w:val="18"/>
        </w:rPr>
        <w:t>image:</w:t>
      </w:r>
      <w:r w:rsidRPr="005D0A30">
        <w:rPr>
          <w:rFonts w:ascii="Times New Roman" w:hAnsi="Times New Roman" w:cs="Times New Roman"/>
          <w:sz w:val="24"/>
        </w:rPr>
        <w:t xml:space="preserve"> J </w:t>
      </w:r>
      <w:r w:rsidRPr="005D0A30">
        <w:rPr>
          <w:rFonts w:ascii="Times New Roman" w:hAnsi="Times New Roman" w:cs="Times New Roman"/>
          <w:sz w:val="24"/>
          <w:vertAlign w:val="subscript"/>
        </w:rPr>
        <w:t>x ,y</w:t>
      </w:r>
      <w:r w:rsidRPr="005D0A30">
        <w:rPr>
          <w:rFonts w:ascii="Times New Roman" w:hAnsi="Times New Roman" w:cs="Times New Roman"/>
          <w:sz w:val="18"/>
        </w:rPr>
        <w:t xml:space="preserve">  is right image </w:t>
      </w:r>
      <w:r w:rsidR="00E74CA2">
        <w:rPr>
          <w:rFonts w:ascii="Times New Roman" w:hAnsi="Times New Roman" w:cs="Times New Roman"/>
          <w:sz w:val="18"/>
        </w:rPr>
        <w:t>, d is disparity range or level</w:t>
      </w:r>
    </w:p>
    <w:p w:rsidR="00796D52" w:rsidRPr="005D0A30" w:rsidRDefault="003D5DDF" w:rsidP="00381248">
      <w:pPr>
        <w:jc w:val="both"/>
        <w:rPr>
          <w:rFonts w:ascii="Times New Roman" w:hAnsi="Times New Roman" w:cs="Times New Roman"/>
          <w:sz w:val="18"/>
        </w:rPr>
      </w:pPr>
      <w:r w:rsidRPr="005D0A30">
        <w:rPr>
          <w:rFonts w:ascii="Times New Roman" w:hAnsi="Times New Roman" w:cs="Times New Roman"/>
          <w:sz w:val="18"/>
        </w:rPr>
        <w:t>The four</w:t>
      </w:r>
      <w:r w:rsidR="00A66725" w:rsidRPr="005D0A30">
        <w:rPr>
          <w:rFonts w:ascii="Times New Roman" w:hAnsi="Times New Roman" w:cs="Times New Roman"/>
          <w:sz w:val="18"/>
        </w:rPr>
        <w:t xml:space="preserve"> connected grid is used for smoothness cost function. The linear </w:t>
      </w:r>
      <w:r w:rsidRPr="005D0A30">
        <w:rPr>
          <w:rFonts w:ascii="Times New Roman" w:hAnsi="Times New Roman" w:cs="Times New Roman"/>
          <w:sz w:val="18"/>
        </w:rPr>
        <w:t>model shown</w:t>
      </w:r>
      <w:r w:rsidR="00796D52" w:rsidRPr="005D0A30">
        <w:rPr>
          <w:rFonts w:ascii="Times New Roman" w:hAnsi="Times New Roman" w:cs="Times New Roman"/>
          <w:sz w:val="18"/>
        </w:rPr>
        <w:t xml:space="preserve"> in figure 3</w:t>
      </w:r>
      <w:r w:rsidR="00A66725" w:rsidRPr="005D0A30">
        <w:rPr>
          <w:rFonts w:ascii="Times New Roman" w:hAnsi="Times New Roman" w:cs="Times New Roman"/>
          <w:sz w:val="18"/>
        </w:rPr>
        <w:t xml:space="preserve"> is used as smoothness cost function.</w:t>
      </w:r>
    </w:p>
    <w:p w:rsidR="008048B8" w:rsidRPr="005D0A30" w:rsidRDefault="008048B8" w:rsidP="00381248">
      <w:pPr>
        <w:jc w:val="both"/>
        <w:rPr>
          <w:rFonts w:ascii="Times New Roman" w:hAnsi="Times New Roman" w:cs="Times New Roman"/>
          <w:sz w:val="18"/>
        </w:rPr>
      </w:pPr>
      <w:r w:rsidRPr="005D0A30">
        <w:rPr>
          <w:rFonts w:ascii="Times New Roman" w:hAnsi="Times New Roman" w:cs="Times New Roman"/>
          <w:sz w:val="18"/>
        </w:rPr>
        <w:t>Smoothness cost function (V</w:t>
      </w:r>
      <w:r w:rsidR="003D5DDF" w:rsidRPr="005D0A30">
        <w:rPr>
          <w:rFonts w:ascii="Times New Roman" w:hAnsi="Times New Roman" w:cs="Times New Roman"/>
          <w:sz w:val="18"/>
        </w:rPr>
        <w:t>):</w:t>
      </w:r>
    </w:p>
    <w:p w:rsidR="00533D05" w:rsidRPr="005D0A30" w:rsidRDefault="003D5DDF" w:rsidP="00381248">
      <w:pPr>
        <w:jc w:val="both"/>
        <w:rPr>
          <w:rFonts w:ascii="Times New Roman" w:hAnsi="Times New Roman" w:cs="Times New Roman"/>
          <w:sz w:val="18"/>
        </w:rPr>
      </w:pPr>
      <w:r w:rsidRPr="005D0A30">
        <w:rPr>
          <w:rFonts w:ascii="Times New Roman" w:hAnsi="Times New Roman" w:cs="Times New Roman"/>
          <w:sz w:val="18"/>
        </w:rPr>
        <w:t>f (</w:t>
      </w:r>
      <w:r w:rsidR="008048B8" w:rsidRPr="005D0A30">
        <w:rPr>
          <w:rFonts w:ascii="Times New Roman" w:hAnsi="Times New Roman" w:cs="Times New Roman"/>
          <w:sz w:val="18"/>
        </w:rPr>
        <w:t xml:space="preserve">v) = w x </w:t>
      </w:r>
      <w:r w:rsidRPr="005D0A30">
        <w:rPr>
          <w:rFonts w:ascii="Times New Roman" w:hAnsi="Times New Roman" w:cs="Times New Roman"/>
          <w:sz w:val="18"/>
        </w:rPr>
        <w:t>min (</w:t>
      </w:r>
      <w:r w:rsidR="008048B8" w:rsidRPr="005D0A30">
        <w:rPr>
          <w:rFonts w:ascii="Times New Roman" w:hAnsi="Times New Roman" w:cs="Times New Roman"/>
          <w:sz w:val="18"/>
        </w:rPr>
        <w:t>|f | , t)</w:t>
      </w:r>
    </w:p>
    <w:p w:rsidR="00533D05" w:rsidRPr="005D0A30" w:rsidRDefault="003D5DDF" w:rsidP="00381248">
      <w:pPr>
        <w:jc w:val="both"/>
        <w:rPr>
          <w:rFonts w:ascii="Times New Roman" w:hAnsi="Times New Roman" w:cs="Times New Roman"/>
          <w:sz w:val="18"/>
        </w:rPr>
      </w:pPr>
      <w:r w:rsidRPr="005D0A30">
        <w:rPr>
          <w:rFonts w:ascii="Times New Roman" w:hAnsi="Times New Roman" w:cs="Times New Roman"/>
          <w:sz w:val="18"/>
        </w:rPr>
        <w:t>Where</w:t>
      </w:r>
      <w:r w:rsidR="00533D05" w:rsidRPr="005D0A30">
        <w:rPr>
          <w:rFonts w:ascii="Times New Roman" w:hAnsi="Times New Roman" w:cs="Times New Roman"/>
          <w:sz w:val="18"/>
        </w:rPr>
        <w:t xml:space="preserve"> w is tuneable </w:t>
      </w:r>
      <w:r w:rsidRPr="005D0A30">
        <w:rPr>
          <w:rFonts w:ascii="Times New Roman" w:hAnsi="Times New Roman" w:cs="Times New Roman"/>
          <w:sz w:val="18"/>
        </w:rPr>
        <w:t>variable:</w:t>
      </w:r>
      <w:r w:rsidR="00533D05" w:rsidRPr="005D0A30">
        <w:rPr>
          <w:rFonts w:ascii="Times New Roman" w:hAnsi="Times New Roman" w:cs="Times New Roman"/>
          <w:sz w:val="18"/>
        </w:rPr>
        <w:t xml:space="preserve"> t is truncation value:</w:t>
      </w:r>
    </w:p>
    <w:p w:rsidR="00A66725" w:rsidRPr="005D0A30" w:rsidRDefault="000F040D" w:rsidP="00381248">
      <w:pPr>
        <w:jc w:val="both"/>
        <w:rPr>
          <w:rFonts w:ascii="Times New Roman" w:hAnsi="Times New Roman" w:cs="Times New Roman"/>
          <w:sz w:val="18"/>
        </w:rPr>
      </w:pPr>
      <w:r w:rsidRPr="005D0A30">
        <w:rPr>
          <w:rFonts w:ascii="Times New Roman" w:hAnsi="Times New Roman" w:cs="Times New Roman"/>
          <w:noProof/>
          <w:sz w:val="18"/>
        </w:rPr>
        <w:drawing>
          <wp:inline distT="0" distB="0" distL="0" distR="0">
            <wp:extent cx="3075709" cy="1724890"/>
            <wp:effectExtent l="19050" t="0" r="0" b="0"/>
            <wp:docPr id="4" name="Picture 1" descr="C:\Users\Admin\Desktop\cs\INDER_MINIMUMSUM\linea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s\INDER_MINIMUMSUM\linearmodel.png"/>
                    <pic:cNvPicPr>
                      <a:picLocks noChangeAspect="1" noChangeArrowheads="1"/>
                    </pic:cNvPicPr>
                  </pic:nvPicPr>
                  <pic:blipFill>
                    <a:blip r:embed="rId15"/>
                    <a:srcRect/>
                    <a:stretch>
                      <a:fillRect/>
                    </a:stretch>
                  </pic:blipFill>
                  <pic:spPr bwMode="auto">
                    <a:xfrm>
                      <a:off x="0" y="0"/>
                      <a:ext cx="3075709" cy="1724890"/>
                    </a:xfrm>
                    <a:prstGeom prst="rect">
                      <a:avLst/>
                    </a:prstGeom>
                    <a:noFill/>
                    <a:ln w="9525">
                      <a:noFill/>
                      <a:miter lim="800000"/>
                      <a:headEnd/>
                      <a:tailEnd/>
                    </a:ln>
                  </pic:spPr>
                </pic:pic>
              </a:graphicData>
            </a:graphic>
          </wp:inline>
        </w:drawing>
      </w:r>
    </w:p>
    <w:p w:rsidR="00EA6134" w:rsidRPr="005D0A30" w:rsidRDefault="00796D52" w:rsidP="00381248">
      <w:pPr>
        <w:jc w:val="both"/>
        <w:rPr>
          <w:rFonts w:ascii="Times New Roman" w:hAnsi="Times New Roman" w:cs="Times New Roman"/>
        </w:rPr>
      </w:pPr>
      <w:r w:rsidRPr="005D0A30">
        <w:rPr>
          <w:rFonts w:ascii="Times New Roman" w:hAnsi="Times New Roman" w:cs="Times New Roman"/>
        </w:rPr>
        <w:t>Figue3</w:t>
      </w:r>
      <w:r w:rsidR="00EA6134" w:rsidRPr="005D0A30">
        <w:rPr>
          <w:rFonts w:ascii="Times New Roman" w:hAnsi="Times New Roman" w:cs="Times New Roman"/>
        </w:rPr>
        <w:t>: Linear Model as smoothness cost function</w:t>
      </w:r>
    </w:p>
    <w:p w:rsidR="00A66725" w:rsidRDefault="008D08D2" w:rsidP="00381248">
      <w:pPr>
        <w:jc w:val="both"/>
        <w:rPr>
          <w:rFonts w:ascii="Times New Roman" w:hAnsi="Times New Roman" w:cs="Times New Roman"/>
          <w:b/>
          <w:sz w:val="24"/>
        </w:rPr>
      </w:pPr>
      <w:r w:rsidRPr="005D0A30">
        <w:rPr>
          <w:rFonts w:ascii="Times New Roman" w:hAnsi="Times New Roman" w:cs="Times New Roman"/>
          <w:b/>
          <w:sz w:val="24"/>
        </w:rPr>
        <w:t>3</w:t>
      </w:r>
      <w:r w:rsidR="00A66725" w:rsidRPr="005D0A30">
        <w:rPr>
          <w:rFonts w:ascii="Times New Roman" w:hAnsi="Times New Roman" w:cs="Times New Roman"/>
          <w:b/>
          <w:sz w:val="24"/>
        </w:rPr>
        <w:t>. Results and discussion:</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Results:</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 xml:space="preserve">The test stereo input images are from vision .middlebury.edu .The test stereo images are rectified and radial distortion is removed. The input stereo images   alovera ,baby ,pot  are from datasets of 2006 where </w:t>
      </w:r>
      <w:r>
        <w:rPr>
          <w:rFonts w:ascii="Times New Roman" w:hAnsi="Times New Roman" w:cs="Times New Roman"/>
          <w:sz w:val="18"/>
          <w:szCs w:val="18"/>
        </w:rPr>
        <w:t>asS</w:t>
      </w:r>
      <w:r w:rsidRPr="008F1B97">
        <w:rPr>
          <w:rFonts w:ascii="Times New Roman" w:hAnsi="Times New Roman" w:cs="Times New Roman"/>
          <w:sz w:val="18"/>
          <w:szCs w:val="18"/>
        </w:rPr>
        <w:t>ukuba is from dataset of 2001.The ground truth image for each test stereo image  is used for comparing performance of disparity map.[1].The system used for testing is Intel(R) Core(TM) i5-4200M CPU @2.5GH. and software used for programming is MATLAB version 15.</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In the first Method of evaluation process the   linear model is used as a smoothness cost function for minimum sum BP .The tunable variable parameter (w) is at 20 and truncation parameter (t) which restrict the maximum value or as a threshold value is kept at 2..The disparity map generated for three different disparity range (16,32 ,64) for each test stereo image are shown below for 10 iterations. The various performance parameters like PSNR (Peak Signal to Noise Ratio), MSE (Mean Square Error) and runtime of the Belief Propagation algorithm for Alovera , Baby ,Pot and Tsukuba are shown below in table 1,2,3,4.The graphical representation for computational parameters as well as Run time for each test stereo images are shown below.</w:t>
      </w: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noProof/>
          <w:sz w:val="18"/>
          <w:szCs w:val="18"/>
        </w:rPr>
        <w:lastRenderedPageBreak/>
        <w:drawing>
          <wp:inline distT="0" distB="0" distL="0" distR="0">
            <wp:extent cx="4914900" cy="2362200"/>
            <wp:effectExtent l="0" t="0" r="0" b="0"/>
            <wp:docPr id="36" name="Picture 36" descr="C:\Users\Mahe\Desktop\CS\diagrams\alovera_different disparity 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he\Desktop\CS\diagrams\alovera_different disparity ran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0551" cy="2364916"/>
                    </a:xfrm>
                    <a:prstGeom prst="rect">
                      <a:avLst/>
                    </a:prstGeom>
                    <a:noFill/>
                    <a:ln>
                      <a:noFill/>
                    </a:ln>
                  </pic:spPr>
                </pic:pic>
              </a:graphicData>
            </a:graphic>
          </wp:inline>
        </w:drawing>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Tabel1: Computational Estimations for Alovera</w:t>
      </w:r>
    </w:p>
    <w:tbl>
      <w:tblPr>
        <w:tblStyle w:val="TableGrid"/>
        <w:tblW w:w="0" w:type="auto"/>
        <w:tblLook w:val="04A0" w:firstRow="1" w:lastRow="0" w:firstColumn="1" w:lastColumn="0" w:noHBand="0" w:noVBand="1"/>
      </w:tblPr>
      <w:tblGrid>
        <w:gridCol w:w="1513"/>
        <w:gridCol w:w="1513"/>
        <w:gridCol w:w="1513"/>
        <w:gridCol w:w="1513"/>
        <w:gridCol w:w="1513"/>
      </w:tblGrid>
      <w:tr w:rsidR="00AB587A" w:rsidRPr="008F1B97" w:rsidTr="00757A57">
        <w:trPr>
          <w:trHeight w:val="445"/>
        </w:trPr>
        <w:tc>
          <w:tcPr>
            <w:tcW w:w="1513" w:type="dxa"/>
          </w:tcPr>
          <w:p w:rsidR="00AB587A" w:rsidRPr="008F1B97" w:rsidRDefault="00AB587A" w:rsidP="00381248">
            <w:pPr>
              <w:jc w:val="both"/>
              <w:rPr>
                <w:rFonts w:ascii="Times New Roman" w:hAnsi="Times New Roman" w:cs="Times New Roman"/>
                <w:sz w:val="18"/>
                <w:szCs w:val="18"/>
              </w:rPr>
            </w:pPr>
            <w:bookmarkStart w:id="1" w:name="OLE_LINK1"/>
            <w:bookmarkStart w:id="2" w:name="OLE_LINK2"/>
            <w:r w:rsidRPr="008F1B97">
              <w:rPr>
                <w:rFonts w:ascii="Times New Roman" w:hAnsi="Times New Roman" w:cs="Times New Roman"/>
                <w:sz w:val="18"/>
                <w:szCs w:val="18"/>
              </w:rPr>
              <w:t>Disparity Range</w:t>
            </w:r>
          </w:p>
          <w:p w:rsidR="00AB587A" w:rsidRPr="008F1B97" w:rsidRDefault="00AB587A" w:rsidP="00381248">
            <w:pPr>
              <w:jc w:val="both"/>
              <w:rPr>
                <w:rFonts w:ascii="Times New Roman" w:hAnsi="Times New Roman" w:cs="Times New Roman"/>
                <w:sz w:val="18"/>
                <w:szCs w:val="18"/>
              </w:rPr>
            </w:pP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PSNR</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(db)</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Efficiency in %</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MSE</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(per total no of pixel)</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Run time</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(seconds)</w:t>
            </w:r>
          </w:p>
        </w:tc>
      </w:tr>
      <w:tr w:rsidR="00AB587A" w:rsidRPr="008F1B97" w:rsidTr="00757A57">
        <w:trPr>
          <w:trHeight w:val="228"/>
        </w:trPr>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16</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6.1</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51</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0.1</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8.7</w:t>
            </w:r>
          </w:p>
        </w:tc>
      </w:tr>
      <w:tr w:rsidR="00AB587A" w:rsidRPr="008F1B97" w:rsidTr="00757A57">
        <w:trPr>
          <w:trHeight w:val="228"/>
        </w:trPr>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32</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6.3</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52</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0.097</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22</w:t>
            </w:r>
          </w:p>
        </w:tc>
      </w:tr>
      <w:tr w:rsidR="00AB587A" w:rsidRPr="008F1B97" w:rsidTr="00757A57">
        <w:trPr>
          <w:trHeight w:val="216"/>
        </w:trPr>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64</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10.2</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85</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0.039</w:t>
            </w:r>
          </w:p>
        </w:tc>
        <w:tc>
          <w:tcPr>
            <w:tcW w:w="1513"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75.5</w:t>
            </w:r>
          </w:p>
        </w:tc>
      </w:tr>
    </w:tbl>
    <w:p w:rsidR="00AB587A" w:rsidRPr="008F1B97" w:rsidRDefault="00AB587A" w:rsidP="00381248">
      <w:pPr>
        <w:jc w:val="both"/>
        <w:rPr>
          <w:rFonts w:ascii="Times New Roman" w:hAnsi="Times New Roman" w:cs="Times New Roman"/>
          <w:sz w:val="18"/>
          <w:szCs w:val="18"/>
        </w:rPr>
      </w:pPr>
    </w:p>
    <w:bookmarkEnd w:id="1"/>
    <w:bookmarkEnd w:id="2"/>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noProof/>
          <w:sz w:val="18"/>
          <w:szCs w:val="18"/>
        </w:rPr>
        <w:drawing>
          <wp:inline distT="0" distB="0" distL="0" distR="0">
            <wp:extent cx="2713121" cy="1756410"/>
            <wp:effectExtent l="0" t="0" r="0" b="0"/>
            <wp:docPr id="1" name="Chart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w15="http://schemas.microsoft.com/office/word/2012/wordml" xmlns:xdr="http://schemas.openxmlformats.org/drawingml/2006/spreadsheetDrawing" xmlns="" xmlns:a16="http://schemas.microsoft.com/office/drawing/2014/main" xmlns:lc="http://schemas.openxmlformats.org/drawingml/2006/lockedCanvas" xmlns:ve="http://schemas.openxmlformats.org/markup-compatibility/2006" id="{0C6373D9-94EA-4B2B-9C3B-EB2012822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8F1B97">
        <w:rPr>
          <w:rFonts w:ascii="Times New Roman" w:hAnsi="Times New Roman" w:cs="Times New Roman"/>
          <w:noProof/>
          <w:sz w:val="18"/>
          <w:szCs w:val="18"/>
        </w:rPr>
        <w:drawing>
          <wp:inline distT="0" distB="0" distL="0" distR="0">
            <wp:extent cx="3314700" cy="1751598"/>
            <wp:effectExtent l="0" t="0" r="0" b="1270"/>
            <wp:docPr id="33" name="Chart 3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w15="http://schemas.microsoft.com/office/word/2012/wordml" xmlns:xdr="http://schemas.openxmlformats.org/drawingml/2006/spreadsheetDrawing" xmlns="" xmlns:a16="http://schemas.microsoft.com/office/drawing/2014/main" xmlns:lc="http://schemas.openxmlformats.org/drawingml/2006/lockedCanvas" xmlns:ve="http://schemas.openxmlformats.org/markup-compatibility/2006" id="{13C68E6B-2664-441D-86EA-7BA7A1CEC9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noProof/>
          <w:sz w:val="18"/>
          <w:szCs w:val="18"/>
        </w:rPr>
        <w:drawing>
          <wp:inline distT="0" distB="0" distL="0" distR="0">
            <wp:extent cx="6057900" cy="3257550"/>
            <wp:effectExtent l="0" t="0" r="0" b="0"/>
            <wp:docPr id="37" name="Picture 37" descr="C:\Users\Mahe\Desktop\CS\diagrams\baby_different disparity 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he\Desktop\CS\diagrams\baby_different disparity ran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9421" cy="3263745"/>
                    </a:xfrm>
                    <a:prstGeom prst="rect">
                      <a:avLst/>
                    </a:prstGeom>
                    <a:noFill/>
                    <a:ln>
                      <a:noFill/>
                    </a:ln>
                  </pic:spPr>
                </pic:pic>
              </a:graphicData>
            </a:graphic>
          </wp:inline>
        </w:drawing>
      </w: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Tabel2: Computational Estimations for Baby</w:t>
      </w:r>
    </w:p>
    <w:tbl>
      <w:tblPr>
        <w:tblStyle w:val="TableGrid"/>
        <w:tblW w:w="0" w:type="auto"/>
        <w:tblLook w:val="04A0" w:firstRow="1" w:lastRow="0" w:firstColumn="1" w:lastColumn="0" w:noHBand="0" w:noVBand="1"/>
      </w:tblPr>
      <w:tblGrid>
        <w:gridCol w:w="2052"/>
        <w:gridCol w:w="2052"/>
        <w:gridCol w:w="2052"/>
        <w:gridCol w:w="2052"/>
        <w:gridCol w:w="2052"/>
      </w:tblGrid>
      <w:tr w:rsidR="00AB587A" w:rsidRPr="008F1B97" w:rsidTr="00757A57">
        <w:trPr>
          <w:trHeight w:val="364"/>
        </w:trPr>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Disparity Range</w:t>
            </w:r>
          </w:p>
          <w:p w:rsidR="00AB587A" w:rsidRPr="008F1B97" w:rsidRDefault="00AB587A" w:rsidP="00381248">
            <w:pPr>
              <w:jc w:val="both"/>
              <w:rPr>
                <w:rFonts w:ascii="Times New Roman" w:hAnsi="Times New Roman" w:cs="Times New Roman"/>
                <w:sz w:val="18"/>
                <w:szCs w:val="18"/>
              </w:rPr>
            </w:pP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PSNR</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(db)</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Efficiency in %</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MSE</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(per total no of pixel)</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Run time</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(seconds)</w:t>
            </w:r>
          </w:p>
        </w:tc>
      </w:tr>
      <w:tr w:rsidR="00AB587A" w:rsidRPr="008F1B97" w:rsidTr="00757A57">
        <w:trPr>
          <w:trHeight w:val="186"/>
        </w:trPr>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16</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4.3</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43</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0.15</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8.7</w:t>
            </w:r>
          </w:p>
        </w:tc>
      </w:tr>
      <w:tr w:rsidR="00AB587A" w:rsidRPr="008F1B97" w:rsidTr="00757A57">
        <w:trPr>
          <w:trHeight w:val="186"/>
        </w:trPr>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32</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6.7</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67</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0.09</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18.8</w:t>
            </w:r>
          </w:p>
        </w:tc>
      </w:tr>
      <w:tr w:rsidR="00AB587A" w:rsidRPr="008F1B97" w:rsidTr="00757A57">
        <w:trPr>
          <w:trHeight w:val="176"/>
        </w:trPr>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64</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8.7</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87</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0.06</w:t>
            </w:r>
          </w:p>
        </w:tc>
        <w:tc>
          <w:tcPr>
            <w:tcW w:w="2052"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72.6</w:t>
            </w:r>
          </w:p>
        </w:tc>
      </w:tr>
    </w:tbl>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noProof/>
          <w:sz w:val="18"/>
          <w:szCs w:val="18"/>
        </w:rPr>
        <w:drawing>
          <wp:inline distT="0" distB="0" distL="0" distR="0">
            <wp:extent cx="3200400" cy="2233295"/>
            <wp:effectExtent l="0" t="0" r="0" b="0"/>
            <wp:docPr id="39" name="Chart 3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w15="http://schemas.microsoft.com/office/word/2012/wordml" xmlns:xdr="http://schemas.openxmlformats.org/drawingml/2006/spreadsheetDrawing" xmlns="" xmlns:a16="http://schemas.microsoft.com/office/drawing/2014/main" xmlns:lc="http://schemas.openxmlformats.org/drawingml/2006/lockedCanvas" xmlns:ve="http://schemas.openxmlformats.org/markup-compatibility/2006" id="{0C6373D9-94EA-4B2B-9C3B-EB2012822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8F1B97">
        <w:rPr>
          <w:rFonts w:ascii="Times New Roman" w:hAnsi="Times New Roman" w:cs="Times New Roman"/>
          <w:noProof/>
          <w:sz w:val="18"/>
          <w:szCs w:val="18"/>
        </w:rPr>
        <w:drawing>
          <wp:inline distT="0" distB="0" distL="0" distR="0">
            <wp:extent cx="3429000" cy="2171700"/>
            <wp:effectExtent l="0" t="0" r="0" b="0"/>
            <wp:docPr id="40" name="Chart 4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w15="http://schemas.microsoft.com/office/word/2012/wordml" xmlns:xdr="http://schemas.openxmlformats.org/drawingml/2006/spreadsheetDrawing" xmlns="" xmlns:a16="http://schemas.microsoft.com/office/drawing/2014/main" xmlns:lc="http://schemas.openxmlformats.org/drawingml/2006/lockedCanvas" xmlns:ve="http://schemas.openxmlformats.org/markup-compatibility/2006" id="{13C68E6B-2664-441D-86EA-7BA7A1CEC9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noProof/>
          <w:sz w:val="18"/>
          <w:szCs w:val="18"/>
        </w:rPr>
        <w:drawing>
          <wp:inline distT="0" distB="0" distL="0" distR="0">
            <wp:extent cx="5839597" cy="2589934"/>
            <wp:effectExtent l="0" t="0" r="0" b="1270"/>
            <wp:docPr id="35" name="Picture 35" descr="C:\Users\Mahe\Desktop\CS\diagrams\pot_different disparity 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he\Desktop\CS\diagrams\pot_different disparity ran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146" cy="2609692"/>
                    </a:xfrm>
                    <a:prstGeom prst="rect">
                      <a:avLst/>
                    </a:prstGeom>
                    <a:noFill/>
                    <a:ln>
                      <a:noFill/>
                    </a:ln>
                  </pic:spPr>
                </pic:pic>
              </a:graphicData>
            </a:graphic>
          </wp:inline>
        </w:drawing>
      </w: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Tabel3: Computational Estimations for Pot</w:t>
      </w:r>
    </w:p>
    <w:p w:rsidR="00AB587A" w:rsidRPr="008F1B97" w:rsidRDefault="00AB587A" w:rsidP="00381248">
      <w:pPr>
        <w:jc w:val="both"/>
        <w:rPr>
          <w:rFonts w:ascii="Times New Roman" w:hAnsi="Times New Roman" w:cs="Times New Roman"/>
          <w:sz w:val="18"/>
          <w:szCs w:val="18"/>
        </w:rPr>
      </w:pPr>
    </w:p>
    <w:tbl>
      <w:tblPr>
        <w:tblStyle w:val="TableGrid"/>
        <w:tblW w:w="0" w:type="auto"/>
        <w:tblLook w:val="04A0" w:firstRow="1" w:lastRow="0" w:firstColumn="1" w:lastColumn="0" w:noHBand="0" w:noVBand="1"/>
      </w:tblPr>
      <w:tblGrid>
        <w:gridCol w:w="2015"/>
        <w:gridCol w:w="2015"/>
        <w:gridCol w:w="2015"/>
        <w:gridCol w:w="2015"/>
        <w:gridCol w:w="2015"/>
      </w:tblGrid>
      <w:tr w:rsidR="00AB587A" w:rsidRPr="008F1B97" w:rsidTr="00757A57">
        <w:trPr>
          <w:trHeight w:val="716"/>
        </w:trPr>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Disparity Range</w:t>
            </w:r>
          </w:p>
          <w:p w:rsidR="00AB587A" w:rsidRPr="008F1B97" w:rsidRDefault="00AB587A" w:rsidP="00381248">
            <w:pPr>
              <w:jc w:val="both"/>
              <w:rPr>
                <w:rFonts w:ascii="Times New Roman" w:hAnsi="Times New Roman" w:cs="Times New Roman"/>
                <w:sz w:val="18"/>
                <w:szCs w:val="18"/>
              </w:rPr>
            </w:pP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PSNR</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(db)</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Efficiency in %</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MSE</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(per total no of pixel)</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Run time</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(seconds)</w:t>
            </w:r>
          </w:p>
        </w:tc>
      </w:tr>
      <w:tr w:rsidR="00AB587A" w:rsidRPr="008F1B97" w:rsidTr="00757A57">
        <w:trPr>
          <w:trHeight w:val="367"/>
        </w:trPr>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16</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5.3</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66</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0.12</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6.01</w:t>
            </w:r>
          </w:p>
        </w:tc>
      </w:tr>
      <w:tr w:rsidR="00AB587A" w:rsidRPr="008F1B97" w:rsidTr="00757A57">
        <w:trPr>
          <w:trHeight w:val="367"/>
        </w:trPr>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32</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5.3</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66</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0.12</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26</w:t>
            </w:r>
          </w:p>
        </w:tc>
      </w:tr>
      <w:tr w:rsidR="00AB587A" w:rsidRPr="008F1B97" w:rsidTr="00757A57">
        <w:trPr>
          <w:trHeight w:val="347"/>
        </w:trPr>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64</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6.6</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82</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0.09</w:t>
            </w:r>
          </w:p>
        </w:tc>
        <w:tc>
          <w:tcPr>
            <w:tcW w:w="2015"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76.6</w:t>
            </w:r>
          </w:p>
        </w:tc>
      </w:tr>
    </w:tbl>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noProof/>
          <w:sz w:val="18"/>
          <w:szCs w:val="18"/>
        </w:rPr>
        <w:drawing>
          <wp:inline distT="0" distB="0" distL="0" distR="0">
            <wp:extent cx="3314700" cy="2171700"/>
            <wp:effectExtent l="0" t="0" r="0" b="0"/>
            <wp:docPr id="42" name="Chart 4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w15="http://schemas.microsoft.com/office/word/2012/wordml" xmlns:xdr="http://schemas.openxmlformats.org/drawingml/2006/spreadsheetDrawing" xmlns:a16="http://schemas.microsoft.com/office/drawing/2014/main" xmlns="" xmlns:lc="http://schemas.openxmlformats.org/drawingml/2006/lockedCanvas" xmlns:ve="http://schemas.openxmlformats.org/markup-compatibility/2006" id="{0C6373D9-94EA-4B2B-9C3B-EB2012822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8F1B97">
        <w:rPr>
          <w:rFonts w:ascii="Times New Roman" w:hAnsi="Times New Roman" w:cs="Times New Roman"/>
          <w:noProof/>
          <w:sz w:val="18"/>
          <w:szCs w:val="18"/>
        </w:rPr>
        <w:drawing>
          <wp:inline distT="0" distB="0" distL="0" distR="0">
            <wp:extent cx="3314700" cy="21226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7713" cy="2130977"/>
                    </a:xfrm>
                    <a:prstGeom prst="rect">
                      <a:avLst/>
                    </a:prstGeom>
                    <a:noFill/>
                  </pic:spPr>
                </pic:pic>
              </a:graphicData>
            </a:graphic>
          </wp:inline>
        </w:drawing>
      </w: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noProof/>
          <w:sz w:val="18"/>
          <w:szCs w:val="18"/>
        </w:rPr>
        <w:drawing>
          <wp:inline distT="0" distB="0" distL="0" distR="0">
            <wp:extent cx="6056964" cy="2800350"/>
            <wp:effectExtent l="0" t="0" r="1270" b="0"/>
            <wp:docPr id="38" name="Picture 38" descr="C:\Users\Mahe\Desktop\CS\diagrams\tsukuba_different disparity 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he\Desktop\CS\diagrams\tsukuba_different disparity ran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4338" cy="2822253"/>
                    </a:xfrm>
                    <a:prstGeom prst="rect">
                      <a:avLst/>
                    </a:prstGeom>
                    <a:noFill/>
                    <a:ln>
                      <a:noFill/>
                    </a:ln>
                  </pic:spPr>
                </pic:pic>
              </a:graphicData>
            </a:graphic>
          </wp:inline>
        </w:drawing>
      </w: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Tabel2: Computational Estimations for Tsukuba</w:t>
      </w:r>
    </w:p>
    <w:p w:rsidR="00AB587A" w:rsidRPr="008F1B97" w:rsidRDefault="00AB587A" w:rsidP="00381248">
      <w:pPr>
        <w:jc w:val="both"/>
        <w:rPr>
          <w:rFonts w:ascii="Times New Roman" w:hAnsi="Times New Roman" w:cs="Times New Roman"/>
          <w:sz w:val="18"/>
          <w:szCs w:val="18"/>
        </w:rPr>
      </w:pPr>
    </w:p>
    <w:tbl>
      <w:tblPr>
        <w:tblStyle w:val="TableGrid"/>
        <w:tblW w:w="0" w:type="auto"/>
        <w:tblLook w:val="04A0" w:firstRow="1" w:lastRow="0" w:firstColumn="1" w:lastColumn="0" w:noHBand="0" w:noVBand="1"/>
      </w:tblPr>
      <w:tblGrid>
        <w:gridCol w:w="1944"/>
        <w:gridCol w:w="1944"/>
        <w:gridCol w:w="1944"/>
        <w:gridCol w:w="1944"/>
        <w:gridCol w:w="1944"/>
      </w:tblGrid>
      <w:tr w:rsidR="00AB587A" w:rsidRPr="008F1B97" w:rsidTr="00757A57">
        <w:trPr>
          <w:trHeight w:val="388"/>
        </w:trPr>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lastRenderedPageBreak/>
              <w:t>Disparity Range</w:t>
            </w:r>
          </w:p>
          <w:p w:rsidR="00AB587A" w:rsidRPr="008F1B97" w:rsidRDefault="00AB587A" w:rsidP="00381248">
            <w:pPr>
              <w:jc w:val="both"/>
              <w:rPr>
                <w:rFonts w:ascii="Times New Roman" w:hAnsi="Times New Roman" w:cs="Times New Roman"/>
                <w:sz w:val="18"/>
                <w:szCs w:val="18"/>
              </w:rPr>
            </w:pP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PSNR</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(db)</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Efficiency in %</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MSE</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(per total no of pixel)</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Run time</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(seconds)</w:t>
            </w:r>
          </w:p>
        </w:tc>
      </w:tr>
      <w:tr w:rsidR="00AB587A" w:rsidRPr="008F1B97" w:rsidTr="00757A57">
        <w:trPr>
          <w:trHeight w:val="198"/>
        </w:trPr>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16</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11.4</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76</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0.043</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6.01</w:t>
            </w:r>
          </w:p>
        </w:tc>
      </w:tr>
      <w:tr w:rsidR="00AB587A" w:rsidRPr="008F1B97" w:rsidTr="00757A57">
        <w:trPr>
          <w:trHeight w:val="198"/>
        </w:trPr>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32</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13.1</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88</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0.03</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26.03</w:t>
            </w:r>
          </w:p>
        </w:tc>
      </w:tr>
      <w:tr w:rsidR="00AB587A" w:rsidRPr="008F1B97" w:rsidTr="00757A57">
        <w:trPr>
          <w:trHeight w:val="188"/>
        </w:trPr>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64</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9.9</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67</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0.06</w:t>
            </w:r>
          </w:p>
        </w:tc>
        <w:tc>
          <w:tcPr>
            <w:tcW w:w="1944" w:type="dxa"/>
          </w:tcPr>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76.6</w:t>
            </w:r>
          </w:p>
        </w:tc>
      </w:tr>
    </w:tbl>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noProof/>
          <w:sz w:val="18"/>
          <w:szCs w:val="18"/>
        </w:rPr>
        <w:drawing>
          <wp:inline distT="0" distB="0" distL="0" distR="0">
            <wp:extent cx="3657600" cy="2257425"/>
            <wp:effectExtent l="0" t="0" r="0" b="0"/>
            <wp:docPr id="45" name="Chart 4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w15="http://schemas.microsoft.com/office/word/2012/wordml" xmlns:xdr="http://schemas.openxmlformats.org/drawingml/2006/spreadsheetDrawing" xmlns="" xmlns:a16="http://schemas.microsoft.com/office/drawing/2014/main" xmlns:lc="http://schemas.openxmlformats.org/drawingml/2006/lockedCanvas" xmlns:ve="http://schemas.openxmlformats.org/markup-compatibility/2006" id="{0C6373D9-94EA-4B2B-9C3B-EB2012822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8F1B97">
        <w:rPr>
          <w:rFonts w:ascii="Times New Roman" w:hAnsi="Times New Roman" w:cs="Times New Roman"/>
          <w:noProof/>
          <w:sz w:val="18"/>
          <w:szCs w:val="18"/>
        </w:rPr>
        <w:drawing>
          <wp:inline distT="0" distB="0" distL="0" distR="0">
            <wp:extent cx="3086100" cy="2352675"/>
            <wp:effectExtent l="0" t="0" r="0" b="0"/>
            <wp:docPr id="46" name="Chart 4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w15="http://schemas.microsoft.com/office/word/2012/wordml" xmlns:xdr="http://schemas.openxmlformats.org/drawingml/2006/spreadsheetDrawing" xmlns="" xmlns:a16="http://schemas.microsoft.com/office/drawing/2014/main" xmlns:lc="http://schemas.openxmlformats.org/drawingml/2006/lockedCanvas" xmlns:ve="http://schemas.openxmlformats.org/markup-compatibility/2006" id="{0FAC8614-93FB-4F9F-A072-E12FC2A55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In second experimental process, The truncation parameter (t) is kept at constant one .The algorithm is tested for various values of tunable parameter(w) such as 0.1,0.2,1,5,10.The sharpness of the disparity map for all test stereo images are depend on these values. The disparity map for various  values of tunable parameter are shown below.</w:t>
      </w:r>
    </w:p>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82816" behindDoc="0" locked="0" layoutInCell="1" allowOverlap="1">
                <wp:simplePos x="0" y="0"/>
                <wp:positionH relativeFrom="column">
                  <wp:posOffset>-352425</wp:posOffset>
                </wp:positionH>
                <wp:positionV relativeFrom="paragraph">
                  <wp:posOffset>3705225</wp:posOffset>
                </wp:positionV>
                <wp:extent cx="338455" cy="852170"/>
                <wp:effectExtent l="0" t="0" r="23495" b="2413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455" cy="852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8C7B4F" w:rsidRDefault="00AC4817" w:rsidP="00AB587A">
                            <w:pPr>
                              <w:rPr>
                                <w:sz w:val="18"/>
                              </w:rPr>
                            </w:pPr>
                            <w:r w:rsidRPr="008C7B4F">
                              <w:rPr>
                                <w:sz w:val="18"/>
                              </w:rPr>
                              <w:t>Pot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026" type="#_x0000_t202" style="position:absolute;left:0;text-align:left;margin-left:-27.75pt;margin-top:291.75pt;width:26.65pt;height:6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" fillcolor="white [3201]" strokeweight=".5pt">
                <v:path arrowok="t"/>
                <v:textbox style="layout-flow:vertical;mso-layout-flow-alt:bottom-to-top">
                  <w:txbxContent>
                    <w:p w:rsidR="00AC4817" w:rsidRPr="008C7B4F" w:rsidRDefault="00AC4817" w:rsidP="00AB587A">
                      <w:pPr>
                        <w:rPr>
                          <w:sz w:val="18"/>
                        </w:rPr>
                      </w:pPr>
                      <w:r w:rsidRPr="008C7B4F">
                        <w:rPr>
                          <w:sz w:val="18"/>
                        </w:rPr>
                        <w:t>Pot</w:t>
                      </w:r>
                    </w:p>
                  </w:txbxContent>
                </v:textbox>
              </v:shape>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83840" behindDoc="0" locked="0" layoutInCell="1" allowOverlap="1">
                <wp:simplePos x="0" y="0"/>
                <wp:positionH relativeFrom="column">
                  <wp:posOffset>-308610</wp:posOffset>
                </wp:positionH>
                <wp:positionV relativeFrom="paragraph">
                  <wp:posOffset>5398135</wp:posOffset>
                </wp:positionV>
                <wp:extent cx="295275" cy="858520"/>
                <wp:effectExtent l="0" t="0" r="28575" b="1778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 cy="858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8C7B4F" w:rsidRDefault="00AC4817" w:rsidP="00AB587A">
                            <w:pPr>
                              <w:rPr>
                                <w:sz w:val="18"/>
                              </w:rPr>
                            </w:pPr>
                            <w:r w:rsidRPr="008C7B4F">
                              <w:rPr>
                                <w:sz w:val="18"/>
                              </w:rPr>
                              <w:t>Tsukuba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5" o:spid="_x0000_s1027" type="#_x0000_t202" style="position:absolute;left:0;text-align:left;margin-left:-24.3pt;margin-top:425.05pt;width:23.25pt;height:6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" fillcolor="white [3201]" strokeweight=".5pt">
                <v:path arrowok="t"/>
                <v:textbox style="layout-flow:vertical;mso-layout-flow-alt:bottom-to-top">
                  <w:txbxContent>
                    <w:p w:rsidR="00AC4817" w:rsidRPr="008C7B4F" w:rsidRDefault="00AC4817" w:rsidP="00AB587A">
                      <w:pPr>
                        <w:rPr>
                          <w:sz w:val="18"/>
                        </w:rPr>
                      </w:pPr>
                      <w:r w:rsidRPr="008C7B4F">
                        <w:rPr>
                          <w:sz w:val="18"/>
                        </w:rPr>
                        <w:t>Tsukuba</w:t>
                      </w:r>
                    </w:p>
                  </w:txbxContent>
                </v:textbox>
              </v:shape>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81792" behindDoc="0" locked="0" layoutInCell="1" allowOverlap="1">
                <wp:simplePos x="0" y="0"/>
                <wp:positionH relativeFrom="column">
                  <wp:posOffset>-352425</wp:posOffset>
                </wp:positionH>
                <wp:positionV relativeFrom="paragraph">
                  <wp:posOffset>715010</wp:posOffset>
                </wp:positionV>
                <wp:extent cx="339090" cy="741680"/>
                <wp:effectExtent l="0" t="0" r="22860" b="2032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 cy="741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Default="00AC4817" w:rsidP="00AB587A">
                            <w:r>
                              <w:t>Alovera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3" o:spid="_x0000_s1028" type="#_x0000_t202" style="position:absolute;left:0;text-align:left;margin-left:-27.75pt;margin-top:56.3pt;width:26.7pt;height:5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" fillcolor="white [3201]" strokeweight=".5pt">
                <v:path arrowok="t"/>
                <v:textbox style="layout-flow:vertical;mso-layout-flow-alt:bottom-to-top">
                  <w:txbxContent>
                    <w:p w:rsidR="00AC4817" w:rsidRDefault="00AC4817" w:rsidP="00AB587A">
                      <w:r>
                        <w:t>Alovera</w:t>
                      </w:r>
                    </w:p>
                  </w:txbxContent>
                </v:textbox>
              </v:shape>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80768" behindDoc="0" locked="0" layoutInCell="1" allowOverlap="1">
                <wp:simplePos x="0" y="0"/>
                <wp:positionH relativeFrom="column">
                  <wp:posOffset>-352425</wp:posOffset>
                </wp:positionH>
                <wp:positionV relativeFrom="paragraph">
                  <wp:posOffset>2556510</wp:posOffset>
                </wp:positionV>
                <wp:extent cx="339725" cy="493395"/>
                <wp:effectExtent l="0" t="0" r="22225" b="2095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725" cy="493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765EC6" w:rsidRDefault="00AC4817" w:rsidP="00AB587A">
                            <w:pPr>
                              <w:rPr>
                                <w:sz w:val="20"/>
                              </w:rPr>
                            </w:pPr>
                            <w:r w:rsidRPr="00765EC6">
                              <w:rPr>
                                <w:sz w:val="20"/>
                              </w:rPr>
                              <w:t>Baby</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29" type="#_x0000_t202" style="position:absolute;left:0;text-align:left;margin-left:-27.75pt;margin-top:201.3pt;width:26.75pt;height:3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" fillcolor="white [3201]" strokeweight=".5pt">
                <v:path arrowok="t"/>
                <v:textbox style="layout-flow:vertical;mso-layout-flow-alt:bottom-to-top">
                  <w:txbxContent>
                    <w:p w:rsidR="00AC4817" w:rsidRPr="00765EC6" w:rsidRDefault="00AC4817" w:rsidP="00AB587A">
                      <w:pPr>
                        <w:rPr>
                          <w:sz w:val="20"/>
                        </w:rPr>
                      </w:pPr>
                      <w:r w:rsidRPr="00765EC6">
                        <w:rPr>
                          <w:sz w:val="20"/>
                        </w:rPr>
                        <w:t>Baby</w:t>
                      </w:r>
                    </w:p>
                  </w:txbxContent>
                </v:textbox>
              </v:shape>
            </w:pict>
          </mc:Fallback>
        </mc:AlternateContent>
      </w:r>
    </w:p>
    <w:tbl>
      <w:tblPr>
        <w:tblStyle w:val="TableGrid"/>
        <w:tblW w:w="11304" w:type="dxa"/>
        <w:tblLayout w:type="fixed"/>
        <w:tblLook w:val="04A0" w:firstRow="1" w:lastRow="0" w:firstColumn="1" w:lastColumn="0" w:noHBand="0" w:noVBand="1"/>
      </w:tblPr>
      <w:tblGrid>
        <w:gridCol w:w="2155"/>
        <w:gridCol w:w="1980"/>
        <w:gridCol w:w="1957"/>
        <w:gridCol w:w="2631"/>
        <w:gridCol w:w="2581"/>
      </w:tblGrid>
      <w:tr w:rsidR="00AB587A" w:rsidRPr="008F1B97" w:rsidTr="00757A57">
        <w:trPr>
          <w:trHeight w:val="2474"/>
        </w:trPr>
        <w:tc>
          <w:tcPr>
            <w:tcW w:w="2155"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60288" behindDoc="0" locked="0" layoutInCell="1" allowOverlap="1">
                      <wp:simplePos x="0" y="0"/>
                      <wp:positionH relativeFrom="column">
                        <wp:posOffset>45720</wp:posOffset>
                      </wp:positionH>
                      <wp:positionV relativeFrom="paragraph">
                        <wp:posOffset>1442720</wp:posOffset>
                      </wp:positionV>
                      <wp:extent cx="265430" cy="172720"/>
                      <wp:effectExtent l="0" t="0" r="20320" b="1778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430" cy="172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E3CE7" w:rsidRDefault="00AC4817" w:rsidP="00AB587A">
                                  <w:pPr>
                                    <w:rPr>
                                      <w:sz w:val="8"/>
                                    </w:rPr>
                                  </w:pPr>
                                  <w:r w:rsidRPr="002E3CE7">
                                    <w:rPr>
                                      <w:sz w:val="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0" type="#_x0000_t202" style="position:absolute;left:0;text-align:left;margin-left:3.6pt;margin-top:113.6pt;width:20.9pt;height:1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" fillcolor="white [3201]" strokeweight=".5pt">
                      <v:path arrowok="t"/>
                      <v:textbox>
                        <w:txbxContent>
                          <w:p w:rsidR="00AC4817" w:rsidRPr="002E3CE7" w:rsidRDefault="00AC4817" w:rsidP="00AB587A">
                            <w:pPr>
                              <w:rPr>
                                <w:sz w:val="8"/>
                              </w:rPr>
                            </w:pPr>
                            <w:r w:rsidRPr="002E3CE7">
                              <w:rPr>
                                <w:sz w:val="8"/>
                              </w:rPr>
                              <w:t>1</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371600" cy="1457325"/>
                  <wp:effectExtent l="0" t="0" r="0" b="9525"/>
                  <wp:docPr id="28" name="Picture 28" descr="C:\Users\Mahe\Desktop\CS\aloe_.5lam1s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he\Desktop\CS\aloe_.5lam1sk .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0" cy="1457325"/>
                          </a:xfrm>
                          <a:prstGeom prst="rect">
                            <a:avLst/>
                          </a:prstGeom>
                          <a:noFill/>
                          <a:ln>
                            <a:noFill/>
                          </a:ln>
                        </pic:spPr>
                      </pic:pic>
                    </a:graphicData>
                  </a:graphic>
                </wp:inline>
              </w:drawing>
            </w:r>
          </w:p>
        </w:tc>
        <w:tc>
          <w:tcPr>
            <w:tcW w:w="1980"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61312" behindDoc="0" locked="0" layoutInCell="1" allowOverlap="1">
                      <wp:simplePos x="0" y="0"/>
                      <wp:positionH relativeFrom="column">
                        <wp:posOffset>42545</wp:posOffset>
                      </wp:positionH>
                      <wp:positionV relativeFrom="paragraph">
                        <wp:posOffset>1442720</wp:posOffset>
                      </wp:positionV>
                      <wp:extent cx="321310" cy="173990"/>
                      <wp:effectExtent l="0" t="0" r="21590"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1739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E3CE7" w:rsidRDefault="00AC4817" w:rsidP="00AB587A">
                                  <w:pPr>
                                    <w:rPr>
                                      <w:sz w:val="10"/>
                                    </w:rPr>
                                  </w:pPr>
                                  <w:r w:rsidRPr="002E3CE7">
                                    <w:rPr>
                                      <w:sz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1" type="#_x0000_t202" style="position:absolute;left:0;text-align:left;margin-left:3.35pt;margin-top:113.6pt;width:25.3pt;height:1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" fillcolor="white [3201]" strokeweight=".5pt">
                      <v:path arrowok="t"/>
                      <v:textbox>
                        <w:txbxContent>
                          <w:p w:rsidR="00AC4817" w:rsidRPr="002E3CE7" w:rsidRDefault="00AC4817" w:rsidP="00AB587A">
                            <w:pPr>
                              <w:rPr>
                                <w:sz w:val="10"/>
                              </w:rPr>
                            </w:pPr>
                            <w:r w:rsidRPr="002E3CE7">
                              <w:rPr>
                                <w:sz w:val="10"/>
                              </w:rPr>
                              <w:t>2</w:t>
                            </w:r>
                          </w:p>
                        </w:txbxContent>
                      </v:textbox>
                    </v:shape>
                  </w:pict>
                </mc:Fallback>
              </mc:AlternateContent>
            </w:r>
            <w:r w:rsidR="00AB587A" w:rsidRPr="008F1B97">
              <w:rPr>
                <w:rFonts w:ascii="Times New Roman" w:hAnsi="Times New Roman" w:cs="Times New Roman"/>
                <w:noProof/>
                <w:sz w:val="18"/>
                <w:szCs w:val="18"/>
              </w:rPr>
              <w:drawing>
                <wp:anchor distT="0" distB="0" distL="114300" distR="114300" simplePos="0" relativeHeight="251659264" behindDoc="0" locked="0" layoutInCell="1" allowOverlap="1">
                  <wp:simplePos x="0" y="0"/>
                  <wp:positionH relativeFrom="column">
                    <wp:posOffset>-635</wp:posOffset>
                  </wp:positionH>
                  <wp:positionV relativeFrom="paragraph">
                    <wp:posOffset>2540</wp:posOffset>
                  </wp:positionV>
                  <wp:extent cx="1186180" cy="1457325"/>
                  <wp:effectExtent l="0" t="0" r="0" b="9525"/>
                  <wp:wrapSquare wrapText="bothSides"/>
                  <wp:docPr id="27" name="Picture 27" descr="C:\Users\Mahe\Desktop\CS\aloe_.1lam1s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e\Desktop\CS\aloe_.1lam1sk .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86180" cy="1457325"/>
                          </a:xfrm>
                          <a:prstGeom prst="rect">
                            <a:avLst/>
                          </a:prstGeom>
                          <a:noFill/>
                          <a:ln>
                            <a:noFill/>
                          </a:ln>
                        </pic:spPr>
                      </pic:pic>
                    </a:graphicData>
                  </a:graphic>
                </wp:anchor>
              </w:drawing>
            </w:r>
          </w:p>
        </w:tc>
        <w:tc>
          <w:tcPr>
            <w:tcW w:w="1957"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62336" behindDoc="0" locked="0" layoutInCell="1" allowOverlap="1">
                      <wp:simplePos x="0" y="0"/>
                      <wp:positionH relativeFrom="column">
                        <wp:posOffset>2540</wp:posOffset>
                      </wp:positionH>
                      <wp:positionV relativeFrom="paragraph">
                        <wp:posOffset>1411605</wp:posOffset>
                      </wp:positionV>
                      <wp:extent cx="308610" cy="203835"/>
                      <wp:effectExtent l="0" t="0" r="15240" b="2476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610" cy="2038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2"/>
                                    </w:rPr>
                                  </w:pPr>
                                  <w:r w:rsidRPr="00253755">
                                    <w:rPr>
                                      <w:sz w:val="1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32" type="#_x0000_t202" style="position:absolute;left:0;text-align:left;margin-left:.2pt;margin-top:111.15pt;width:24.3pt;height:1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" fillcolor="white [3201]" strokeweight=".5pt">
                      <v:path arrowok="t"/>
                      <v:textbox>
                        <w:txbxContent>
                          <w:p w:rsidR="00AC4817" w:rsidRPr="00253755" w:rsidRDefault="00AC4817" w:rsidP="00AB587A">
                            <w:pPr>
                              <w:rPr>
                                <w:sz w:val="12"/>
                              </w:rPr>
                            </w:pPr>
                            <w:r w:rsidRPr="00253755">
                              <w:rPr>
                                <w:sz w:val="12"/>
                              </w:rPr>
                              <w:t>3</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231265" cy="1408430"/>
                  <wp:effectExtent l="0" t="0" r="698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1265" cy="1408430"/>
                          </a:xfrm>
                          <a:prstGeom prst="rect">
                            <a:avLst/>
                          </a:prstGeom>
                          <a:noFill/>
                        </pic:spPr>
                      </pic:pic>
                    </a:graphicData>
                  </a:graphic>
                </wp:inline>
              </w:drawing>
            </w:r>
          </w:p>
        </w:tc>
        <w:tc>
          <w:tcPr>
            <w:tcW w:w="2631"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63360" behindDoc="0" locked="0" layoutInCell="1" allowOverlap="1">
                      <wp:simplePos x="0" y="0"/>
                      <wp:positionH relativeFrom="column">
                        <wp:posOffset>63500</wp:posOffset>
                      </wp:positionH>
                      <wp:positionV relativeFrom="paragraph">
                        <wp:posOffset>1442720</wp:posOffset>
                      </wp:positionV>
                      <wp:extent cx="265430" cy="172720"/>
                      <wp:effectExtent l="0" t="0" r="20320" b="1778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430" cy="172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2"/>
                                    </w:rPr>
                                  </w:pPr>
                                  <w:r w:rsidRPr="00253755">
                                    <w:rPr>
                                      <w:sz w:val="1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3" type="#_x0000_t202" style="position:absolute;left:0;text-align:left;margin-left:5pt;margin-top:113.6pt;width:20.9pt;height:1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" fillcolor="white [3201]" strokeweight=".5pt">
                      <v:path arrowok="t"/>
                      <v:textbox>
                        <w:txbxContent>
                          <w:p w:rsidR="00AC4817" w:rsidRPr="00253755" w:rsidRDefault="00AC4817" w:rsidP="00AB587A">
                            <w:pPr>
                              <w:rPr>
                                <w:sz w:val="12"/>
                              </w:rPr>
                            </w:pPr>
                            <w:r w:rsidRPr="00253755">
                              <w:rPr>
                                <w:sz w:val="12"/>
                              </w:rPr>
                              <w:t>4</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362075" cy="1438275"/>
                  <wp:effectExtent l="0" t="0" r="9525" b="9525"/>
                  <wp:docPr id="25" name="Picture 25" descr="C:\Users\Mahe\Desktop\CS\aloe_1lam1s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e\Desktop\CS\aloe_1lam1sk .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2075" cy="1438275"/>
                          </a:xfrm>
                          <a:prstGeom prst="rect">
                            <a:avLst/>
                          </a:prstGeom>
                          <a:noFill/>
                          <a:ln>
                            <a:noFill/>
                          </a:ln>
                        </pic:spPr>
                      </pic:pic>
                    </a:graphicData>
                  </a:graphic>
                </wp:inline>
              </w:drawing>
            </w:r>
          </w:p>
        </w:tc>
        <w:tc>
          <w:tcPr>
            <w:tcW w:w="2581"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64384" behindDoc="0" locked="0" layoutInCell="1" allowOverlap="1">
                      <wp:simplePos x="0" y="0"/>
                      <wp:positionH relativeFrom="column">
                        <wp:posOffset>-635</wp:posOffset>
                      </wp:positionH>
                      <wp:positionV relativeFrom="paragraph">
                        <wp:posOffset>1411605</wp:posOffset>
                      </wp:positionV>
                      <wp:extent cx="247015" cy="204470"/>
                      <wp:effectExtent l="0" t="0" r="19685" b="2413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2044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6"/>
                                      <w:szCs w:val="16"/>
                                    </w:rPr>
                                  </w:pPr>
                                  <w:r w:rsidRPr="00253755">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1" o:spid="_x0000_s1034" type="#_x0000_t202" style="position:absolute;left:0;text-align:left;margin-left:-.05pt;margin-top:111.15pt;width:19.45pt;height:1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" fillcolor="white [3201]" strokeweight=".5pt">
                      <v:path arrowok="t"/>
                      <v:textbox>
                        <w:txbxContent>
                          <w:p w:rsidR="00AC4817" w:rsidRPr="00253755" w:rsidRDefault="00AC4817" w:rsidP="00AB587A">
                            <w:pPr>
                              <w:rPr>
                                <w:sz w:val="16"/>
                                <w:szCs w:val="16"/>
                              </w:rPr>
                            </w:pPr>
                            <w:r w:rsidRPr="00253755">
                              <w:rPr>
                                <w:sz w:val="16"/>
                                <w:szCs w:val="16"/>
                              </w:rPr>
                              <w:t>5</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428750" cy="1495425"/>
                  <wp:effectExtent l="0" t="0" r="0" b="9525"/>
                  <wp:docPr id="24" name="Picture 24" descr="C:\Users\Mahe\Downloads\aloe_10lam1s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he\Downloads\aloe_10lam1sk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28750" cy="1495425"/>
                          </a:xfrm>
                          <a:prstGeom prst="rect">
                            <a:avLst/>
                          </a:prstGeom>
                          <a:noFill/>
                          <a:ln>
                            <a:noFill/>
                          </a:ln>
                        </pic:spPr>
                      </pic:pic>
                    </a:graphicData>
                  </a:graphic>
                </wp:inline>
              </w:drawing>
            </w:r>
          </w:p>
        </w:tc>
      </w:tr>
      <w:tr w:rsidR="00AB587A" w:rsidRPr="008F1B97" w:rsidTr="00757A57">
        <w:tc>
          <w:tcPr>
            <w:tcW w:w="2155"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w:lastRenderedPageBreak/>
              <mc:AlternateContent>
                <mc:Choice Requires="wps">
                  <w:drawing>
                    <wp:anchor distT="0" distB="0" distL="114300" distR="114300" simplePos="0" relativeHeight="251665408" behindDoc="0" locked="0" layoutInCell="1" allowOverlap="1">
                      <wp:simplePos x="0" y="0"/>
                      <wp:positionH relativeFrom="column">
                        <wp:posOffset>156845</wp:posOffset>
                      </wp:positionH>
                      <wp:positionV relativeFrom="paragraph">
                        <wp:posOffset>1180465</wp:posOffset>
                      </wp:positionV>
                      <wp:extent cx="271780" cy="219710"/>
                      <wp:effectExtent l="0" t="0" r="13970" b="2794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 cy="219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2" o:spid="_x0000_s1035" type="#_x0000_t202" style="position:absolute;left:0;text-align:left;margin-left:12.35pt;margin-top:92.95pt;width:21.4pt;height:1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" fillcolor="white [3201]" strokeweight=".5pt">
                      <v:path arrowok="t"/>
                      <v:textbox>
                        <w:txbxContent>
                          <w:p w:rsidR="00AC4817" w:rsidRPr="00253755" w:rsidRDefault="00AC4817" w:rsidP="00AB587A">
                            <w:pPr>
                              <w:rPr>
                                <w:sz w:val="10"/>
                              </w:rPr>
                            </w:pPr>
                            <w:r w:rsidRPr="00253755">
                              <w:rPr>
                                <w:sz w:val="10"/>
                              </w:rPr>
                              <w:t>1</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409700" cy="1485900"/>
                  <wp:effectExtent l="0" t="0" r="0" b="0"/>
                  <wp:docPr id="22" name="Picture 22" descr="C:\Users\Mahe\Desktop\CS\ba_.1lam1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he\Desktop\CS\ba_.1lam1s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9700" cy="1485900"/>
                          </a:xfrm>
                          <a:prstGeom prst="rect">
                            <a:avLst/>
                          </a:prstGeom>
                          <a:noFill/>
                          <a:ln>
                            <a:noFill/>
                          </a:ln>
                        </pic:spPr>
                      </pic:pic>
                    </a:graphicData>
                  </a:graphic>
                </wp:inline>
              </w:drawing>
            </w:r>
          </w:p>
        </w:tc>
        <w:tc>
          <w:tcPr>
            <w:tcW w:w="1980"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66432" behindDoc="0" locked="0" layoutInCell="1" allowOverlap="1">
                      <wp:simplePos x="0" y="0"/>
                      <wp:positionH relativeFrom="column">
                        <wp:posOffset>116840</wp:posOffset>
                      </wp:positionH>
                      <wp:positionV relativeFrom="paragraph">
                        <wp:posOffset>1180465</wp:posOffset>
                      </wp:positionV>
                      <wp:extent cx="246380" cy="219710"/>
                      <wp:effectExtent l="0" t="0" r="20320" b="2794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380" cy="219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3" o:spid="_x0000_s1036" type="#_x0000_t202" style="position:absolute;left:0;text-align:left;margin-left:9.2pt;margin-top:92.95pt;width:19.4pt;height:1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" fillcolor="white [3201]" strokeweight=".5pt">
                      <v:path arrowok="t"/>
                      <v:textbox>
                        <w:txbxContent>
                          <w:p w:rsidR="00AC4817" w:rsidRPr="00253755" w:rsidRDefault="00AC4817" w:rsidP="00AB587A">
                            <w:pPr>
                              <w:rPr>
                                <w:sz w:val="10"/>
                              </w:rPr>
                            </w:pPr>
                            <w:r w:rsidRPr="00253755">
                              <w:rPr>
                                <w:sz w:val="10"/>
                              </w:rPr>
                              <w:t>2</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009650" cy="1466850"/>
                  <wp:effectExtent l="0" t="0" r="0" b="0"/>
                  <wp:docPr id="21" name="Picture 21" descr="C:\Users\Mahe\Desktop\CS\ba_10lam1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e\Desktop\CS\ba_10lam1s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9650" cy="1466850"/>
                          </a:xfrm>
                          <a:prstGeom prst="rect">
                            <a:avLst/>
                          </a:prstGeom>
                          <a:noFill/>
                          <a:ln>
                            <a:noFill/>
                          </a:ln>
                        </pic:spPr>
                      </pic:pic>
                    </a:graphicData>
                  </a:graphic>
                </wp:inline>
              </w:drawing>
            </w:r>
          </w:p>
        </w:tc>
        <w:tc>
          <w:tcPr>
            <w:tcW w:w="1957"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67456" behindDoc="0" locked="0" layoutInCell="1" allowOverlap="1">
                      <wp:simplePos x="0" y="0"/>
                      <wp:positionH relativeFrom="column">
                        <wp:posOffset>132080</wp:posOffset>
                      </wp:positionH>
                      <wp:positionV relativeFrom="paragraph">
                        <wp:posOffset>1229995</wp:posOffset>
                      </wp:positionV>
                      <wp:extent cx="259715" cy="170815"/>
                      <wp:effectExtent l="0" t="0" r="26035" b="1968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715" cy="1708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37" type="#_x0000_t202" style="position:absolute;left:0;text-align:left;margin-left:10.4pt;margin-top:96.85pt;width:20.45pt;height:1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" fillcolor="white [3201]" strokeweight=".5pt">
                      <v:path arrowok="t"/>
                      <v:textbox>
                        <w:txbxContent>
                          <w:p w:rsidR="00AC4817" w:rsidRPr="00253755" w:rsidRDefault="00AC4817" w:rsidP="00AB587A">
                            <w:pPr>
                              <w:rPr>
                                <w:sz w:val="10"/>
                              </w:rPr>
                            </w:pPr>
                            <w:r w:rsidRPr="00253755">
                              <w:rPr>
                                <w:sz w:val="10"/>
                              </w:rPr>
                              <w:t>3</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028700" cy="1466850"/>
                  <wp:effectExtent l="0" t="0" r="0" b="0"/>
                  <wp:docPr id="23" name="Picture 23" descr="C:\Users\Mahe\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he\Downloads\Untitl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28700" cy="1466850"/>
                          </a:xfrm>
                          <a:prstGeom prst="rect">
                            <a:avLst/>
                          </a:prstGeom>
                          <a:noFill/>
                          <a:ln>
                            <a:noFill/>
                          </a:ln>
                        </pic:spPr>
                      </pic:pic>
                    </a:graphicData>
                  </a:graphic>
                </wp:inline>
              </w:drawing>
            </w:r>
          </w:p>
        </w:tc>
        <w:tc>
          <w:tcPr>
            <w:tcW w:w="2631"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68480" behindDoc="0" locked="0" layoutInCell="1" allowOverlap="1">
                      <wp:simplePos x="0" y="0"/>
                      <wp:positionH relativeFrom="column">
                        <wp:posOffset>118745</wp:posOffset>
                      </wp:positionH>
                      <wp:positionV relativeFrom="paragraph">
                        <wp:posOffset>1229995</wp:posOffset>
                      </wp:positionV>
                      <wp:extent cx="209550" cy="170815"/>
                      <wp:effectExtent l="0" t="0" r="19050" b="1968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1708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5" o:spid="_x0000_s1038" type="#_x0000_t202" style="position:absolute;left:0;text-align:left;margin-left:9.35pt;margin-top:96.85pt;width:16.5pt;height:1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" fillcolor="white [3201]" strokeweight=".5pt">
                      <v:path arrowok="t"/>
                      <v:textbox>
                        <w:txbxContent>
                          <w:p w:rsidR="00AC4817" w:rsidRPr="00253755" w:rsidRDefault="00AC4817" w:rsidP="00AB587A">
                            <w:pPr>
                              <w:rPr>
                                <w:sz w:val="10"/>
                              </w:rPr>
                            </w:pPr>
                            <w:r w:rsidRPr="00253755">
                              <w:rPr>
                                <w:sz w:val="10"/>
                              </w:rPr>
                              <w:t>4</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476375" cy="1400175"/>
                  <wp:effectExtent l="0" t="0" r="9525" b="9525"/>
                  <wp:docPr id="20" name="Picture 20" descr="C:\Users\Mahe\Desktop\CS\ba_5lam1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he\Desktop\CS\ba_5lam1s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6375" cy="1400175"/>
                          </a:xfrm>
                          <a:prstGeom prst="rect">
                            <a:avLst/>
                          </a:prstGeom>
                          <a:noFill/>
                          <a:ln>
                            <a:noFill/>
                          </a:ln>
                        </pic:spPr>
                      </pic:pic>
                    </a:graphicData>
                  </a:graphic>
                </wp:inline>
              </w:drawing>
            </w:r>
          </w:p>
        </w:tc>
        <w:tc>
          <w:tcPr>
            <w:tcW w:w="2581"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69504" behindDoc="0" locked="0" layoutInCell="1" allowOverlap="1">
                      <wp:simplePos x="0" y="0"/>
                      <wp:positionH relativeFrom="column">
                        <wp:posOffset>85725</wp:posOffset>
                      </wp:positionH>
                      <wp:positionV relativeFrom="paragraph">
                        <wp:posOffset>1180465</wp:posOffset>
                      </wp:positionV>
                      <wp:extent cx="222250" cy="219710"/>
                      <wp:effectExtent l="0" t="0" r="25400" b="2794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250" cy="219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6" o:spid="_x0000_s1039" type="#_x0000_t202" style="position:absolute;left:0;text-align:left;margin-left:6.75pt;margin-top:92.95pt;width:17.5pt;height:17.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" fillcolor="white [3201]" strokeweight=".5pt">
                      <v:path arrowok="t"/>
                      <v:textbox>
                        <w:txbxContent>
                          <w:p w:rsidR="00AC4817" w:rsidRPr="00253755" w:rsidRDefault="00AC4817" w:rsidP="00AB587A">
                            <w:pPr>
                              <w:rPr>
                                <w:sz w:val="10"/>
                              </w:rPr>
                            </w:pPr>
                            <w:r w:rsidRPr="00253755">
                              <w:rPr>
                                <w:sz w:val="10"/>
                              </w:rPr>
                              <w:t>5</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428750" cy="1400175"/>
                  <wp:effectExtent l="0" t="0" r="0" b="9525"/>
                  <wp:docPr id="19" name="Picture 19" descr="C:\Users\Mahe\Desktop\CS\ba_.5lam1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e\Desktop\CS\ba_.5lam1sk.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8750" cy="1400175"/>
                          </a:xfrm>
                          <a:prstGeom prst="rect">
                            <a:avLst/>
                          </a:prstGeom>
                          <a:noFill/>
                          <a:ln>
                            <a:noFill/>
                          </a:ln>
                        </pic:spPr>
                      </pic:pic>
                    </a:graphicData>
                  </a:graphic>
                </wp:inline>
              </w:drawing>
            </w:r>
          </w:p>
        </w:tc>
      </w:tr>
      <w:tr w:rsidR="00AB587A" w:rsidRPr="008F1B97" w:rsidTr="00757A57">
        <w:tc>
          <w:tcPr>
            <w:tcW w:w="2155"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70528" behindDoc="0" locked="0" layoutInCell="1" allowOverlap="1">
                      <wp:simplePos x="0" y="0"/>
                      <wp:positionH relativeFrom="column">
                        <wp:posOffset>76835</wp:posOffset>
                      </wp:positionH>
                      <wp:positionV relativeFrom="paragraph">
                        <wp:posOffset>1319530</wp:posOffset>
                      </wp:positionV>
                      <wp:extent cx="234315" cy="228600"/>
                      <wp:effectExtent l="0" t="0" r="13335" b="1905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15"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7" o:spid="_x0000_s1040" type="#_x0000_t202" style="position:absolute;left:0;text-align:left;margin-left:6.05pt;margin-top:103.9pt;width:18.4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" fillcolor="white [3201]" strokeweight=".5pt">
                      <v:path arrowok="t"/>
                      <v:textbox>
                        <w:txbxContent>
                          <w:p w:rsidR="00AC4817" w:rsidRPr="00253755" w:rsidRDefault="00AC4817" w:rsidP="00AB587A">
                            <w:pPr>
                              <w:rPr>
                                <w:sz w:val="10"/>
                              </w:rPr>
                            </w:pPr>
                            <w:r w:rsidRPr="00253755">
                              <w:rPr>
                                <w:sz w:val="10"/>
                              </w:rPr>
                              <w:t>1</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447800" cy="1485900"/>
                  <wp:effectExtent l="0" t="0" r="0" b="0"/>
                  <wp:docPr id="5" name="Picture 5" descr="C:\Users\Mahe\Desktop\CS\pot_.1lam_1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esktop\CS\pot_.1lam_1sk.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7800" cy="1485900"/>
                          </a:xfrm>
                          <a:prstGeom prst="rect">
                            <a:avLst/>
                          </a:prstGeom>
                          <a:noFill/>
                          <a:ln>
                            <a:noFill/>
                          </a:ln>
                        </pic:spPr>
                      </pic:pic>
                    </a:graphicData>
                  </a:graphic>
                </wp:inline>
              </w:drawing>
            </w:r>
          </w:p>
        </w:tc>
        <w:tc>
          <w:tcPr>
            <w:tcW w:w="1980"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71552" behindDoc="0" locked="0" layoutInCell="1" allowOverlap="1">
                      <wp:simplePos x="0" y="0"/>
                      <wp:positionH relativeFrom="column">
                        <wp:posOffset>80010</wp:posOffset>
                      </wp:positionH>
                      <wp:positionV relativeFrom="paragraph">
                        <wp:posOffset>1350010</wp:posOffset>
                      </wp:positionV>
                      <wp:extent cx="201930" cy="197485"/>
                      <wp:effectExtent l="0" t="0" r="26670" b="1206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 cy="197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8" o:spid="_x0000_s1041" type="#_x0000_t202" style="position:absolute;left:0;text-align:left;margin-left:6.3pt;margin-top:106.3pt;width:15.9pt;height:1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" fillcolor="white [3201]" strokeweight=".5pt">
                      <v:path arrowok="t"/>
                      <v:textbox>
                        <w:txbxContent>
                          <w:p w:rsidR="00AC4817" w:rsidRPr="00253755" w:rsidRDefault="00AC4817" w:rsidP="00AB587A">
                            <w:pPr>
                              <w:rPr>
                                <w:sz w:val="10"/>
                              </w:rPr>
                            </w:pPr>
                            <w:r w:rsidRPr="00253755">
                              <w:rPr>
                                <w:sz w:val="10"/>
                              </w:rPr>
                              <w:t>2</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085850" cy="1587758"/>
                  <wp:effectExtent l="0" t="0" r="0" b="0"/>
                  <wp:docPr id="6" name="Picture 6" descr="C:\Users\Mahe\Desktop\CS\pot_.5lam_1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Desktop\CS\pot_.5lam_1sk.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6912" cy="1589310"/>
                          </a:xfrm>
                          <a:prstGeom prst="rect">
                            <a:avLst/>
                          </a:prstGeom>
                          <a:noFill/>
                          <a:ln>
                            <a:noFill/>
                          </a:ln>
                        </pic:spPr>
                      </pic:pic>
                    </a:graphicData>
                  </a:graphic>
                </wp:inline>
              </w:drawing>
            </w:r>
          </w:p>
        </w:tc>
        <w:tc>
          <w:tcPr>
            <w:tcW w:w="1957"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72576" behindDoc="0" locked="0" layoutInCell="1" allowOverlap="1">
                      <wp:simplePos x="0" y="0"/>
                      <wp:positionH relativeFrom="column">
                        <wp:posOffset>132080</wp:posOffset>
                      </wp:positionH>
                      <wp:positionV relativeFrom="paragraph">
                        <wp:posOffset>1479550</wp:posOffset>
                      </wp:positionV>
                      <wp:extent cx="228600" cy="161925"/>
                      <wp:effectExtent l="0" t="0" r="19050" b="285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szCs w:val="16"/>
                                    </w:rPr>
                                  </w:pPr>
                                  <w:r w:rsidRPr="00253755">
                                    <w:rPr>
                                      <w:sz w:val="10"/>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42" type="#_x0000_t202" style="position:absolute;left:0;text-align:left;margin-left:10.4pt;margin-top:116.5pt;width:18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" fillcolor="white [3201]" strokeweight=".5pt">
                      <v:path arrowok="t"/>
                      <v:textbox>
                        <w:txbxContent>
                          <w:p w:rsidR="00AC4817" w:rsidRPr="00253755" w:rsidRDefault="00AC4817" w:rsidP="00AB587A">
                            <w:pPr>
                              <w:rPr>
                                <w:sz w:val="10"/>
                                <w:szCs w:val="16"/>
                              </w:rPr>
                            </w:pPr>
                            <w:r w:rsidRPr="00253755">
                              <w:rPr>
                                <w:sz w:val="10"/>
                                <w:szCs w:val="16"/>
                              </w:rPr>
                              <w:t>3</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133475" cy="1685925"/>
                  <wp:effectExtent l="0" t="0" r="9525" b="9525"/>
                  <wp:docPr id="7" name="Picture 7" descr="C:\Users\Mahe\Desktop\CS\pot_1lam_1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e\Desktop\CS\pot_1lam_1s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3475" cy="1685925"/>
                          </a:xfrm>
                          <a:prstGeom prst="rect">
                            <a:avLst/>
                          </a:prstGeom>
                          <a:noFill/>
                          <a:ln>
                            <a:noFill/>
                          </a:ln>
                        </pic:spPr>
                      </pic:pic>
                    </a:graphicData>
                  </a:graphic>
                </wp:inline>
              </w:drawing>
            </w:r>
          </w:p>
        </w:tc>
        <w:tc>
          <w:tcPr>
            <w:tcW w:w="2631"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73600" behindDoc="0" locked="0" layoutInCell="1" allowOverlap="1">
                      <wp:simplePos x="0" y="0"/>
                      <wp:positionH relativeFrom="column">
                        <wp:posOffset>118745</wp:posOffset>
                      </wp:positionH>
                      <wp:positionV relativeFrom="paragraph">
                        <wp:posOffset>1412240</wp:posOffset>
                      </wp:positionV>
                      <wp:extent cx="278130" cy="179070"/>
                      <wp:effectExtent l="0" t="0" r="26670" b="1143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30" cy="179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0" o:spid="_x0000_s1043" type="#_x0000_t202" style="position:absolute;left:0;text-align:left;margin-left:9.35pt;margin-top:111.2pt;width:21.9pt;height:1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" fillcolor="white [3201]" strokeweight=".5pt">
                      <v:path arrowok="t"/>
                      <v:textbox>
                        <w:txbxContent>
                          <w:p w:rsidR="00AC4817" w:rsidRPr="00253755" w:rsidRDefault="00AC4817" w:rsidP="00AB587A">
                            <w:pPr>
                              <w:rPr>
                                <w:sz w:val="10"/>
                              </w:rPr>
                            </w:pPr>
                            <w:r w:rsidRPr="00253755">
                              <w:rPr>
                                <w:sz w:val="10"/>
                              </w:rPr>
                              <w:t>4</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428750" cy="1638300"/>
                  <wp:effectExtent l="0" t="0" r="0" b="0"/>
                  <wp:docPr id="8" name="Picture 8" descr="C:\Users\Mahe\Desktop\CS\pot_5lam_1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e\Desktop\CS\pot_5lam_1s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0" cy="1638300"/>
                          </a:xfrm>
                          <a:prstGeom prst="rect">
                            <a:avLst/>
                          </a:prstGeom>
                          <a:noFill/>
                          <a:ln>
                            <a:noFill/>
                          </a:ln>
                        </pic:spPr>
                      </pic:pic>
                    </a:graphicData>
                  </a:graphic>
                </wp:inline>
              </w:drawing>
            </w:r>
          </w:p>
        </w:tc>
        <w:tc>
          <w:tcPr>
            <w:tcW w:w="2581"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74624" behindDoc="0" locked="0" layoutInCell="1" allowOverlap="1">
                      <wp:simplePos x="0" y="0"/>
                      <wp:positionH relativeFrom="column">
                        <wp:posOffset>85725</wp:posOffset>
                      </wp:positionH>
                      <wp:positionV relativeFrom="paragraph">
                        <wp:posOffset>1350010</wp:posOffset>
                      </wp:positionV>
                      <wp:extent cx="222250" cy="197485"/>
                      <wp:effectExtent l="0" t="0" r="25400" b="1206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250" cy="197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1" o:spid="_x0000_s1044" type="#_x0000_t202" style="position:absolute;left:0;text-align:left;margin-left:6.75pt;margin-top:106.3pt;width:17.5pt;height:1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" fillcolor="white [3201]" strokeweight=".5pt">
                      <v:path arrowok="t"/>
                      <v:textbox>
                        <w:txbxContent>
                          <w:p w:rsidR="00AC4817" w:rsidRPr="00253755" w:rsidRDefault="00AC4817" w:rsidP="00AB587A">
                            <w:pPr>
                              <w:rPr>
                                <w:sz w:val="10"/>
                              </w:rPr>
                            </w:pPr>
                            <w:r w:rsidRPr="00253755">
                              <w:rPr>
                                <w:sz w:val="10"/>
                              </w:rPr>
                              <w:t>5</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371600" cy="1587844"/>
                  <wp:effectExtent l="0" t="0" r="0" b="0"/>
                  <wp:docPr id="9" name="Picture 9" descr="C:\Users\Mahe\Desktop\CS\pot_10lam_1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e\Desktop\CS\pot_10lam_1s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3479" cy="1590019"/>
                          </a:xfrm>
                          <a:prstGeom prst="rect">
                            <a:avLst/>
                          </a:prstGeom>
                          <a:noFill/>
                          <a:ln>
                            <a:noFill/>
                          </a:ln>
                        </pic:spPr>
                      </pic:pic>
                    </a:graphicData>
                  </a:graphic>
                </wp:inline>
              </w:drawing>
            </w:r>
          </w:p>
        </w:tc>
      </w:tr>
      <w:tr w:rsidR="00AB587A" w:rsidRPr="008F1B97" w:rsidTr="00757A57">
        <w:tc>
          <w:tcPr>
            <w:tcW w:w="2155"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75648" behindDoc="0" locked="0" layoutInCell="1" allowOverlap="1">
                      <wp:simplePos x="0" y="0"/>
                      <wp:positionH relativeFrom="column">
                        <wp:posOffset>125730</wp:posOffset>
                      </wp:positionH>
                      <wp:positionV relativeFrom="paragraph">
                        <wp:posOffset>1335405</wp:posOffset>
                      </wp:positionV>
                      <wp:extent cx="185420" cy="147955"/>
                      <wp:effectExtent l="0" t="0" r="24130" b="2349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47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szCs w:val="16"/>
                                    </w:rPr>
                                  </w:pPr>
                                  <w:r w:rsidRPr="00253755">
                                    <w:rPr>
                                      <w:sz w:val="10"/>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2" o:spid="_x0000_s1045" type="#_x0000_t202" style="position:absolute;left:0;text-align:left;margin-left:9.9pt;margin-top:105.15pt;width:14.6pt;height:1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" fillcolor="white [3201]" strokeweight=".5pt">
                      <v:path arrowok="t"/>
                      <v:textbox>
                        <w:txbxContent>
                          <w:p w:rsidR="00AC4817" w:rsidRPr="00253755" w:rsidRDefault="00AC4817" w:rsidP="00AB587A">
                            <w:pPr>
                              <w:rPr>
                                <w:sz w:val="10"/>
                                <w:szCs w:val="16"/>
                              </w:rPr>
                            </w:pPr>
                            <w:r w:rsidRPr="00253755">
                              <w:rPr>
                                <w:sz w:val="10"/>
                                <w:szCs w:val="16"/>
                              </w:rPr>
                              <w:t>1</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254125" cy="1519555"/>
                  <wp:effectExtent l="0" t="0" r="3175" b="4445"/>
                  <wp:docPr id="18" name="Picture 18" descr="C:\Users\Mahe\Desktop\CS\stu_.5lam_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he\Desktop\CS\stu_.5lam_sk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59117" cy="1525604"/>
                          </a:xfrm>
                          <a:prstGeom prst="rect">
                            <a:avLst/>
                          </a:prstGeom>
                          <a:noFill/>
                          <a:ln>
                            <a:noFill/>
                          </a:ln>
                        </pic:spPr>
                      </pic:pic>
                    </a:graphicData>
                  </a:graphic>
                </wp:inline>
              </w:drawing>
            </w:r>
          </w:p>
        </w:tc>
        <w:tc>
          <w:tcPr>
            <w:tcW w:w="1980"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76672" behindDoc="0" locked="0" layoutInCell="1" allowOverlap="1">
                      <wp:simplePos x="0" y="0"/>
                      <wp:positionH relativeFrom="column">
                        <wp:posOffset>80010</wp:posOffset>
                      </wp:positionH>
                      <wp:positionV relativeFrom="paragraph">
                        <wp:posOffset>1335405</wp:posOffset>
                      </wp:positionV>
                      <wp:extent cx="201295" cy="184150"/>
                      <wp:effectExtent l="0" t="0" r="27305" b="2540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295" cy="184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3" o:spid="_x0000_s1046" type="#_x0000_t202" style="position:absolute;left:0;text-align:left;margin-left:6.3pt;margin-top:105.15pt;width:15.85pt;height: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" fillcolor="white [3201]" strokeweight=".5pt">
                      <v:path arrowok="t"/>
                      <v:textbox>
                        <w:txbxContent>
                          <w:p w:rsidR="00AC4817" w:rsidRPr="00253755" w:rsidRDefault="00AC4817" w:rsidP="00AB587A">
                            <w:pPr>
                              <w:rPr>
                                <w:sz w:val="10"/>
                              </w:rPr>
                            </w:pPr>
                            <w:r w:rsidRPr="00253755">
                              <w:rPr>
                                <w:sz w:val="10"/>
                              </w:rPr>
                              <w:t>2</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285875" cy="1562100"/>
                  <wp:effectExtent l="0" t="0" r="9525" b="0"/>
                  <wp:docPr id="17" name="Picture 17" descr="C:\Users\Mahe\Desktop\CS\stu_.1lam_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e\Desktop\CS\stu_.1lam_sk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85875" cy="1562100"/>
                          </a:xfrm>
                          <a:prstGeom prst="rect">
                            <a:avLst/>
                          </a:prstGeom>
                          <a:noFill/>
                          <a:ln>
                            <a:noFill/>
                          </a:ln>
                        </pic:spPr>
                      </pic:pic>
                    </a:graphicData>
                  </a:graphic>
                </wp:inline>
              </w:drawing>
            </w:r>
          </w:p>
        </w:tc>
        <w:tc>
          <w:tcPr>
            <w:tcW w:w="1957"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77696" behindDoc="0" locked="0" layoutInCell="1" allowOverlap="1">
                      <wp:simplePos x="0" y="0"/>
                      <wp:positionH relativeFrom="column">
                        <wp:posOffset>132080</wp:posOffset>
                      </wp:positionH>
                      <wp:positionV relativeFrom="paragraph">
                        <wp:posOffset>1397000</wp:posOffset>
                      </wp:positionV>
                      <wp:extent cx="228600" cy="165735"/>
                      <wp:effectExtent l="0" t="0" r="19050" b="2476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4" o:spid="_x0000_s1047" type="#_x0000_t202" style="position:absolute;left:0;text-align:left;margin-left:10.4pt;margin-top:110pt;width:18pt;height:1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" fillcolor="white [3201]" strokeweight=".5pt">
                      <v:path arrowok="t"/>
                      <v:textbox>
                        <w:txbxContent>
                          <w:p w:rsidR="00AC4817" w:rsidRPr="00253755" w:rsidRDefault="00AC4817" w:rsidP="00AB587A">
                            <w:pPr>
                              <w:rPr>
                                <w:sz w:val="10"/>
                              </w:rPr>
                            </w:pPr>
                            <w:r w:rsidRPr="00253755">
                              <w:rPr>
                                <w:sz w:val="10"/>
                              </w:rPr>
                              <w:t>3</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304925" cy="1562100"/>
                  <wp:effectExtent l="0" t="0" r="9525" b="0"/>
                  <wp:docPr id="16" name="Picture 16" descr="C:\Users\Mahe\Desktop\CS\stu_10lam_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e\Desktop\CS\stu_10lam_sk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05538" cy="1562834"/>
                          </a:xfrm>
                          <a:prstGeom prst="rect">
                            <a:avLst/>
                          </a:prstGeom>
                          <a:noFill/>
                          <a:ln>
                            <a:noFill/>
                          </a:ln>
                        </pic:spPr>
                      </pic:pic>
                    </a:graphicData>
                  </a:graphic>
                </wp:inline>
              </w:drawing>
            </w:r>
          </w:p>
        </w:tc>
        <w:tc>
          <w:tcPr>
            <w:tcW w:w="2631"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78720" behindDoc="0" locked="0" layoutInCell="1" allowOverlap="1">
                      <wp:simplePos x="0" y="0"/>
                      <wp:positionH relativeFrom="column">
                        <wp:posOffset>118745</wp:posOffset>
                      </wp:positionH>
                      <wp:positionV relativeFrom="paragraph">
                        <wp:posOffset>1335405</wp:posOffset>
                      </wp:positionV>
                      <wp:extent cx="209550" cy="183515"/>
                      <wp:effectExtent l="0" t="0" r="19050" b="2603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183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rPr>
                                  </w:pPr>
                                  <w:r w:rsidRPr="00253755">
                                    <w:rPr>
                                      <w:sz w:val="1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5" o:spid="_x0000_s1048" type="#_x0000_t202" style="position:absolute;left:0;text-align:left;margin-left:9.35pt;margin-top:105.15pt;width:16.5pt;height:1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" fillcolor="white [3201]" strokeweight=".5pt">
                      <v:path arrowok="t"/>
                      <v:textbox>
                        <w:txbxContent>
                          <w:p w:rsidR="00AC4817" w:rsidRPr="00253755" w:rsidRDefault="00AC4817" w:rsidP="00AB587A">
                            <w:pPr>
                              <w:rPr>
                                <w:sz w:val="10"/>
                              </w:rPr>
                            </w:pPr>
                            <w:r w:rsidRPr="00253755">
                              <w:rPr>
                                <w:sz w:val="10"/>
                              </w:rPr>
                              <w:t>4</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666875" cy="1562100"/>
                  <wp:effectExtent l="0" t="0" r="9525" b="0"/>
                  <wp:docPr id="15" name="Picture 15" descr="C:\Users\Mahe\Desktop\CS\stu_5lam_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e\Desktop\CS\stu_5lam_sk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6875" cy="1562100"/>
                          </a:xfrm>
                          <a:prstGeom prst="rect">
                            <a:avLst/>
                          </a:prstGeom>
                          <a:noFill/>
                          <a:ln>
                            <a:noFill/>
                          </a:ln>
                        </pic:spPr>
                      </pic:pic>
                    </a:graphicData>
                  </a:graphic>
                </wp:inline>
              </w:drawing>
            </w:r>
          </w:p>
        </w:tc>
        <w:tc>
          <w:tcPr>
            <w:tcW w:w="2581" w:type="dxa"/>
          </w:tcPr>
          <w:p w:rsidR="00AB587A" w:rsidRPr="008F1B97" w:rsidRDefault="00F74520" w:rsidP="00381248">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79744" behindDoc="0" locked="0" layoutInCell="1" allowOverlap="1">
                      <wp:simplePos x="0" y="0"/>
                      <wp:positionH relativeFrom="column">
                        <wp:posOffset>128905</wp:posOffset>
                      </wp:positionH>
                      <wp:positionV relativeFrom="paragraph">
                        <wp:posOffset>1297940</wp:posOffset>
                      </wp:positionV>
                      <wp:extent cx="179070" cy="184785"/>
                      <wp:effectExtent l="0" t="0" r="11430" b="2476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184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817" w:rsidRPr="00253755" w:rsidRDefault="00AC4817" w:rsidP="00AB587A">
                                  <w:pPr>
                                    <w:rPr>
                                      <w:sz w:val="10"/>
                                      <w:szCs w:val="16"/>
                                    </w:rPr>
                                  </w:pPr>
                                  <w:r w:rsidRPr="00253755">
                                    <w:rPr>
                                      <w:sz w:val="10"/>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6" o:spid="_x0000_s1049" type="#_x0000_t202" style="position:absolute;left:0;text-align:left;margin-left:10.15pt;margin-top:102.2pt;width:14.1pt;height:14.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" fillcolor="white [3201]" strokeweight=".5pt">
                      <v:path arrowok="t"/>
                      <v:textbox>
                        <w:txbxContent>
                          <w:p w:rsidR="00AC4817" w:rsidRPr="00253755" w:rsidRDefault="00AC4817" w:rsidP="00AB587A">
                            <w:pPr>
                              <w:rPr>
                                <w:sz w:val="10"/>
                                <w:szCs w:val="16"/>
                              </w:rPr>
                            </w:pPr>
                            <w:r w:rsidRPr="00253755">
                              <w:rPr>
                                <w:sz w:val="10"/>
                                <w:szCs w:val="16"/>
                              </w:rPr>
                              <w:t>5</w:t>
                            </w:r>
                          </w:p>
                        </w:txbxContent>
                      </v:textbox>
                    </v:shape>
                  </w:pict>
                </mc:Fallback>
              </mc:AlternateContent>
            </w:r>
            <w:r w:rsidR="00AB587A" w:rsidRPr="008F1B97">
              <w:rPr>
                <w:rFonts w:ascii="Times New Roman" w:hAnsi="Times New Roman" w:cs="Times New Roman"/>
                <w:noProof/>
                <w:sz w:val="18"/>
                <w:szCs w:val="18"/>
              </w:rPr>
              <w:drawing>
                <wp:inline distT="0" distB="0" distL="0" distR="0">
                  <wp:extent cx="1488877" cy="1519555"/>
                  <wp:effectExtent l="0" t="0" r="0" b="4445"/>
                  <wp:docPr id="14" name="Picture 14" descr="C:\Users\Mahe\Desktop\CS\stu_1lam_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e\Desktop\CS\stu_1lam_sk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8589" cy="1529467"/>
                          </a:xfrm>
                          <a:prstGeom prst="rect">
                            <a:avLst/>
                          </a:prstGeom>
                          <a:noFill/>
                          <a:ln>
                            <a:noFill/>
                          </a:ln>
                        </pic:spPr>
                      </pic:pic>
                    </a:graphicData>
                  </a:graphic>
                </wp:inline>
              </w:drawing>
            </w:r>
          </w:p>
        </w:tc>
      </w:tr>
    </w:tbl>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Figure : Disparity maps for various tunable parameter(w) 1 : 0.1…2:0….3:1...4:5…5:10</w:t>
      </w: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The graphical representation for efficiency as well as mean square error for all test stereo images are shown below.</w:t>
      </w: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noProof/>
          <w:sz w:val="18"/>
          <w:szCs w:val="18"/>
        </w:rPr>
        <w:lastRenderedPageBreak/>
        <w:drawing>
          <wp:inline distT="0" distB="0" distL="0" distR="0">
            <wp:extent cx="2934335" cy="2242751"/>
            <wp:effectExtent l="0" t="0" r="18415" b="5715"/>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8F1B97">
        <w:rPr>
          <w:rFonts w:ascii="Times New Roman" w:hAnsi="Times New Roman" w:cs="Times New Roman"/>
          <w:noProof/>
          <w:sz w:val="18"/>
          <w:szCs w:val="18"/>
        </w:rPr>
        <w:drawing>
          <wp:inline distT="0" distB="0" distL="0" distR="0">
            <wp:extent cx="3033395" cy="2205681"/>
            <wp:effectExtent l="0" t="0" r="14605" b="4445"/>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Discussion:</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The first method of   experimental analysis is  for different disparity range. The subjective analysis of comparison of disparity map with ground truth was by human perception for all test stereo images are shown in figure………….The computational estimation given in table……….with respective graphical representation given in ……..</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The optimal disparity map is obtained for alovera at disparity range 64 with less MSE 0.039 and  high efficiency 85% compare to other disparity map. The optimal disparity map for baby as well as pot  test stereo image obtained at disparity range 64 with high efficiency(87% for baby and 82% for pot) and low MSE(0.06 for baby and 0.09 for pot).For Tsukuba test stereo image, optimal disparity map is obtained at disparity range 32 for high efficiency 88% with low MSE 0.03.</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The graphical representation for all test stereo images shown in figure………….shows that run time increases with disparity range. The run time  to get optimal disparity maps for Alovera , baby ,pot and Tsukuba are at 76sec,73sec,77sec and 15 sec respectively.</w:t>
      </w:r>
    </w:p>
    <w:p w:rsidR="00AB587A" w:rsidRPr="008F1B97" w:rsidRDefault="00AB587A" w:rsidP="00381248">
      <w:pPr>
        <w:jc w:val="both"/>
        <w:rPr>
          <w:rFonts w:ascii="Times New Roman" w:hAnsi="Times New Roman" w:cs="Times New Roman"/>
          <w:sz w:val="18"/>
          <w:szCs w:val="18"/>
        </w:rPr>
      </w:pPr>
      <w:r w:rsidRPr="008F1B97">
        <w:rPr>
          <w:rFonts w:ascii="Times New Roman" w:hAnsi="Times New Roman" w:cs="Times New Roman"/>
          <w:sz w:val="18"/>
          <w:szCs w:val="18"/>
        </w:rPr>
        <w:t>The subjective analysis for  second experimental results are shown in figure……..and the computational analysis are in graphical representation  shown in figure…….The result analysis for all test stereo images are given  below</w:t>
      </w:r>
    </w:p>
    <w:p w:rsidR="00AB587A" w:rsidRPr="005D0A30" w:rsidRDefault="00AB587A" w:rsidP="00381248">
      <w:pPr>
        <w:jc w:val="both"/>
        <w:rPr>
          <w:rFonts w:ascii="Times New Roman" w:hAnsi="Times New Roman" w:cs="Times New Roman"/>
          <w:b/>
          <w:sz w:val="24"/>
        </w:rPr>
      </w:pPr>
      <w:r w:rsidRPr="008F1B97">
        <w:rPr>
          <w:rFonts w:ascii="Times New Roman" w:hAnsi="Times New Roman" w:cs="Times New Roman"/>
          <w:sz w:val="18"/>
          <w:szCs w:val="18"/>
        </w:rPr>
        <w:t>The disparity map obtained for alovera with highest efficiency 68%   is obtained for  tunable parameter( w) 10 with less MSE 0.032 ,For baby, the highest efficiency 63% for tunable parameter( w)1,5,10 but less MSE 0.043 is at  w =5.Simillarly for pot 43% efficiency at w=0.1with MSE 0.09.For Tsukuba  highest efficiency 89% with less MSE 0.022 at w=5.</w:t>
      </w:r>
      <w:r w:rsidRPr="008F1B97">
        <w:rPr>
          <w:rFonts w:ascii="Times New Roman" w:hAnsi="Times New Roman" w:cs="Times New Roman"/>
          <w:color w:val="C0504D" w:themeColor="accent2"/>
          <w:sz w:val="18"/>
          <w:szCs w:val="18"/>
        </w:rPr>
        <w:t xml:space="preserve">The results of second method shows that, sharpness of disparity map depends on tunable parameter </w:t>
      </w:r>
      <w:r w:rsidRPr="008F1B97">
        <w:rPr>
          <w:rFonts w:ascii="Times New Roman" w:hAnsi="Times New Roman" w:cs="Times New Roman"/>
          <w:sz w:val="18"/>
          <w:szCs w:val="18"/>
        </w:rPr>
        <w:t>, The results of analyzing second method  shows that , best disparity map  for alovera is at tunable parameter(w)=10:for baby at tunable parameter(w)=5 :for pot tunable parameter</w:t>
      </w:r>
    </w:p>
    <w:p w:rsidR="00A66725" w:rsidRPr="005D0A30" w:rsidRDefault="00FD4965" w:rsidP="00381248">
      <w:pPr>
        <w:jc w:val="both"/>
        <w:rPr>
          <w:rFonts w:ascii="Times New Roman" w:hAnsi="Times New Roman" w:cs="Times New Roman"/>
          <w:b/>
        </w:rPr>
      </w:pPr>
      <w:r w:rsidRPr="005D0A30">
        <w:rPr>
          <w:rFonts w:ascii="Times New Roman" w:hAnsi="Times New Roman" w:cs="Times New Roman"/>
          <w:b/>
        </w:rPr>
        <w:t xml:space="preserve">5. </w:t>
      </w:r>
      <w:r w:rsidR="004E0207" w:rsidRPr="005D0A30">
        <w:rPr>
          <w:rFonts w:ascii="Times New Roman" w:hAnsi="Times New Roman" w:cs="Times New Roman"/>
          <w:b/>
        </w:rPr>
        <w:t>Conclusion:</w:t>
      </w:r>
    </w:p>
    <w:p w:rsidR="008212AC" w:rsidRPr="008212AC" w:rsidRDefault="008212AC" w:rsidP="00381248">
      <w:pPr>
        <w:jc w:val="both"/>
        <w:rPr>
          <w:rFonts w:ascii="Times New Roman" w:hAnsi="Times New Roman" w:cs="Times New Roman"/>
          <w:sz w:val="18"/>
          <w:szCs w:val="18"/>
        </w:rPr>
      </w:pPr>
      <w:r>
        <w:rPr>
          <w:rFonts w:ascii="Times New Roman" w:hAnsi="Times New Roman" w:cs="Times New Roman"/>
          <w:sz w:val="18"/>
        </w:rPr>
        <w:t xml:space="preserve">The disparity </w:t>
      </w:r>
      <w:r w:rsidR="003D5DDF">
        <w:rPr>
          <w:rFonts w:ascii="Times New Roman" w:hAnsi="Times New Roman" w:cs="Times New Roman"/>
          <w:sz w:val="18"/>
        </w:rPr>
        <w:t>maps computed by our method are</w:t>
      </w:r>
      <w:r w:rsidR="007A0824" w:rsidRPr="008212AC">
        <w:rPr>
          <w:rFonts w:ascii="Times New Roman" w:hAnsi="Times New Roman" w:cs="Times New Roman"/>
          <w:sz w:val="18"/>
        </w:rPr>
        <w:t xml:space="preserve"> as</w:t>
      </w:r>
      <w:r w:rsidRPr="008212AC">
        <w:rPr>
          <w:rFonts w:ascii="Times New Roman" w:hAnsi="Times New Roman" w:cs="Times New Roman"/>
          <w:color w:val="222222"/>
          <w:sz w:val="18"/>
          <w:szCs w:val="18"/>
          <w:shd w:val="clear" w:color="auto" w:fill="FFFFFF"/>
        </w:rPr>
        <w:t>commensurable</w:t>
      </w:r>
      <w:r>
        <w:rPr>
          <w:rFonts w:ascii="Times New Roman" w:hAnsi="Times New Roman" w:cs="Times New Roman"/>
          <w:sz w:val="18"/>
          <w:szCs w:val="18"/>
        </w:rPr>
        <w:t xml:space="preserve">to ground truth. </w:t>
      </w:r>
      <w:r w:rsidRPr="008212AC">
        <w:rPr>
          <w:rFonts w:ascii="Times New Roman" w:hAnsi="Times New Roman" w:cs="Times New Roman"/>
          <w:sz w:val="18"/>
        </w:rPr>
        <w:t>O</w:t>
      </w:r>
      <w:r w:rsidR="00FF2A87">
        <w:rPr>
          <w:rFonts w:ascii="Times New Roman" w:hAnsi="Times New Roman" w:cs="Times New Roman"/>
          <w:sz w:val="18"/>
        </w:rPr>
        <w:t xml:space="preserve">ur </w:t>
      </w:r>
      <w:r w:rsidR="003D5DDF">
        <w:rPr>
          <w:rFonts w:ascii="Times New Roman" w:hAnsi="Times New Roman" w:cs="Times New Roman"/>
          <w:sz w:val="18"/>
        </w:rPr>
        <w:t>result shows</w:t>
      </w:r>
      <w:r w:rsidRPr="008212AC">
        <w:rPr>
          <w:rFonts w:ascii="Times New Roman" w:hAnsi="Times New Roman" w:cs="Times New Roman"/>
          <w:sz w:val="18"/>
        </w:rPr>
        <w:t xml:space="preserve"> that the performance analysis like </w:t>
      </w:r>
      <w:r w:rsidRPr="008212AC">
        <w:rPr>
          <w:rFonts w:ascii="Times New Roman" w:hAnsi="Times New Roman" w:cs="Times New Roman"/>
          <w:sz w:val="18"/>
          <w:szCs w:val="18"/>
        </w:rPr>
        <w:t xml:space="preserve">Peak Signal </w:t>
      </w:r>
      <w:r w:rsidR="003D5DDF" w:rsidRPr="008212AC">
        <w:rPr>
          <w:rFonts w:ascii="Times New Roman" w:hAnsi="Times New Roman" w:cs="Times New Roman"/>
          <w:sz w:val="18"/>
          <w:szCs w:val="18"/>
        </w:rPr>
        <w:t>to</w:t>
      </w:r>
      <w:r w:rsidRPr="008212AC">
        <w:rPr>
          <w:rFonts w:ascii="Times New Roman" w:hAnsi="Times New Roman" w:cs="Times New Roman"/>
          <w:sz w:val="18"/>
          <w:szCs w:val="18"/>
        </w:rPr>
        <w:t xml:space="preserve"> Noise Ratio (PSNR) and Mean Square Error</w:t>
      </w:r>
      <w:r w:rsidR="00FF2A87">
        <w:rPr>
          <w:rFonts w:ascii="Times New Roman" w:hAnsi="Times New Roman" w:cs="Times New Roman"/>
          <w:sz w:val="18"/>
          <w:szCs w:val="18"/>
        </w:rPr>
        <w:t xml:space="preserve"> (MSE) are at acceptable</w:t>
      </w:r>
      <w:r w:rsidRPr="008212AC">
        <w:rPr>
          <w:rFonts w:ascii="Times New Roman" w:hAnsi="Times New Roman" w:cs="Times New Roman"/>
          <w:sz w:val="18"/>
          <w:szCs w:val="18"/>
        </w:rPr>
        <w:t xml:space="preserve"> level</w:t>
      </w:r>
      <w:r>
        <w:rPr>
          <w:rFonts w:ascii="Times New Roman" w:hAnsi="Times New Roman" w:cs="Times New Roman"/>
          <w:sz w:val="18"/>
          <w:szCs w:val="18"/>
        </w:rPr>
        <w:t>.</w:t>
      </w:r>
      <w:r w:rsidR="00FF2A87">
        <w:rPr>
          <w:rFonts w:ascii="Times New Roman" w:hAnsi="Times New Roman" w:cs="Times New Roman"/>
          <w:sz w:val="18"/>
          <w:szCs w:val="18"/>
        </w:rPr>
        <w:t xml:space="preserve"> The </w:t>
      </w:r>
      <w:r w:rsidR="00FF2A87" w:rsidRPr="008212AC">
        <w:rPr>
          <w:rFonts w:ascii="Times New Roman" w:hAnsi="Times New Roman" w:cs="Times New Roman"/>
          <w:sz w:val="18"/>
        </w:rPr>
        <w:t>truncat</w:t>
      </w:r>
      <w:r w:rsidR="00FF2A87">
        <w:rPr>
          <w:rFonts w:ascii="Times New Roman" w:hAnsi="Times New Roman" w:cs="Times New Roman"/>
          <w:sz w:val="18"/>
        </w:rPr>
        <w:t xml:space="preserve">ion and tuneable are parameters in linear </w:t>
      </w:r>
      <w:r w:rsidR="003D5DDF">
        <w:rPr>
          <w:rFonts w:ascii="Times New Roman" w:hAnsi="Times New Roman" w:cs="Times New Roman"/>
          <w:sz w:val="18"/>
        </w:rPr>
        <w:t>model, the</w:t>
      </w:r>
      <w:r w:rsidR="00FF2A87">
        <w:rPr>
          <w:rFonts w:ascii="Times New Roman" w:hAnsi="Times New Roman" w:cs="Times New Roman"/>
          <w:sz w:val="18"/>
        </w:rPr>
        <w:t xml:space="preserve"> sharpness of the disparity map depends upon these values. Further study is required on model used as well as on its parameters.</w:t>
      </w:r>
    </w:p>
    <w:p w:rsidR="00A66725" w:rsidRPr="005D0A30" w:rsidRDefault="00DC71C4" w:rsidP="00381248">
      <w:pPr>
        <w:jc w:val="both"/>
        <w:rPr>
          <w:rFonts w:ascii="Times New Roman" w:hAnsi="Times New Roman" w:cs="Times New Roman"/>
          <w:b/>
          <w:sz w:val="18"/>
        </w:rPr>
      </w:pPr>
      <w:r w:rsidRPr="005D0A30">
        <w:rPr>
          <w:rFonts w:ascii="Times New Roman" w:hAnsi="Times New Roman" w:cs="Times New Roman"/>
          <w:b/>
          <w:sz w:val="18"/>
        </w:rPr>
        <w:t>References:</w:t>
      </w:r>
    </w:p>
    <w:p w:rsidR="007C188C" w:rsidRPr="005D0A30" w:rsidRDefault="00264E74" w:rsidP="00381248">
      <w:pPr>
        <w:pStyle w:val="ListParagraph"/>
        <w:widowControl w:val="0"/>
        <w:numPr>
          <w:ilvl w:val="0"/>
          <w:numId w:val="12"/>
        </w:numPr>
        <w:tabs>
          <w:tab w:val="left" w:pos="545"/>
        </w:tabs>
        <w:autoSpaceDE w:val="0"/>
        <w:autoSpaceDN w:val="0"/>
        <w:spacing w:after="0" w:line="249" w:lineRule="auto"/>
        <w:ind w:left="0" w:hanging="142"/>
        <w:contextualSpacing w:val="0"/>
        <w:jc w:val="both"/>
        <w:rPr>
          <w:rFonts w:ascii="Times New Roman" w:hAnsi="Times New Roman"/>
          <w:sz w:val="18"/>
        </w:rPr>
      </w:pPr>
      <w:r w:rsidRPr="005D0A30">
        <w:rPr>
          <w:rFonts w:ascii="Times New Roman" w:hAnsi="Times New Roman"/>
          <w:sz w:val="18"/>
        </w:rPr>
        <w:t>L.kuk-Jin</w:t>
      </w:r>
      <w:r w:rsidRPr="005D0A30">
        <w:rPr>
          <w:rFonts w:ascii="Times New Roman" w:hAnsi="Times New Roman"/>
          <w:spacing w:val="-5"/>
          <w:sz w:val="18"/>
        </w:rPr>
        <w:t>Yoon,</w:t>
      </w:r>
      <w:r w:rsidRPr="005D0A30">
        <w:rPr>
          <w:rFonts w:ascii="Times New Roman" w:hAnsi="Times New Roman"/>
          <w:sz w:val="18"/>
        </w:rPr>
        <w:t xml:space="preserve">InSokweon,”Adaptivesupport-weightapproachforcorrespondencesearch”.IEEETrans- actions on pattern analysis and machine Intelligence, </w:t>
      </w:r>
      <w:r w:rsidRPr="005D0A30">
        <w:rPr>
          <w:rFonts w:ascii="Times New Roman" w:hAnsi="Times New Roman"/>
          <w:spacing w:val="-7"/>
          <w:sz w:val="18"/>
        </w:rPr>
        <w:t xml:space="preserve">Vol. </w:t>
      </w:r>
      <w:r w:rsidRPr="005D0A30">
        <w:rPr>
          <w:rFonts w:ascii="Times New Roman" w:hAnsi="Times New Roman"/>
          <w:sz w:val="18"/>
        </w:rPr>
        <w:t>28,no.4,April 2006,pp650-651.</w:t>
      </w:r>
    </w:p>
    <w:p w:rsidR="007C188C" w:rsidRPr="005D0A30" w:rsidRDefault="00264E74" w:rsidP="00381248">
      <w:pPr>
        <w:pStyle w:val="ListParagraph"/>
        <w:widowControl w:val="0"/>
        <w:numPr>
          <w:ilvl w:val="0"/>
          <w:numId w:val="12"/>
        </w:numPr>
        <w:tabs>
          <w:tab w:val="left" w:pos="545"/>
        </w:tabs>
        <w:autoSpaceDE w:val="0"/>
        <w:autoSpaceDN w:val="0"/>
        <w:spacing w:after="0" w:line="249" w:lineRule="auto"/>
        <w:ind w:left="0" w:hanging="142"/>
        <w:contextualSpacing w:val="0"/>
        <w:jc w:val="both"/>
        <w:rPr>
          <w:rFonts w:ascii="Times New Roman" w:hAnsi="Times New Roman"/>
          <w:sz w:val="18"/>
        </w:rPr>
      </w:pPr>
      <w:r w:rsidRPr="005D0A30">
        <w:rPr>
          <w:rFonts w:ascii="Times New Roman" w:hAnsi="Times New Roman"/>
          <w:sz w:val="18"/>
        </w:rPr>
        <w:t>PatrikKamencay,MartinaZachariasova,MartinBrezman,RomanJarina,RobertHudec,MiroslavBenco,SlavomirMatuska, ”A New Approach for Disparity Map Estimation from stereo Image Sequences using Hybrid Segmentation Algorithm”, International Journal of Modern Engineering Research,Vol.2,Issue 5,Sep-Oct 2012 ,pp3201-3206</w:t>
      </w:r>
    </w:p>
    <w:p w:rsidR="007C188C" w:rsidRPr="005D0A30" w:rsidRDefault="00D86C45" w:rsidP="00381248">
      <w:pPr>
        <w:pStyle w:val="ListParagraph"/>
        <w:widowControl w:val="0"/>
        <w:numPr>
          <w:ilvl w:val="0"/>
          <w:numId w:val="12"/>
        </w:numPr>
        <w:tabs>
          <w:tab w:val="left" w:pos="545"/>
        </w:tabs>
        <w:autoSpaceDE w:val="0"/>
        <w:autoSpaceDN w:val="0"/>
        <w:spacing w:after="0" w:line="249" w:lineRule="auto"/>
        <w:ind w:left="0" w:hanging="142"/>
        <w:contextualSpacing w:val="0"/>
        <w:jc w:val="both"/>
        <w:rPr>
          <w:rFonts w:ascii="Times New Roman" w:hAnsi="Times New Roman"/>
          <w:sz w:val="18"/>
        </w:rPr>
      </w:pPr>
      <w:r w:rsidRPr="005D0A30">
        <w:rPr>
          <w:rFonts w:ascii="Times New Roman" w:hAnsi="Times New Roman"/>
          <w:w w:val="99"/>
          <w:sz w:val="18"/>
          <w:szCs w:val="18"/>
        </w:rPr>
        <w:t>Tappen,M.F.andFreeman,W.T.,“ComparisionofgraphcutswithBPforstereo,using identicalMRFparameters”,</w:t>
      </w:r>
      <w:r w:rsidRPr="005D0A30">
        <w:rPr>
          <w:rFonts w:ascii="Times New Roman" w:hAnsi="Times New Roman"/>
          <w:i/>
          <w:w w:val="99"/>
          <w:sz w:val="18"/>
          <w:szCs w:val="18"/>
        </w:rPr>
        <w:t>InIEEEInternationalconferenceoncomputervision</w:t>
      </w:r>
      <w:r w:rsidRPr="005D0A30">
        <w:rPr>
          <w:rFonts w:ascii="Times New Roman" w:hAnsi="Times New Roman"/>
          <w:w w:val="99"/>
          <w:sz w:val="18"/>
          <w:szCs w:val="18"/>
        </w:rPr>
        <w:t>.</w:t>
      </w:r>
    </w:p>
    <w:p w:rsidR="007C188C" w:rsidRPr="005D0A30" w:rsidRDefault="00D86C45" w:rsidP="00381248">
      <w:pPr>
        <w:pStyle w:val="ListParagraph"/>
        <w:widowControl w:val="0"/>
        <w:numPr>
          <w:ilvl w:val="0"/>
          <w:numId w:val="12"/>
        </w:numPr>
        <w:tabs>
          <w:tab w:val="left" w:pos="545"/>
        </w:tabs>
        <w:autoSpaceDE w:val="0"/>
        <w:autoSpaceDN w:val="0"/>
        <w:spacing w:after="0" w:line="249" w:lineRule="auto"/>
        <w:ind w:left="0" w:hanging="142"/>
        <w:contextualSpacing w:val="0"/>
        <w:jc w:val="both"/>
        <w:rPr>
          <w:rFonts w:ascii="Times New Roman" w:hAnsi="Times New Roman"/>
          <w:sz w:val="18"/>
        </w:rPr>
      </w:pPr>
      <w:r w:rsidRPr="005D0A30">
        <w:rPr>
          <w:rFonts w:ascii="Times New Roman" w:hAnsi="Times New Roman"/>
          <w:w w:val="99"/>
          <w:sz w:val="18"/>
          <w:szCs w:val="18"/>
        </w:rPr>
        <w:t>PedroF.Felzenszwalb,DanielP.Huttenlocher,“AEﬃcientBeliefPropagationFor EarlyVision”,</w:t>
      </w:r>
      <w:r w:rsidRPr="005D0A30">
        <w:rPr>
          <w:rFonts w:ascii="Times New Roman" w:hAnsi="Times New Roman"/>
          <w:i/>
          <w:w w:val="99"/>
          <w:sz w:val="18"/>
          <w:szCs w:val="18"/>
        </w:rPr>
        <w:t>InternationalJournalOfComputerScience</w:t>
      </w:r>
      <w:r w:rsidRPr="005D0A30">
        <w:rPr>
          <w:rFonts w:ascii="Times New Roman" w:hAnsi="Times New Roman"/>
          <w:w w:val="99"/>
          <w:sz w:val="18"/>
          <w:szCs w:val="18"/>
        </w:rPr>
        <w:t>,Vol.41-54,No.2,Febru- ary,pp,2006.</w:t>
      </w:r>
    </w:p>
    <w:p w:rsidR="00F375A5" w:rsidRPr="005D0A30" w:rsidRDefault="00D86C45" w:rsidP="00381248">
      <w:pPr>
        <w:pStyle w:val="ListParagraph"/>
        <w:widowControl w:val="0"/>
        <w:numPr>
          <w:ilvl w:val="0"/>
          <w:numId w:val="12"/>
        </w:numPr>
        <w:tabs>
          <w:tab w:val="left" w:pos="545"/>
        </w:tabs>
        <w:autoSpaceDE w:val="0"/>
        <w:autoSpaceDN w:val="0"/>
        <w:spacing w:after="0" w:line="249" w:lineRule="auto"/>
        <w:ind w:left="0" w:hanging="142"/>
        <w:contextualSpacing w:val="0"/>
        <w:jc w:val="both"/>
        <w:rPr>
          <w:rFonts w:ascii="Times New Roman" w:hAnsi="Times New Roman"/>
          <w:sz w:val="18"/>
        </w:rPr>
      </w:pPr>
      <w:r w:rsidRPr="005D0A30">
        <w:rPr>
          <w:rFonts w:ascii="Times New Roman" w:hAnsi="Times New Roman"/>
          <w:w w:val="99"/>
          <w:sz w:val="18"/>
          <w:szCs w:val="18"/>
        </w:rPr>
        <w:t>Yu-ChangAndnelsonChang,“LowMemoryCostBlock-BasedBeliefPropagationForStereoCorrespondence”,</w:t>
      </w:r>
      <w:r w:rsidRPr="005D0A30">
        <w:rPr>
          <w:rFonts w:ascii="Times New Roman" w:hAnsi="Times New Roman"/>
          <w:i/>
          <w:w w:val="99"/>
          <w:sz w:val="18"/>
          <w:szCs w:val="18"/>
        </w:rPr>
        <w:t>IEEETransisition</w:t>
      </w:r>
      <w:r w:rsidRPr="005D0A30">
        <w:rPr>
          <w:rFonts w:ascii="Times New Roman" w:hAnsi="Times New Roman"/>
          <w:w w:val="99"/>
          <w:sz w:val="18"/>
          <w:szCs w:val="18"/>
        </w:rPr>
        <w:t>,1-4244-1017-718</w:t>
      </w:r>
    </w:p>
    <w:p w:rsidR="00821C4A" w:rsidRPr="00821C4A" w:rsidRDefault="00D86C45" w:rsidP="00381248">
      <w:pPr>
        <w:pStyle w:val="ListParagraph"/>
        <w:widowControl w:val="0"/>
        <w:numPr>
          <w:ilvl w:val="0"/>
          <w:numId w:val="12"/>
        </w:numPr>
        <w:tabs>
          <w:tab w:val="left" w:pos="545"/>
        </w:tabs>
        <w:autoSpaceDE w:val="0"/>
        <w:autoSpaceDN w:val="0"/>
        <w:spacing w:after="0" w:line="249" w:lineRule="auto"/>
        <w:ind w:left="0" w:hanging="142"/>
        <w:contextualSpacing w:val="0"/>
        <w:jc w:val="both"/>
        <w:rPr>
          <w:rFonts w:ascii="Times New Roman" w:hAnsi="Times New Roman"/>
          <w:sz w:val="18"/>
        </w:rPr>
      </w:pPr>
      <w:r w:rsidRPr="005D0A30">
        <w:rPr>
          <w:rFonts w:ascii="Times New Roman" w:hAnsi="Times New Roman"/>
          <w:w w:val="99"/>
          <w:sz w:val="18"/>
          <w:szCs w:val="18"/>
        </w:rPr>
        <w:t>Chia-KaiLiang,Chao-ChungCheng,Yen-CheiehLai,“AHardware-EﬃcientBeliefPropagation”,</w:t>
      </w:r>
      <w:r w:rsidRPr="005D0A30">
        <w:rPr>
          <w:rFonts w:ascii="Times New Roman" w:hAnsi="Times New Roman"/>
          <w:i/>
          <w:w w:val="99"/>
          <w:sz w:val="18"/>
          <w:szCs w:val="18"/>
        </w:rPr>
        <w:t>IEEETransactionsOnCircuitsAndSystemsForVideoTechnology</w:t>
      </w:r>
      <w:r w:rsidR="007C188C" w:rsidRPr="005D0A30">
        <w:rPr>
          <w:rFonts w:ascii="Times New Roman" w:hAnsi="Times New Roman"/>
          <w:sz w:val="18"/>
          <w:szCs w:val="18"/>
        </w:rPr>
        <w:t>,</w:t>
      </w:r>
      <w:r w:rsidRPr="005D0A30">
        <w:rPr>
          <w:rFonts w:ascii="Times New Roman" w:hAnsi="Times New Roman"/>
          <w:w w:val="99"/>
          <w:sz w:val="18"/>
          <w:szCs w:val="18"/>
        </w:rPr>
        <w:t>Vol;21,No.5,May,pp,2011.</w:t>
      </w:r>
    </w:p>
    <w:p w:rsidR="00821C4A" w:rsidRPr="00821C4A" w:rsidRDefault="00D86C45" w:rsidP="00381248">
      <w:pPr>
        <w:pStyle w:val="ListParagraph"/>
        <w:widowControl w:val="0"/>
        <w:numPr>
          <w:ilvl w:val="0"/>
          <w:numId w:val="12"/>
        </w:numPr>
        <w:tabs>
          <w:tab w:val="left" w:pos="545"/>
        </w:tabs>
        <w:autoSpaceDE w:val="0"/>
        <w:autoSpaceDN w:val="0"/>
        <w:spacing w:after="0" w:line="249" w:lineRule="auto"/>
        <w:ind w:left="0" w:hanging="142"/>
        <w:contextualSpacing w:val="0"/>
        <w:jc w:val="both"/>
        <w:rPr>
          <w:rFonts w:ascii="Times New Roman" w:hAnsi="Times New Roman"/>
          <w:sz w:val="18"/>
        </w:rPr>
      </w:pPr>
      <w:r w:rsidRPr="00821C4A">
        <w:rPr>
          <w:rFonts w:ascii="Times New Roman" w:hAnsi="Times New Roman"/>
          <w:w w:val="99"/>
          <w:sz w:val="18"/>
          <w:szCs w:val="18"/>
        </w:rPr>
        <w:t>LiZhou,TaoSun,YuanzhiZhanandJiaWang,“SoftwareandHardwareImplemen- tationsofStereoMatching,”,</w:t>
      </w:r>
      <w:r w:rsidRPr="00821C4A">
        <w:rPr>
          <w:rFonts w:ascii="Times New Roman" w:hAnsi="Times New Roman"/>
          <w:i/>
          <w:w w:val="99"/>
          <w:sz w:val="18"/>
          <w:szCs w:val="18"/>
        </w:rPr>
        <w:t>InternationalJournalofElectronicsandInformatics</w:t>
      </w:r>
      <w:r w:rsidRPr="00821C4A">
        <w:rPr>
          <w:rFonts w:ascii="Times New Roman" w:hAnsi="Times New Roman"/>
          <w:w w:val="99"/>
          <w:sz w:val="18"/>
          <w:szCs w:val="18"/>
        </w:rPr>
        <w:t>, Vol.7,No.4(2014),pp.37-562,No.1,2014</w:t>
      </w:r>
      <w:r w:rsidR="00821C4A">
        <w:rPr>
          <w:rFonts w:ascii="Times New Roman" w:hAnsi="Times New Roman"/>
          <w:w w:val="99"/>
          <w:sz w:val="18"/>
          <w:szCs w:val="18"/>
        </w:rPr>
        <w:t>.</w:t>
      </w:r>
    </w:p>
    <w:p w:rsidR="00821C4A" w:rsidRPr="00821C4A" w:rsidRDefault="00D86C45" w:rsidP="00381248">
      <w:pPr>
        <w:pStyle w:val="ListParagraph"/>
        <w:widowControl w:val="0"/>
        <w:numPr>
          <w:ilvl w:val="0"/>
          <w:numId w:val="12"/>
        </w:numPr>
        <w:tabs>
          <w:tab w:val="left" w:pos="545"/>
        </w:tabs>
        <w:autoSpaceDE w:val="0"/>
        <w:autoSpaceDN w:val="0"/>
        <w:spacing w:after="0" w:line="249" w:lineRule="auto"/>
        <w:ind w:left="0" w:hanging="142"/>
        <w:contextualSpacing w:val="0"/>
        <w:jc w:val="both"/>
        <w:rPr>
          <w:rFonts w:ascii="Times New Roman" w:hAnsi="Times New Roman"/>
          <w:sz w:val="18"/>
        </w:rPr>
      </w:pPr>
      <w:r w:rsidRPr="00821C4A">
        <w:rPr>
          <w:rFonts w:ascii="Times New Roman" w:hAnsi="Times New Roman"/>
          <w:w w:val="99"/>
          <w:sz w:val="18"/>
          <w:szCs w:val="18"/>
        </w:rPr>
        <w:t>http://nghiaho.com/notes/MarkovRandomField,LoopyBelief</w:t>
      </w:r>
      <w:r w:rsidR="007C188C" w:rsidRPr="00821C4A">
        <w:rPr>
          <w:rFonts w:ascii="Times New Roman" w:hAnsi="Times New Roman"/>
          <w:w w:val="99"/>
          <w:sz w:val="18"/>
          <w:szCs w:val="18"/>
        </w:rPr>
        <w:t>Propaga</w:t>
      </w:r>
      <w:r w:rsidRPr="00821C4A">
        <w:rPr>
          <w:rFonts w:ascii="Times New Roman" w:hAnsi="Times New Roman"/>
          <w:w w:val="99"/>
          <w:sz w:val="18"/>
          <w:szCs w:val="18"/>
        </w:rPr>
        <w:t>tion,stereovision.</w:t>
      </w:r>
    </w:p>
    <w:p w:rsidR="00D1101E" w:rsidRDefault="00D86C45" w:rsidP="00381248">
      <w:pPr>
        <w:pStyle w:val="ListParagraph"/>
        <w:widowControl w:val="0"/>
        <w:numPr>
          <w:ilvl w:val="0"/>
          <w:numId w:val="12"/>
        </w:numPr>
        <w:tabs>
          <w:tab w:val="left" w:pos="545"/>
        </w:tabs>
        <w:autoSpaceDE w:val="0"/>
        <w:autoSpaceDN w:val="0"/>
        <w:spacing w:after="0" w:line="249" w:lineRule="auto"/>
        <w:ind w:left="0" w:hanging="142"/>
        <w:contextualSpacing w:val="0"/>
        <w:jc w:val="both"/>
        <w:rPr>
          <w:rFonts w:ascii="Times New Roman" w:hAnsi="Times New Roman"/>
          <w:sz w:val="18"/>
        </w:rPr>
      </w:pPr>
      <w:r w:rsidRPr="00821C4A">
        <w:rPr>
          <w:rFonts w:ascii="Times New Roman" w:hAnsi="Times New Roman"/>
          <w:w w:val="99"/>
          <w:sz w:val="18"/>
          <w:szCs w:val="18"/>
        </w:rPr>
        <w:t>AndersOlofsson,”ModernStereoCorrespondenceAlgorithms:Investigationandeva- lution”,</w:t>
      </w:r>
      <w:r w:rsidRPr="00821C4A">
        <w:rPr>
          <w:rFonts w:ascii="Times New Roman" w:hAnsi="Times New Roman"/>
          <w:i/>
          <w:w w:val="99"/>
          <w:sz w:val="18"/>
          <w:szCs w:val="18"/>
        </w:rPr>
        <w:t>DepartmentofElectrocalEngineering,LinkopingUniversity,s-58183</w:t>
      </w:r>
      <w:r w:rsidR="007C188C" w:rsidRPr="00821C4A">
        <w:rPr>
          <w:rFonts w:ascii="Times New Roman" w:hAnsi="Times New Roman"/>
          <w:i/>
          <w:w w:val="99"/>
          <w:sz w:val="18"/>
          <w:szCs w:val="18"/>
        </w:rPr>
        <w:t>Linkop</w:t>
      </w:r>
      <w:r w:rsidRPr="00821C4A">
        <w:rPr>
          <w:rFonts w:ascii="Times New Roman" w:hAnsi="Times New Roman"/>
          <w:i/>
          <w:w w:val="99"/>
          <w:sz w:val="18"/>
          <w:szCs w:val="18"/>
        </w:rPr>
        <w:t>ing,Sweden</w:t>
      </w:r>
      <w:r w:rsidRPr="00821C4A">
        <w:rPr>
          <w:rFonts w:ascii="Times New Roman" w:hAnsi="Times New Roman"/>
          <w:w w:val="99"/>
          <w:sz w:val="18"/>
          <w:szCs w:val="18"/>
        </w:rPr>
        <w:t>,17June2010</w:t>
      </w:r>
    </w:p>
    <w:p w:rsidR="00D1101E" w:rsidRDefault="00D86C45" w:rsidP="00381248">
      <w:pPr>
        <w:pStyle w:val="ListParagraph"/>
        <w:widowControl w:val="0"/>
        <w:numPr>
          <w:ilvl w:val="0"/>
          <w:numId w:val="12"/>
        </w:numPr>
        <w:tabs>
          <w:tab w:val="left" w:pos="142"/>
        </w:tabs>
        <w:autoSpaceDE w:val="0"/>
        <w:autoSpaceDN w:val="0"/>
        <w:spacing w:after="0" w:line="249" w:lineRule="auto"/>
        <w:ind w:left="0" w:hanging="142"/>
        <w:contextualSpacing w:val="0"/>
        <w:jc w:val="both"/>
        <w:rPr>
          <w:rFonts w:ascii="Times New Roman" w:hAnsi="Times New Roman"/>
          <w:sz w:val="18"/>
        </w:rPr>
      </w:pPr>
      <w:r w:rsidRPr="00D1101E">
        <w:rPr>
          <w:rFonts w:ascii="Times New Roman" w:hAnsi="Times New Roman"/>
          <w:w w:val="99"/>
          <w:sz w:val="18"/>
          <w:szCs w:val="18"/>
        </w:rPr>
        <w:t>J.Sun,N.N.ZhengandH.Y.Shum,”StereoMatchingUsingBeliefPropagation”, IEEETrans.PatternAnalysisandMachineIntelligence,vol.7,no.25,(2003),pp.787-800.</w:t>
      </w:r>
    </w:p>
    <w:p w:rsidR="00D1101E" w:rsidRPr="00D1101E" w:rsidRDefault="00D86C45" w:rsidP="00381248">
      <w:pPr>
        <w:pStyle w:val="ListParagraph"/>
        <w:widowControl w:val="0"/>
        <w:numPr>
          <w:ilvl w:val="0"/>
          <w:numId w:val="12"/>
        </w:numPr>
        <w:tabs>
          <w:tab w:val="left" w:pos="142"/>
        </w:tabs>
        <w:autoSpaceDE w:val="0"/>
        <w:autoSpaceDN w:val="0"/>
        <w:spacing w:after="0" w:line="249" w:lineRule="auto"/>
        <w:ind w:left="0" w:hanging="142"/>
        <w:contextualSpacing w:val="0"/>
        <w:jc w:val="both"/>
        <w:rPr>
          <w:rFonts w:ascii="Times New Roman" w:hAnsi="Times New Roman"/>
          <w:sz w:val="18"/>
        </w:rPr>
      </w:pPr>
      <w:r w:rsidRPr="00D1101E">
        <w:rPr>
          <w:rFonts w:ascii="Times New Roman" w:hAnsi="Times New Roman"/>
          <w:w w:val="99"/>
          <w:sz w:val="18"/>
          <w:szCs w:val="18"/>
        </w:rPr>
        <w:t>R.Szeliski,R.Zabih,D.Scharstein,O.Veksler,V.Kolmogorov,A.Agarwala,M.F.TappenandC.Rother,”AComparativeStudyofEnergyMinimizationMethods forMarkovRandomFields”,IEEETrans.PatternAnal.Mach.Intell.,vol.6,no.30, (2008),pp.1068-1080.</w:t>
      </w:r>
    </w:p>
    <w:p w:rsidR="00D1101E" w:rsidRPr="00D1101E" w:rsidRDefault="00D86C45" w:rsidP="00381248">
      <w:pPr>
        <w:pStyle w:val="ListParagraph"/>
        <w:widowControl w:val="0"/>
        <w:numPr>
          <w:ilvl w:val="0"/>
          <w:numId w:val="12"/>
        </w:numPr>
        <w:tabs>
          <w:tab w:val="left" w:pos="142"/>
        </w:tabs>
        <w:autoSpaceDE w:val="0"/>
        <w:autoSpaceDN w:val="0"/>
        <w:spacing w:after="0" w:line="249" w:lineRule="auto"/>
        <w:ind w:left="0" w:hanging="142"/>
        <w:contextualSpacing w:val="0"/>
        <w:jc w:val="both"/>
        <w:rPr>
          <w:rFonts w:ascii="Times New Roman" w:hAnsi="Times New Roman"/>
          <w:sz w:val="18"/>
        </w:rPr>
      </w:pPr>
      <w:r w:rsidRPr="00D1101E">
        <w:rPr>
          <w:rFonts w:ascii="Times New Roman" w:hAnsi="Times New Roman"/>
          <w:w w:val="99"/>
          <w:sz w:val="18"/>
          <w:szCs w:val="18"/>
        </w:rPr>
        <w:lastRenderedPageBreak/>
        <w:t>WFreeman,E.C.,PasztorandO.T.Carmichal,“LearningLowlevelVision”,</w:t>
      </w:r>
      <w:r w:rsidRPr="00D1101E">
        <w:rPr>
          <w:rFonts w:ascii="Times New Roman" w:hAnsi="Times New Roman"/>
          <w:i/>
          <w:w w:val="99"/>
          <w:sz w:val="18"/>
          <w:szCs w:val="18"/>
        </w:rPr>
        <w:t>InIn- ternationaljournelofcomputervision</w:t>
      </w:r>
      <w:r w:rsidRPr="00D1101E">
        <w:rPr>
          <w:rFonts w:ascii="Times New Roman" w:hAnsi="Times New Roman"/>
          <w:w w:val="99"/>
          <w:sz w:val="18"/>
          <w:szCs w:val="18"/>
        </w:rPr>
        <w:t>,40(1);25-47,2000</w:t>
      </w:r>
    </w:p>
    <w:p w:rsidR="00D1101E" w:rsidRPr="00D1101E" w:rsidRDefault="00D86C45" w:rsidP="00381248">
      <w:pPr>
        <w:pStyle w:val="ListParagraph"/>
        <w:widowControl w:val="0"/>
        <w:numPr>
          <w:ilvl w:val="0"/>
          <w:numId w:val="12"/>
        </w:numPr>
        <w:tabs>
          <w:tab w:val="left" w:pos="142"/>
        </w:tabs>
        <w:autoSpaceDE w:val="0"/>
        <w:autoSpaceDN w:val="0"/>
        <w:spacing w:after="0" w:line="249" w:lineRule="auto"/>
        <w:ind w:left="0" w:hanging="142"/>
        <w:contextualSpacing w:val="0"/>
        <w:jc w:val="both"/>
        <w:rPr>
          <w:rFonts w:ascii="Times New Roman" w:hAnsi="Times New Roman"/>
          <w:sz w:val="18"/>
        </w:rPr>
      </w:pPr>
      <w:r w:rsidRPr="00D1101E">
        <w:rPr>
          <w:rFonts w:ascii="Times New Roman" w:hAnsi="Times New Roman"/>
          <w:w w:val="99"/>
          <w:sz w:val="18"/>
          <w:szCs w:val="18"/>
        </w:rPr>
        <w:t>JianguoDing,“ProbabilisticInferencesInBayesianNetworks”,</w:t>
      </w:r>
      <w:r w:rsidRPr="00D1101E">
        <w:rPr>
          <w:rFonts w:ascii="Times New Roman" w:hAnsi="Times New Roman"/>
          <w:i/>
          <w:w w:val="99"/>
          <w:sz w:val="18"/>
          <w:szCs w:val="18"/>
        </w:rPr>
        <w:t>InternationalJournalOfComputerScience,Arxiv:1011.0935V2,</w:t>
      </w:r>
      <w:r w:rsidRPr="00D1101E">
        <w:rPr>
          <w:rFonts w:ascii="Times New Roman" w:hAnsi="Times New Roman"/>
          <w:w w:val="99"/>
          <w:sz w:val="18"/>
          <w:szCs w:val="18"/>
        </w:rPr>
        <w:t>,5November2010</w:t>
      </w:r>
    </w:p>
    <w:p w:rsidR="00D1101E" w:rsidRPr="00D1101E" w:rsidRDefault="00D86C45" w:rsidP="00381248">
      <w:pPr>
        <w:pStyle w:val="ListParagraph"/>
        <w:widowControl w:val="0"/>
        <w:numPr>
          <w:ilvl w:val="0"/>
          <w:numId w:val="12"/>
        </w:numPr>
        <w:tabs>
          <w:tab w:val="left" w:pos="142"/>
        </w:tabs>
        <w:autoSpaceDE w:val="0"/>
        <w:autoSpaceDN w:val="0"/>
        <w:spacing w:after="0" w:line="249" w:lineRule="auto"/>
        <w:ind w:left="0" w:hanging="142"/>
        <w:contextualSpacing w:val="0"/>
        <w:jc w:val="both"/>
        <w:rPr>
          <w:rFonts w:ascii="Times New Roman" w:hAnsi="Times New Roman"/>
          <w:sz w:val="18"/>
        </w:rPr>
      </w:pPr>
      <w:r w:rsidRPr="00D1101E">
        <w:rPr>
          <w:rFonts w:ascii="Times New Roman" w:hAnsi="Times New Roman"/>
          <w:w w:val="99"/>
          <w:sz w:val="18"/>
          <w:szCs w:val="18"/>
        </w:rPr>
        <w:t>DanYuan,“UnderstandingBeliefPropagationAndItsApplicatons”,</w:t>
      </w:r>
      <w:r w:rsidRPr="00D1101E">
        <w:rPr>
          <w:rFonts w:ascii="Times New Roman" w:hAnsi="Times New Roman"/>
          <w:i/>
          <w:w w:val="99"/>
          <w:sz w:val="18"/>
          <w:szCs w:val="18"/>
        </w:rPr>
        <w:t>DepartmentOfComputerEngineering,UniversityOf</w:t>
      </w:r>
      <w:r w:rsidR="007C188C" w:rsidRPr="00D1101E">
        <w:rPr>
          <w:rFonts w:ascii="Times New Roman" w:hAnsi="Times New Roman"/>
          <w:i/>
          <w:sz w:val="18"/>
          <w:szCs w:val="18"/>
        </w:rPr>
        <w:t xml:space="preserve"> California.</w:t>
      </w:r>
    </w:p>
    <w:p w:rsidR="00D1101E" w:rsidRPr="00D1101E" w:rsidRDefault="00D1101E" w:rsidP="00381248">
      <w:pPr>
        <w:pStyle w:val="ListParagraph"/>
        <w:widowControl w:val="0"/>
        <w:numPr>
          <w:ilvl w:val="0"/>
          <w:numId w:val="12"/>
        </w:numPr>
        <w:tabs>
          <w:tab w:val="left" w:pos="142"/>
        </w:tabs>
        <w:autoSpaceDE w:val="0"/>
        <w:autoSpaceDN w:val="0"/>
        <w:spacing w:after="0" w:line="249" w:lineRule="auto"/>
        <w:ind w:left="0" w:hanging="142"/>
        <w:contextualSpacing w:val="0"/>
        <w:jc w:val="both"/>
        <w:rPr>
          <w:rFonts w:ascii="Times New Roman" w:hAnsi="Times New Roman"/>
          <w:sz w:val="18"/>
        </w:rPr>
      </w:pPr>
      <w:r w:rsidRPr="00D1101E">
        <w:rPr>
          <w:rFonts w:ascii="Times New Roman" w:hAnsi="Times New Roman"/>
          <w:w w:val="99"/>
          <w:sz w:val="18"/>
          <w:szCs w:val="18"/>
        </w:rPr>
        <w:t>Erik.B.SudderthAndWilliamT.Freeman,“SignalAndImageProcessingWithBeliefPropagation”,</w:t>
      </w:r>
      <w:r w:rsidRPr="00D1101E">
        <w:rPr>
          <w:rFonts w:ascii="Times New Roman" w:hAnsi="Times New Roman"/>
          <w:i/>
          <w:w w:val="99"/>
          <w:sz w:val="18"/>
          <w:szCs w:val="18"/>
        </w:rPr>
        <w:t>AcceptedToAppearInIEEESignalProcessingMagazine</w:t>
      </w:r>
      <w:r w:rsidRPr="00D1101E">
        <w:rPr>
          <w:rFonts w:ascii="Times New Roman" w:hAnsi="Times New Roman"/>
          <w:w w:val="99"/>
          <w:sz w:val="18"/>
          <w:szCs w:val="18"/>
        </w:rPr>
        <w:t>,</w:t>
      </w:r>
    </w:p>
    <w:p w:rsidR="00D1101E" w:rsidRPr="00D1101E" w:rsidRDefault="00D1101E" w:rsidP="00381248">
      <w:pPr>
        <w:pStyle w:val="ListParagraph"/>
        <w:widowControl w:val="0"/>
        <w:numPr>
          <w:ilvl w:val="0"/>
          <w:numId w:val="12"/>
        </w:numPr>
        <w:tabs>
          <w:tab w:val="left" w:pos="142"/>
        </w:tabs>
        <w:autoSpaceDE w:val="0"/>
        <w:autoSpaceDN w:val="0"/>
        <w:spacing w:after="0" w:line="249" w:lineRule="auto"/>
        <w:ind w:left="0" w:hanging="142"/>
        <w:contextualSpacing w:val="0"/>
        <w:jc w:val="both"/>
        <w:rPr>
          <w:rFonts w:ascii="Times New Roman" w:hAnsi="Times New Roman"/>
          <w:sz w:val="18"/>
        </w:rPr>
      </w:pPr>
      <w:r w:rsidRPr="00D1101E">
        <w:rPr>
          <w:rFonts w:ascii="Times New Roman" w:hAnsi="Times New Roman"/>
          <w:w w:val="99"/>
          <w:sz w:val="18"/>
          <w:szCs w:val="18"/>
        </w:rPr>
        <w:t>FrankR.Kschischang,BrendanJ.Frey,HansAndreaLoeliger,“FactorGraphandThe SumProductAlgorithm”,</w:t>
      </w:r>
      <w:r w:rsidRPr="00D1101E">
        <w:rPr>
          <w:rFonts w:ascii="Times New Roman" w:hAnsi="Times New Roman"/>
          <w:i/>
          <w:w w:val="99"/>
          <w:sz w:val="18"/>
          <w:szCs w:val="18"/>
        </w:rPr>
        <w:t>IEEETranscationsOnInformationTheory</w:t>
      </w:r>
      <w:r w:rsidRPr="00D1101E">
        <w:rPr>
          <w:rFonts w:ascii="Times New Roman" w:hAnsi="Times New Roman"/>
          <w:w w:val="99"/>
          <w:sz w:val="18"/>
          <w:szCs w:val="18"/>
        </w:rPr>
        <w:t>,Vol47.No.2, Feb,2001.</w:t>
      </w:r>
    </w:p>
    <w:p w:rsidR="00D1101E" w:rsidRDefault="00D1101E" w:rsidP="00381248">
      <w:pPr>
        <w:pStyle w:val="ListParagraph"/>
        <w:widowControl w:val="0"/>
        <w:numPr>
          <w:ilvl w:val="0"/>
          <w:numId w:val="12"/>
        </w:numPr>
        <w:tabs>
          <w:tab w:val="left" w:pos="142"/>
        </w:tabs>
        <w:autoSpaceDE w:val="0"/>
        <w:autoSpaceDN w:val="0"/>
        <w:spacing w:after="0" w:line="249" w:lineRule="auto"/>
        <w:ind w:left="0" w:hanging="142"/>
        <w:contextualSpacing w:val="0"/>
        <w:jc w:val="both"/>
        <w:rPr>
          <w:rFonts w:ascii="Times New Roman" w:hAnsi="Times New Roman"/>
          <w:sz w:val="18"/>
        </w:rPr>
      </w:pPr>
      <w:r w:rsidRPr="00D1101E">
        <w:rPr>
          <w:rFonts w:ascii="Times New Roman" w:hAnsi="Times New Roman"/>
          <w:w w:val="99"/>
          <w:sz w:val="18"/>
          <w:szCs w:val="18"/>
        </w:rPr>
        <w:t>http:MarlLLrieg,“TutorialonBayesianBeliefNetworks”,</w:t>
      </w:r>
      <w:r w:rsidRPr="00D1101E">
        <w:rPr>
          <w:rFonts w:ascii="Times New Roman" w:hAnsi="Times New Roman"/>
          <w:i/>
          <w:w w:val="99"/>
          <w:sz w:val="18"/>
          <w:szCs w:val="18"/>
        </w:rPr>
        <w:t>ElectronicsandSurveil- lanceResearchLaboratory</w:t>
      </w:r>
      <w:r w:rsidRPr="00D1101E">
        <w:rPr>
          <w:rFonts w:ascii="Times New Roman" w:hAnsi="Times New Roman"/>
          <w:w w:val="99"/>
          <w:sz w:val="18"/>
          <w:szCs w:val="18"/>
        </w:rPr>
        <w:t>,Australia,December,2001.</w:t>
      </w:r>
    </w:p>
    <w:p w:rsidR="00D1101E" w:rsidRPr="00D1101E" w:rsidRDefault="00D1101E" w:rsidP="00381248">
      <w:pPr>
        <w:pStyle w:val="ListParagraph"/>
        <w:widowControl w:val="0"/>
        <w:numPr>
          <w:ilvl w:val="0"/>
          <w:numId w:val="12"/>
        </w:numPr>
        <w:tabs>
          <w:tab w:val="left" w:pos="142"/>
        </w:tabs>
        <w:autoSpaceDE w:val="0"/>
        <w:autoSpaceDN w:val="0"/>
        <w:spacing w:after="0" w:line="249" w:lineRule="auto"/>
        <w:ind w:left="0" w:hanging="142"/>
        <w:contextualSpacing w:val="0"/>
        <w:jc w:val="both"/>
        <w:rPr>
          <w:rFonts w:ascii="Times New Roman" w:hAnsi="Times New Roman"/>
          <w:sz w:val="18"/>
        </w:rPr>
      </w:pPr>
      <w:r w:rsidRPr="00D1101E">
        <w:rPr>
          <w:rFonts w:ascii="Times New Roman" w:hAnsi="Times New Roman"/>
          <w:w w:val="99"/>
          <w:sz w:val="18"/>
          <w:szCs w:val="18"/>
        </w:rPr>
        <w:t>P.F.FelzenszwalbandD.P.Huttenlocher.Eﬃcientbeliefpropa-gationforearly vision.IJCV,70(1):41-54,2006.</w:t>
      </w:r>
    </w:p>
    <w:p w:rsidR="00D1101E" w:rsidRPr="00D1101E" w:rsidRDefault="00D1101E" w:rsidP="00381248">
      <w:pPr>
        <w:pStyle w:val="ListParagraph"/>
        <w:widowControl w:val="0"/>
        <w:numPr>
          <w:ilvl w:val="0"/>
          <w:numId w:val="12"/>
        </w:numPr>
        <w:tabs>
          <w:tab w:val="left" w:pos="142"/>
        </w:tabs>
        <w:autoSpaceDE w:val="0"/>
        <w:autoSpaceDN w:val="0"/>
        <w:spacing w:after="0" w:line="249" w:lineRule="auto"/>
        <w:ind w:left="0" w:hanging="142"/>
        <w:contextualSpacing w:val="0"/>
        <w:jc w:val="both"/>
        <w:rPr>
          <w:rFonts w:ascii="Times New Roman" w:hAnsi="Times New Roman"/>
          <w:sz w:val="18"/>
        </w:rPr>
      </w:pPr>
      <w:r w:rsidRPr="00D1101E">
        <w:rPr>
          <w:rFonts w:ascii="Times New Roman" w:hAnsi="Times New Roman"/>
          <w:w w:val="99"/>
          <w:sz w:val="18"/>
          <w:szCs w:val="18"/>
        </w:rPr>
        <w:t>J.S.Yedidia,W.T.Freeman,andY.Weiss,”Generalizedbeliefpropagation,”in</w:t>
      </w:r>
    </w:p>
    <w:p w:rsidR="004C7388" w:rsidRDefault="00D1101E" w:rsidP="00381248">
      <w:pPr>
        <w:spacing w:after="0"/>
        <w:jc w:val="both"/>
        <w:rPr>
          <w:rFonts w:ascii="Times New Roman" w:hAnsi="Times New Roman" w:cs="Times New Roman"/>
          <w:sz w:val="18"/>
          <w:szCs w:val="18"/>
        </w:rPr>
      </w:pPr>
      <w:r w:rsidRPr="005D0A30">
        <w:rPr>
          <w:rFonts w:ascii="Times New Roman" w:hAnsi="Times New Roman" w:cs="Times New Roman"/>
          <w:w w:val="99"/>
          <w:sz w:val="18"/>
          <w:szCs w:val="18"/>
        </w:rPr>
        <w:t>Proc.NIPS,1998,pp.689-695.</w:t>
      </w:r>
    </w:p>
    <w:p w:rsidR="004C7388" w:rsidRDefault="004C7388" w:rsidP="00381248">
      <w:pPr>
        <w:spacing w:after="0"/>
        <w:jc w:val="both"/>
        <w:rPr>
          <w:rFonts w:ascii="Times New Roman" w:hAnsi="Times New Roman" w:cs="Times New Roman"/>
          <w:sz w:val="18"/>
          <w:szCs w:val="18"/>
        </w:rPr>
      </w:pPr>
      <w:r>
        <w:rPr>
          <w:rFonts w:ascii="Times New Roman" w:hAnsi="Times New Roman" w:cs="Times New Roman"/>
          <w:sz w:val="18"/>
          <w:szCs w:val="18"/>
        </w:rPr>
        <w:t xml:space="preserve">20, </w:t>
      </w:r>
      <w:r w:rsidR="00D1101E" w:rsidRPr="005D0A30">
        <w:rPr>
          <w:rFonts w:ascii="Times New Roman" w:hAnsi="Times New Roman" w:cs="Times New Roman"/>
          <w:w w:val="99"/>
          <w:sz w:val="18"/>
          <w:szCs w:val="18"/>
        </w:rPr>
        <w:t>https://github.com/daviddoria/Tutorials/blob/master/BeliefPropagation/- BeliefPropagation.pdf?raw=true</w:t>
      </w:r>
    </w:p>
    <w:p w:rsidR="00D1101E" w:rsidRPr="005D0A30" w:rsidRDefault="004C7388" w:rsidP="00381248">
      <w:pPr>
        <w:spacing w:after="0"/>
        <w:jc w:val="both"/>
        <w:rPr>
          <w:rFonts w:ascii="Times New Roman" w:hAnsi="Times New Roman" w:cs="Times New Roman"/>
          <w:sz w:val="18"/>
          <w:szCs w:val="18"/>
        </w:rPr>
      </w:pPr>
      <w:r>
        <w:rPr>
          <w:rFonts w:ascii="Times New Roman" w:hAnsi="Times New Roman" w:cs="Times New Roman"/>
          <w:w w:val="99"/>
          <w:sz w:val="18"/>
          <w:szCs w:val="18"/>
        </w:rPr>
        <w:t>21</w:t>
      </w:r>
      <w:r w:rsidR="00D1101E">
        <w:rPr>
          <w:rFonts w:ascii="Times New Roman" w:hAnsi="Times New Roman" w:cs="Times New Roman"/>
          <w:w w:val="99"/>
          <w:sz w:val="18"/>
          <w:szCs w:val="18"/>
        </w:rPr>
        <w:t>.</w:t>
      </w:r>
      <w:hyperlink r:id="rId50">
        <w:r w:rsidR="00D1101E" w:rsidRPr="005D0A30">
          <w:rPr>
            <w:rFonts w:ascii="Times New Roman" w:hAnsi="Times New Roman" w:cs="Times New Roman"/>
            <w:w w:val="99"/>
            <w:sz w:val="18"/>
            <w:szCs w:val="18"/>
          </w:rPr>
          <w:t>http://www.cedar.buﬀalo.edu/srihari/CSE574/Chap8/Ch8- GraphicalModelInference/Ch8.3.3-Max-SumAlg.pdf</w:t>
        </w:r>
      </w:hyperlink>
    </w:p>
    <w:p w:rsidR="004C7388" w:rsidRDefault="00D1101E" w:rsidP="00381248">
      <w:pPr>
        <w:spacing w:after="0" w:line="251" w:lineRule="auto"/>
        <w:ind w:hanging="364"/>
        <w:jc w:val="both"/>
        <w:rPr>
          <w:rFonts w:ascii="Times New Roman" w:hAnsi="Times New Roman" w:cs="Times New Roman"/>
          <w:sz w:val="18"/>
          <w:szCs w:val="18"/>
        </w:rPr>
      </w:pPr>
      <w:r>
        <w:rPr>
          <w:rFonts w:ascii="Times New Roman" w:hAnsi="Times New Roman" w:cs="Times New Roman"/>
          <w:w w:val="99"/>
          <w:sz w:val="18"/>
          <w:szCs w:val="18"/>
        </w:rPr>
        <w:t>2</w:t>
      </w:r>
      <w:r w:rsidR="004C7388">
        <w:rPr>
          <w:rFonts w:ascii="Times New Roman" w:hAnsi="Times New Roman" w:cs="Times New Roman"/>
          <w:w w:val="99"/>
          <w:sz w:val="18"/>
          <w:szCs w:val="18"/>
        </w:rPr>
        <w:t>2</w:t>
      </w:r>
      <w:r w:rsidRPr="005D0A30">
        <w:rPr>
          <w:rFonts w:ascii="Times New Roman" w:hAnsi="Times New Roman" w:cs="Times New Roman"/>
          <w:w w:val="99"/>
          <w:sz w:val="18"/>
          <w:szCs w:val="18"/>
        </w:rPr>
        <w:t>MarlLLrieg,“TutorialonBayesianBeliefNetworks”,</w:t>
      </w:r>
      <w:r w:rsidRPr="005D0A30">
        <w:rPr>
          <w:rFonts w:ascii="Times New Roman" w:hAnsi="Times New Roman" w:cs="Times New Roman"/>
          <w:i/>
          <w:w w:val="99"/>
          <w:sz w:val="18"/>
          <w:szCs w:val="18"/>
        </w:rPr>
        <w:t>ElectronicsandSurveillanceResearchLaboratory</w:t>
      </w:r>
      <w:r w:rsidRPr="005D0A30">
        <w:rPr>
          <w:rFonts w:ascii="Times New Roman" w:hAnsi="Times New Roman" w:cs="Times New Roman"/>
          <w:w w:val="99"/>
          <w:sz w:val="18"/>
          <w:szCs w:val="18"/>
        </w:rPr>
        <w:t>,Australia,December,2001.</w:t>
      </w:r>
    </w:p>
    <w:p w:rsidR="004C7388" w:rsidRDefault="004C7388" w:rsidP="00381248">
      <w:pPr>
        <w:spacing w:after="0" w:line="251" w:lineRule="auto"/>
        <w:ind w:hanging="364"/>
        <w:jc w:val="both"/>
        <w:rPr>
          <w:rFonts w:ascii="Times New Roman" w:hAnsi="Times New Roman"/>
          <w:w w:val="99"/>
          <w:sz w:val="18"/>
          <w:szCs w:val="18"/>
        </w:rPr>
      </w:pPr>
      <w:r>
        <w:rPr>
          <w:rFonts w:ascii="Times New Roman" w:hAnsi="Times New Roman"/>
          <w:w w:val="99"/>
          <w:sz w:val="18"/>
          <w:szCs w:val="18"/>
        </w:rPr>
        <w:t>23.</w:t>
      </w:r>
      <w:r w:rsidR="00D1101E">
        <w:rPr>
          <w:rFonts w:ascii="Times New Roman" w:hAnsi="Times New Roman"/>
          <w:w w:val="99"/>
          <w:sz w:val="18"/>
          <w:szCs w:val="18"/>
        </w:rPr>
        <w:t>20.</w:t>
      </w:r>
      <w:r w:rsidR="00D1101E" w:rsidRPr="00D1101E">
        <w:rPr>
          <w:rFonts w:ascii="Times New Roman" w:hAnsi="Times New Roman"/>
          <w:w w:val="99"/>
          <w:sz w:val="18"/>
          <w:szCs w:val="18"/>
        </w:rPr>
        <w:t>J.S.Yeddia,W.T.Freeman,andY.Weiss,”Generalizedbeliefpropagation,”in Proc.NIPS,1998,pp.689-695.bibitemr22D.ScharsteinandR.Szeliski.,”Ataxonomy andevaluationofdensetwo-framestereocorrespondencealgorithms”.IJCV,2002.</w:t>
      </w:r>
    </w:p>
    <w:p w:rsidR="00D1101E" w:rsidRPr="004C7388" w:rsidRDefault="004C7388" w:rsidP="00381248">
      <w:pPr>
        <w:spacing w:after="0" w:line="251" w:lineRule="auto"/>
        <w:ind w:hanging="364"/>
        <w:jc w:val="both"/>
        <w:rPr>
          <w:rFonts w:ascii="Times New Roman" w:hAnsi="Times New Roman" w:cs="Times New Roman"/>
          <w:sz w:val="18"/>
          <w:szCs w:val="18"/>
        </w:rPr>
      </w:pPr>
      <w:r>
        <w:rPr>
          <w:rFonts w:ascii="Times New Roman" w:hAnsi="Times New Roman"/>
          <w:w w:val="99"/>
          <w:sz w:val="18"/>
          <w:szCs w:val="18"/>
        </w:rPr>
        <w:t>24.</w:t>
      </w:r>
      <w:r w:rsidR="00D1101E">
        <w:rPr>
          <w:rFonts w:ascii="Times New Roman" w:hAnsi="Times New Roman"/>
          <w:sz w:val="18"/>
          <w:szCs w:val="18"/>
        </w:rPr>
        <w:t>.</w:t>
      </w:r>
      <w:r w:rsidR="00D1101E" w:rsidRPr="00D1101E">
        <w:rPr>
          <w:rFonts w:ascii="Times New Roman" w:hAnsi="Times New Roman"/>
          <w:w w:val="99"/>
          <w:sz w:val="18"/>
          <w:szCs w:val="18"/>
        </w:rPr>
        <w:t>JudeaPearl,“ProbabilisticReasoninginIntelligentSystems”,</w:t>
      </w:r>
      <w:r w:rsidR="00D1101E" w:rsidRPr="00D1101E">
        <w:rPr>
          <w:rFonts w:ascii="Times New Roman" w:hAnsi="Times New Roman"/>
          <w:i/>
          <w:w w:val="99"/>
          <w:sz w:val="18"/>
          <w:szCs w:val="18"/>
        </w:rPr>
        <w:t>KaufmannMorgannPublishers</w:t>
      </w:r>
      <w:r w:rsidR="00D1101E" w:rsidRPr="00D1101E">
        <w:rPr>
          <w:rFonts w:ascii="Times New Roman" w:hAnsi="Times New Roman"/>
          <w:w w:val="99"/>
          <w:sz w:val="18"/>
          <w:szCs w:val="18"/>
        </w:rPr>
        <w:t>, SecondRevisedAndupdatedEdition,SanFrancisco,California,1998</w:t>
      </w:r>
    </w:p>
    <w:p w:rsidR="00D1101E" w:rsidRPr="00D1101E" w:rsidRDefault="00D1101E" w:rsidP="00381248">
      <w:pPr>
        <w:widowControl w:val="0"/>
        <w:tabs>
          <w:tab w:val="left" w:pos="142"/>
        </w:tabs>
        <w:autoSpaceDE w:val="0"/>
        <w:autoSpaceDN w:val="0"/>
        <w:spacing w:after="0" w:line="249" w:lineRule="auto"/>
        <w:jc w:val="both"/>
        <w:rPr>
          <w:rFonts w:ascii="Times New Roman" w:hAnsi="Times New Roman"/>
          <w:sz w:val="18"/>
        </w:rPr>
        <w:sectPr w:rsidR="00D1101E" w:rsidRPr="00D1101E" w:rsidSect="00AB587A">
          <w:pgSz w:w="11920" w:h="16840"/>
          <w:pgMar w:top="720" w:right="720" w:bottom="720" w:left="720" w:header="0" w:footer="629" w:gutter="0"/>
          <w:cols w:space="720"/>
          <w:docGrid w:linePitch="299"/>
        </w:sectPr>
      </w:pPr>
    </w:p>
    <w:p w:rsidR="00D86C45" w:rsidRPr="005D0A30" w:rsidRDefault="00D86C45" w:rsidP="00381248">
      <w:pPr>
        <w:spacing w:after="0" w:line="120" w:lineRule="exact"/>
        <w:jc w:val="both"/>
        <w:rPr>
          <w:sz w:val="18"/>
          <w:szCs w:val="18"/>
        </w:rPr>
      </w:pPr>
    </w:p>
    <w:sectPr w:rsidR="00D86C45" w:rsidRPr="005D0A30" w:rsidSect="00D86C45">
      <w:pgSz w:w="11910" w:h="16840"/>
      <w:pgMar w:top="1200" w:right="340" w:bottom="280" w:left="1440" w:header="57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EB7" w:rsidRDefault="00857EB7" w:rsidP="006971CE">
      <w:pPr>
        <w:spacing w:after="0" w:line="240" w:lineRule="auto"/>
      </w:pPr>
      <w:r>
        <w:separator/>
      </w:r>
    </w:p>
  </w:endnote>
  <w:endnote w:type="continuationSeparator" w:id="0">
    <w:p w:rsidR="00857EB7" w:rsidRDefault="00857EB7" w:rsidP="00697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EB7" w:rsidRDefault="00857EB7" w:rsidP="006971CE">
      <w:pPr>
        <w:spacing w:after="0" w:line="240" w:lineRule="auto"/>
      </w:pPr>
      <w:r>
        <w:separator/>
      </w:r>
    </w:p>
  </w:footnote>
  <w:footnote w:type="continuationSeparator" w:id="0">
    <w:p w:rsidR="00857EB7" w:rsidRDefault="00857EB7" w:rsidP="006971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77991"/>
    <w:multiLevelType w:val="hybridMultilevel"/>
    <w:tmpl w:val="EE82A236"/>
    <w:lvl w:ilvl="0" w:tplc="4009000F">
      <w:start w:val="1"/>
      <w:numFmt w:val="decimal"/>
      <w:lvlText w:val="%1."/>
      <w:lvlJc w:val="left"/>
      <w:pPr>
        <w:ind w:left="1265" w:hanging="360"/>
      </w:pPr>
    </w:lvl>
    <w:lvl w:ilvl="1" w:tplc="40090019" w:tentative="1">
      <w:start w:val="1"/>
      <w:numFmt w:val="lowerLetter"/>
      <w:lvlText w:val="%2."/>
      <w:lvlJc w:val="left"/>
      <w:pPr>
        <w:ind w:left="1985" w:hanging="360"/>
      </w:pPr>
    </w:lvl>
    <w:lvl w:ilvl="2" w:tplc="4009001B" w:tentative="1">
      <w:start w:val="1"/>
      <w:numFmt w:val="lowerRoman"/>
      <w:lvlText w:val="%3."/>
      <w:lvlJc w:val="right"/>
      <w:pPr>
        <w:ind w:left="2705" w:hanging="180"/>
      </w:pPr>
    </w:lvl>
    <w:lvl w:ilvl="3" w:tplc="4009000F" w:tentative="1">
      <w:start w:val="1"/>
      <w:numFmt w:val="decimal"/>
      <w:lvlText w:val="%4."/>
      <w:lvlJc w:val="left"/>
      <w:pPr>
        <w:ind w:left="3425" w:hanging="360"/>
      </w:pPr>
    </w:lvl>
    <w:lvl w:ilvl="4" w:tplc="40090019" w:tentative="1">
      <w:start w:val="1"/>
      <w:numFmt w:val="lowerLetter"/>
      <w:lvlText w:val="%5."/>
      <w:lvlJc w:val="left"/>
      <w:pPr>
        <w:ind w:left="4145" w:hanging="360"/>
      </w:pPr>
    </w:lvl>
    <w:lvl w:ilvl="5" w:tplc="4009001B" w:tentative="1">
      <w:start w:val="1"/>
      <w:numFmt w:val="lowerRoman"/>
      <w:lvlText w:val="%6."/>
      <w:lvlJc w:val="right"/>
      <w:pPr>
        <w:ind w:left="4865" w:hanging="180"/>
      </w:pPr>
    </w:lvl>
    <w:lvl w:ilvl="6" w:tplc="4009000F" w:tentative="1">
      <w:start w:val="1"/>
      <w:numFmt w:val="decimal"/>
      <w:lvlText w:val="%7."/>
      <w:lvlJc w:val="left"/>
      <w:pPr>
        <w:ind w:left="5585" w:hanging="360"/>
      </w:pPr>
    </w:lvl>
    <w:lvl w:ilvl="7" w:tplc="40090019" w:tentative="1">
      <w:start w:val="1"/>
      <w:numFmt w:val="lowerLetter"/>
      <w:lvlText w:val="%8."/>
      <w:lvlJc w:val="left"/>
      <w:pPr>
        <w:ind w:left="6305" w:hanging="360"/>
      </w:pPr>
    </w:lvl>
    <w:lvl w:ilvl="8" w:tplc="4009001B" w:tentative="1">
      <w:start w:val="1"/>
      <w:numFmt w:val="lowerRoman"/>
      <w:lvlText w:val="%9."/>
      <w:lvlJc w:val="right"/>
      <w:pPr>
        <w:ind w:left="7025" w:hanging="180"/>
      </w:pPr>
    </w:lvl>
  </w:abstractNum>
  <w:abstractNum w:abstractNumId="2">
    <w:nsid w:val="03D1055F"/>
    <w:multiLevelType w:val="hybridMultilevel"/>
    <w:tmpl w:val="5ECE5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D3950"/>
    <w:multiLevelType w:val="hybridMultilevel"/>
    <w:tmpl w:val="0312112C"/>
    <w:lvl w:ilvl="0" w:tplc="40090001">
      <w:start w:val="1"/>
      <w:numFmt w:val="bullet"/>
      <w:lvlText w:val=""/>
      <w:lvlJc w:val="left"/>
      <w:pPr>
        <w:ind w:left="759" w:hanging="360"/>
      </w:pPr>
      <w:rPr>
        <w:rFonts w:ascii="Symbol" w:hAnsi="Symbol" w:hint="default"/>
      </w:rPr>
    </w:lvl>
    <w:lvl w:ilvl="1" w:tplc="40090003" w:tentative="1">
      <w:start w:val="1"/>
      <w:numFmt w:val="bullet"/>
      <w:lvlText w:val="o"/>
      <w:lvlJc w:val="left"/>
      <w:pPr>
        <w:ind w:left="1479" w:hanging="360"/>
      </w:pPr>
      <w:rPr>
        <w:rFonts w:ascii="Courier New" w:hAnsi="Courier New" w:cs="Courier New" w:hint="default"/>
      </w:rPr>
    </w:lvl>
    <w:lvl w:ilvl="2" w:tplc="40090005" w:tentative="1">
      <w:start w:val="1"/>
      <w:numFmt w:val="bullet"/>
      <w:lvlText w:val=""/>
      <w:lvlJc w:val="left"/>
      <w:pPr>
        <w:ind w:left="2199" w:hanging="360"/>
      </w:pPr>
      <w:rPr>
        <w:rFonts w:ascii="Wingdings" w:hAnsi="Wingdings" w:hint="default"/>
      </w:rPr>
    </w:lvl>
    <w:lvl w:ilvl="3" w:tplc="40090001" w:tentative="1">
      <w:start w:val="1"/>
      <w:numFmt w:val="bullet"/>
      <w:lvlText w:val=""/>
      <w:lvlJc w:val="left"/>
      <w:pPr>
        <w:ind w:left="2919" w:hanging="360"/>
      </w:pPr>
      <w:rPr>
        <w:rFonts w:ascii="Symbol" w:hAnsi="Symbol" w:hint="default"/>
      </w:rPr>
    </w:lvl>
    <w:lvl w:ilvl="4" w:tplc="40090003" w:tentative="1">
      <w:start w:val="1"/>
      <w:numFmt w:val="bullet"/>
      <w:lvlText w:val="o"/>
      <w:lvlJc w:val="left"/>
      <w:pPr>
        <w:ind w:left="3639" w:hanging="360"/>
      </w:pPr>
      <w:rPr>
        <w:rFonts w:ascii="Courier New" w:hAnsi="Courier New" w:cs="Courier New" w:hint="default"/>
      </w:rPr>
    </w:lvl>
    <w:lvl w:ilvl="5" w:tplc="40090005" w:tentative="1">
      <w:start w:val="1"/>
      <w:numFmt w:val="bullet"/>
      <w:lvlText w:val=""/>
      <w:lvlJc w:val="left"/>
      <w:pPr>
        <w:ind w:left="4359" w:hanging="360"/>
      </w:pPr>
      <w:rPr>
        <w:rFonts w:ascii="Wingdings" w:hAnsi="Wingdings" w:hint="default"/>
      </w:rPr>
    </w:lvl>
    <w:lvl w:ilvl="6" w:tplc="40090001" w:tentative="1">
      <w:start w:val="1"/>
      <w:numFmt w:val="bullet"/>
      <w:lvlText w:val=""/>
      <w:lvlJc w:val="left"/>
      <w:pPr>
        <w:ind w:left="5079" w:hanging="360"/>
      </w:pPr>
      <w:rPr>
        <w:rFonts w:ascii="Symbol" w:hAnsi="Symbol" w:hint="default"/>
      </w:rPr>
    </w:lvl>
    <w:lvl w:ilvl="7" w:tplc="40090003" w:tentative="1">
      <w:start w:val="1"/>
      <w:numFmt w:val="bullet"/>
      <w:lvlText w:val="o"/>
      <w:lvlJc w:val="left"/>
      <w:pPr>
        <w:ind w:left="5799" w:hanging="360"/>
      </w:pPr>
      <w:rPr>
        <w:rFonts w:ascii="Courier New" w:hAnsi="Courier New" w:cs="Courier New" w:hint="default"/>
      </w:rPr>
    </w:lvl>
    <w:lvl w:ilvl="8" w:tplc="40090005" w:tentative="1">
      <w:start w:val="1"/>
      <w:numFmt w:val="bullet"/>
      <w:lvlText w:val=""/>
      <w:lvlJc w:val="left"/>
      <w:pPr>
        <w:ind w:left="6519" w:hanging="360"/>
      </w:pPr>
      <w:rPr>
        <w:rFonts w:ascii="Wingdings" w:hAnsi="Wingdings" w:hint="default"/>
      </w:rPr>
    </w:lvl>
  </w:abstractNum>
  <w:abstractNum w:abstractNumId="4">
    <w:nsid w:val="0A0B0125"/>
    <w:multiLevelType w:val="hybridMultilevel"/>
    <w:tmpl w:val="31F6184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nsid w:val="0B502521"/>
    <w:multiLevelType w:val="hybridMultilevel"/>
    <w:tmpl w:val="71D6806A"/>
    <w:lvl w:ilvl="0" w:tplc="F594F646">
      <w:start w:val="3"/>
      <w:numFmt w:val="decimal"/>
      <w:lvlText w:val="%1."/>
      <w:lvlJc w:val="left"/>
      <w:pPr>
        <w:ind w:left="531" w:hanging="419"/>
      </w:pPr>
      <w:rPr>
        <w:rFonts w:ascii="Times New Roman" w:eastAsia="Times New Roman" w:hAnsi="Times New Roman" w:cs="Times New Roman" w:hint="default"/>
        <w:b/>
        <w:bCs/>
        <w:w w:val="99"/>
        <w:sz w:val="24"/>
        <w:szCs w:val="24"/>
      </w:rPr>
    </w:lvl>
    <w:lvl w:ilvl="1" w:tplc="A12EF08E">
      <w:numFmt w:val="none"/>
      <w:lvlText w:val=""/>
      <w:lvlJc w:val="left"/>
      <w:pPr>
        <w:tabs>
          <w:tab w:val="num" w:pos="360"/>
        </w:tabs>
      </w:pPr>
    </w:lvl>
    <w:lvl w:ilvl="2" w:tplc="0CE2B484">
      <w:start w:val="1"/>
      <w:numFmt w:val="decimal"/>
      <w:lvlText w:val="[%3]"/>
      <w:lvlJc w:val="left"/>
      <w:pPr>
        <w:ind w:left="545" w:hanging="332"/>
        <w:jc w:val="right"/>
      </w:pPr>
      <w:rPr>
        <w:rFonts w:ascii="Times New Roman" w:eastAsia="Times New Roman" w:hAnsi="Times New Roman" w:cs="Times New Roman" w:hint="default"/>
        <w:w w:val="99"/>
        <w:sz w:val="20"/>
        <w:szCs w:val="20"/>
      </w:rPr>
    </w:lvl>
    <w:lvl w:ilvl="3" w:tplc="D130C85C">
      <w:numFmt w:val="bullet"/>
      <w:lvlText w:val="•"/>
      <w:lvlJc w:val="left"/>
      <w:pPr>
        <w:ind w:left="2810" w:hanging="332"/>
      </w:pPr>
      <w:rPr>
        <w:rFonts w:hint="default"/>
      </w:rPr>
    </w:lvl>
    <w:lvl w:ilvl="4" w:tplc="E8A6D2CC">
      <w:numFmt w:val="bullet"/>
      <w:lvlText w:val="•"/>
      <w:lvlJc w:val="left"/>
      <w:pPr>
        <w:ind w:left="3855" w:hanging="332"/>
      </w:pPr>
      <w:rPr>
        <w:rFonts w:hint="default"/>
      </w:rPr>
    </w:lvl>
    <w:lvl w:ilvl="5" w:tplc="5CD26B70">
      <w:numFmt w:val="bullet"/>
      <w:lvlText w:val="•"/>
      <w:lvlJc w:val="left"/>
      <w:pPr>
        <w:ind w:left="4900" w:hanging="332"/>
      </w:pPr>
      <w:rPr>
        <w:rFonts w:hint="default"/>
      </w:rPr>
    </w:lvl>
    <w:lvl w:ilvl="6" w:tplc="2D2418CE">
      <w:numFmt w:val="bullet"/>
      <w:lvlText w:val="•"/>
      <w:lvlJc w:val="left"/>
      <w:pPr>
        <w:ind w:left="5945" w:hanging="332"/>
      </w:pPr>
      <w:rPr>
        <w:rFonts w:hint="default"/>
      </w:rPr>
    </w:lvl>
    <w:lvl w:ilvl="7" w:tplc="D4F40B4C">
      <w:numFmt w:val="bullet"/>
      <w:lvlText w:val="•"/>
      <w:lvlJc w:val="left"/>
      <w:pPr>
        <w:ind w:left="6990" w:hanging="332"/>
      </w:pPr>
      <w:rPr>
        <w:rFonts w:hint="default"/>
      </w:rPr>
    </w:lvl>
    <w:lvl w:ilvl="8" w:tplc="AEEABD78">
      <w:numFmt w:val="bullet"/>
      <w:lvlText w:val="•"/>
      <w:lvlJc w:val="left"/>
      <w:pPr>
        <w:ind w:left="8035" w:hanging="332"/>
      </w:pPr>
      <w:rPr>
        <w:rFonts w:hint="default"/>
      </w:rPr>
    </w:lvl>
  </w:abstractNum>
  <w:abstractNum w:abstractNumId="6">
    <w:nsid w:val="110D4813"/>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6EC0B9F"/>
    <w:multiLevelType w:val="hybridMultilevel"/>
    <w:tmpl w:val="7CD80F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A421CFF"/>
    <w:multiLevelType w:val="hybridMultilevel"/>
    <w:tmpl w:val="3F16A1D6"/>
    <w:lvl w:ilvl="0" w:tplc="1C7C45F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9E7F3B"/>
    <w:multiLevelType w:val="hybridMultilevel"/>
    <w:tmpl w:val="001EB5E8"/>
    <w:lvl w:ilvl="0" w:tplc="40090019">
      <w:start w:val="1"/>
      <w:numFmt w:val="lowerLetter"/>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DB90772"/>
    <w:multiLevelType w:val="hybridMultilevel"/>
    <w:tmpl w:val="D0528E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4C3017E"/>
    <w:multiLevelType w:val="multilevel"/>
    <w:tmpl w:val="9D8ECB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2">
    <w:nsid w:val="34BD7A33"/>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37B01938"/>
    <w:multiLevelType w:val="hybridMultilevel"/>
    <w:tmpl w:val="06F65D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AF33C8E"/>
    <w:multiLevelType w:val="hybridMultilevel"/>
    <w:tmpl w:val="96827E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DBE5DB6"/>
    <w:multiLevelType w:val="hybridMultilevel"/>
    <w:tmpl w:val="4A92372E"/>
    <w:lvl w:ilvl="0" w:tplc="034CF1DC">
      <w:start w:val="21"/>
      <w:numFmt w:val="decimal"/>
      <w:lvlText w:val="%1."/>
      <w:lvlJc w:val="left"/>
      <w:pPr>
        <w:ind w:left="1265" w:hanging="360"/>
      </w:pPr>
      <w:rPr>
        <w:rFonts w:hint="default"/>
      </w:rPr>
    </w:lvl>
    <w:lvl w:ilvl="1" w:tplc="40090019" w:tentative="1">
      <w:start w:val="1"/>
      <w:numFmt w:val="lowerLetter"/>
      <w:lvlText w:val="%2."/>
      <w:lvlJc w:val="left"/>
      <w:pPr>
        <w:ind w:left="1985" w:hanging="360"/>
      </w:pPr>
    </w:lvl>
    <w:lvl w:ilvl="2" w:tplc="4009001B" w:tentative="1">
      <w:start w:val="1"/>
      <w:numFmt w:val="lowerRoman"/>
      <w:lvlText w:val="%3."/>
      <w:lvlJc w:val="right"/>
      <w:pPr>
        <w:ind w:left="2705" w:hanging="180"/>
      </w:pPr>
    </w:lvl>
    <w:lvl w:ilvl="3" w:tplc="4009000F" w:tentative="1">
      <w:start w:val="1"/>
      <w:numFmt w:val="decimal"/>
      <w:lvlText w:val="%4."/>
      <w:lvlJc w:val="left"/>
      <w:pPr>
        <w:ind w:left="3425" w:hanging="360"/>
      </w:pPr>
    </w:lvl>
    <w:lvl w:ilvl="4" w:tplc="40090019" w:tentative="1">
      <w:start w:val="1"/>
      <w:numFmt w:val="lowerLetter"/>
      <w:lvlText w:val="%5."/>
      <w:lvlJc w:val="left"/>
      <w:pPr>
        <w:ind w:left="4145" w:hanging="360"/>
      </w:pPr>
    </w:lvl>
    <w:lvl w:ilvl="5" w:tplc="4009001B" w:tentative="1">
      <w:start w:val="1"/>
      <w:numFmt w:val="lowerRoman"/>
      <w:lvlText w:val="%6."/>
      <w:lvlJc w:val="right"/>
      <w:pPr>
        <w:ind w:left="4865" w:hanging="180"/>
      </w:pPr>
    </w:lvl>
    <w:lvl w:ilvl="6" w:tplc="4009000F" w:tentative="1">
      <w:start w:val="1"/>
      <w:numFmt w:val="decimal"/>
      <w:lvlText w:val="%7."/>
      <w:lvlJc w:val="left"/>
      <w:pPr>
        <w:ind w:left="5585" w:hanging="360"/>
      </w:pPr>
    </w:lvl>
    <w:lvl w:ilvl="7" w:tplc="40090019" w:tentative="1">
      <w:start w:val="1"/>
      <w:numFmt w:val="lowerLetter"/>
      <w:lvlText w:val="%8."/>
      <w:lvlJc w:val="left"/>
      <w:pPr>
        <w:ind w:left="6305" w:hanging="360"/>
      </w:pPr>
    </w:lvl>
    <w:lvl w:ilvl="8" w:tplc="4009001B" w:tentative="1">
      <w:start w:val="1"/>
      <w:numFmt w:val="lowerRoman"/>
      <w:lvlText w:val="%9."/>
      <w:lvlJc w:val="right"/>
      <w:pPr>
        <w:ind w:left="7025" w:hanging="180"/>
      </w:pPr>
    </w:lvl>
  </w:abstractNum>
  <w:abstractNum w:abstractNumId="16">
    <w:nsid w:val="5E327C01"/>
    <w:multiLevelType w:val="hybridMultilevel"/>
    <w:tmpl w:val="1212AB82"/>
    <w:lvl w:ilvl="0" w:tplc="10EEBB46">
      <w:start w:val="1"/>
      <w:numFmt w:val="decimal"/>
      <w:lvlText w:val="[%1]"/>
      <w:lvlJc w:val="left"/>
      <w:pPr>
        <w:ind w:left="603" w:hanging="452"/>
      </w:pPr>
      <w:rPr>
        <w:rFonts w:hint="default"/>
        <w:spacing w:val="-4"/>
        <w:w w:val="99"/>
        <w:lang w:val="en-US" w:eastAsia="en-US" w:bidi="en-US"/>
      </w:rPr>
    </w:lvl>
    <w:lvl w:ilvl="1" w:tplc="01C8A8F2">
      <w:numFmt w:val="bullet"/>
      <w:lvlText w:val="•"/>
      <w:lvlJc w:val="left"/>
      <w:pPr>
        <w:ind w:left="1420" w:hanging="452"/>
      </w:pPr>
      <w:rPr>
        <w:rFonts w:hint="default"/>
        <w:lang w:val="en-US" w:eastAsia="en-US" w:bidi="en-US"/>
      </w:rPr>
    </w:lvl>
    <w:lvl w:ilvl="2" w:tplc="F4CCEF90">
      <w:numFmt w:val="bullet"/>
      <w:lvlText w:val="•"/>
      <w:lvlJc w:val="left"/>
      <w:pPr>
        <w:ind w:left="2240" w:hanging="452"/>
      </w:pPr>
      <w:rPr>
        <w:rFonts w:hint="default"/>
        <w:lang w:val="en-US" w:eastAsia="en-US" w:bidi="en-US"/>
      </w:rPr>
    </w:lvl>
    <w:lvl w:ilvl="3" w:tplc="EA7AE7A4">
      <w:numFmt w:val="bullet"/>
      <w:lvlText w:val="•"/>
      <w:lvlJc w:val="left"/>
      <w:pPr>
        <w:ind w:left="3060" w:hanging="452"/>
      </w:pPr>
      <w:rPr>
        <w:rFonts w:hint="default"/>
        <w:lang w:val="en-US" w:eastAsia="en-US" w:bidi="en-US"/>
      </w:rPr>
    </w:lvl>
    <w:lvl w:ilvl="4" w:tplc="2D60425E">
      <w:numFmt w:val="bullet"/>
      <w:lvlText w:val="•"/>
      <w:lvlJc w:val="left"/>
      <w:pPr>
        <w:ind w:left="3880" w:hanging="452"/>
      </w:pPr>
      <w:rPr>
        <w:rFonts w:hint="default"/>
        <w:lang w:val="en-US" w:eastAsia="en-US" w:bidi="en-US"/>
      </w:rPr>
    </w:lvl>
    <w:lvl w:ilvl="5" w:tplc="652C9FB8">
      <w:numFmt w:val="bullet"/>
      <w:lvlText w:val="•"/>
      <w:lvlJc w:val="left"/>
      <w:pPr>
        <w:ind w:left="4700" w:hanging="452"/>
      </w:pPr>
      <w:rPr>
        <w:rFonts w:hint="default"/>
        <w:lang w:val="en-US" w:eastAsia="en-US" w:bidi="en-US"/>
      </w:rPr>
    </w:lvl>
    <w:lvl w:ilvl="6" w:tplc="D9C0278C">
      <w:numFmt w:val="bullet"/>
      <w:lvlText w:val="•"/>
      <w:lvlJc w:val="left"/>
      <w:pPr>
        <w:ind w:left="5520" w:hanging="452"/>
      </w:pPr>
      <w:rPr>
        <w:rFonts w:hint="default"/>
        <w:lang w:val="en-US" w:eastAsia="en-US" w:bidi="en-US"/>
      </w:rPr>
    </w:lvl>
    <w:lvl w:ilvl="7" w:tplc="9D2E85B2">
      <w:numFmt w:val="bullet"/>
      <w:lvlText w:val="•"/>
      <w:lvlJc w:val="left"/>
      <w:pPr>
        <w:ind w:left="6340" w:hanging="452"/>
      </w:pPr>
      <w:rPr>
        <w:rFonts w:hint="default"/>
        <w:lang w:val="en-US" w:eastAsia="en-US" w:bidi="en-US"/>
      </w:rPr>
    </w:lvl>
    <w:lvl w:ilvl="8" w:tplc="714A9BD8">
      <w:numFmt w:val="bullet"/>
      <w:lvlText w:val="•"/>
      <w:lvlJc w:val="left"/>
      <w:pPr>
        <w:ind w:left="7160" w:hanging="452"/>
      </w:pPr>
      <w:rPr>
        <w:rFonts w:hint="default"/>
        <w:lang w:val="en-US" w:eastAsia="en-US" w:bidi="en-US"/>
      </w:rPr>
    </w:lvl>
  </w:abstractNum>
  <w:num w:numId="1">
    <w:abstractNumId w:val="4"/>
  </w:num>
  <w:num w:numId="2">
    <w:abstractNumId w:val="8"/>
  </w:num>
  <w:num w:numId="3">
    <w:abstractNumId w:val="10"/>
  </w:num>
  <w:num w:numId="4">
    <w:abstractNumId w:val="2"/>
  </w:num>
  <w:num w:numId="5">
    <w:abstractNumId w:val="13"/>
  </w:num>
  <w:num w:numId="6">
    <w:abstractNumId w:val="3"/>
  </w:num>
  <w:num w:numId="7">
    <w:abstractNumId w:val="14"/>
  </w:num>
  <w:num w:numId="8">
    <w:abstractNumId w:val="9"/>
  </w:num>
  <w:num w:numId="9">
    <w:abstractNumId w:val="7"/>
  </w:num>
  <w:num w:numId="10">
    <w:abstractNumId w:val="5"/>
  </w:num>
  <w:num w:numId="11">
    <w:abstractNumId w:val="16"/>
  </w:num>
  <w:num w:numId="12">
    <w:abstractNumId w:val="1"/>
  </w:num>
  <w:num w:numId="13">
    <w:abstractNumId w:val="15"/>
  </w:num>
  <w:num w:numId="14">
    <w:abstractNumId w:val="11"/>
  </w:num>
  <w:num w:numId="15">
    <w:abstractNumId w:val="0"/>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IN" w:vendorID="64" w:dllVersion="131078" w:nlCheck="1" w:checkStyle="1"/>
  <w:activeWritingStyle w:appName="MSWord" w:lang="en-US"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FB4"/>
    <w:rsid w:val="000134D1"/>
    <w:rsid w:val="00045061"/>
    <w:rsid w:val="00051B51"/>
    <w:rsid w:val="000638B4"/>
    <w:rsid w:val="000A172B"/>
    <w:rsid w:val="000C01E4"/>
    <w:rsid w:val="000E49DE"/>
    <w:rsid w:val="000F040D"/>
    <w:rsid w:val="00101D24"/>
    <w:rsid w:val="00130AE3"/>
    <w:rsid w:val="00132219"/>
    <w:rsid w:val="00141C3C"/>
    <w:rsid w:val="00143946"/>
    <w:rsid w:val="0016352A"/>
    <w:rsid w:val="00176D6C"/>
    <w:rsid w:val="00182B9E"/>
    <w:rsid w:val="001963B0"/>
    <w:rsid w:val="001A0A2B"/>
    <w:rsid w:val="001B1E40"/>
    <w:rsid w:val="001B50DB"/>
    <w:rsid w:val="001E2188"/>
    <w:rsid w:val="002034EA"/>
    <w:rsid w:val="002244CE"/>
    <w:rsid w:val="00225836"/>
    <w:rsid w:val="00232101"/>
    <w:rsid w:val="00235309"/>
    <w:rsid w:val="00240927"/>
    <w:rsid w:val="00243DF1"/>
    <w:rsid w:val="00245489"/>
    <w:rsid w:val="00264E74"/>
    <w:rsid w:val="002700DB"/>
    <w:rsid w:val="00270EFD"/>
    <w:rsid w:val="00277C30"/>
    <w:rsid w:val="00280B6D"/>
    <w:rsid w:val="00280D5D"/>
    <w:rsid w:val="002B6929"/>
    <w:rsid w:val="002C5E72"/>
    <w:rsid w:val="002C5FC1"/>
    <w:rsid w:val="002F1A30"/>
    <w:rsid w:val="002F7875"/>
    <w:rsid w:val="00300BE9"/>
    <w:rsid w:val="00337C9E"/>
    <w:rsid w:val="0035358E"/>
    <w:rsid w:val="00355776"/>
    <w:rsid w:val="003653E5"/>
    <w:rsid w:val="0036604E"/>
    <w:rsid w:val="00381248"/>
    <w:rsid w:val="003814BA"/>
    <w:rsid w:val="00393114"/>
    <w:rsid w:val="00395B27"/>
    <w:rsid w:val="003A2CC7"/>
    <w:rsid w:val="003A65E7"/>
    <w:rsid w:val="003B1F2C"/>
    <w:rsid w:val="003B44A0"/>
    <w:rsid w:val="003D5DDF"/>
    <w:rsid w:val="003E737D"/>
    <w:rsid w:val="003F5AB0"/>
    <w:rsid w:val="004179EC"/>
    <w:rsid w:val="004408BE"/>
    <w:rsid w:val="004467F1"/>
    <w:rsid w:val="00456AAA"/>
    <w:rsid w:val="00461D2E"/>
    <w:rsid w:val="00480FB7"/>
    <w:rsid w:val="00484ECD"/>
    <w:rsid w:val="004859B1"/>
    <w:rsid w:val="00497B77"/>
    <w:rsid w:val="004A47FD"/>
    <w:rsid w:val="004C2549"/>
    <w:rsid w:val="004C6D96"/>
    <w:rsid w:val="004C7388"/>
    <w:rsid w:val="004E0207"/>
    <w:rsid w:val="004E2A7A"/>
    <w:rsid w:val="004E2E7E"/>
    <w:rsid w:val="004E4034"/>
    <w:rsid w:val="00533D05"/>
    <w:rsid w:val="00552533"/>
    <w:rsid w:val="00556EB4"/>
    <w:rsid w:val="00563D75"/>
    <w:rsid w:val="005640E5"/>
    <w:rsid w:val="005A478A"/>
    <w:rsid w:val="005B42B3"/>
    <w:rsid w:val="005D0A30"/>
    <w:rsid w:val="005D735C"/>
    <w:rsid w:val="00621B00"/>
    <w:rsid w:val="00636D78"/>
    <w:rsid w:val="006436B9"/>
    <w:rsid w:val="00654D6C"/>
    <w:rsid w:val="006611FA"/>
    <w:rsid w:val="00663FEA"/>
    <w:rsid w:val="00691137"/>
    <w:rsid w:val="006914B9"/>
    <w:rsid w:val="00692A9E"/>
    <w:rsid w:val="006971CE"/>
    <w:rsid w:val="006A5DF8"/>
    <w:rsid w:val="006A7450"/>
    <w:rsid w:val="006C2303"/>
    <w:rsid w:val="006C2460"/>
    <w:rsid w:val="006C5191"/>
    <w:rsid w:val="006E0E7A"/>
    <w:rsid w:val="006E1BB7"/>
    <w:rsid w:val="006F2A09"/>
    <w:rsid w:val="006F472E"/>
    <w:rsid w:val="007323F2"/>
    <w:rsid w:val="00735F90"/>
    <w:rsid w:val="00750086"/>
    <w:rsid w:val="00753E0F"/>
    <w:rsid w:val="00757A57"/>
    <w:rsid w:val="00760F69"/>
    <w:rsid w:val="007614E1"/>
    <w:rsid w:val="00763EA6"/>
    <w:rsid w:val="0078359B"/>
    <w:rsid w:val="00796D52"/>
    <w:rsid w:val="007A0824"/>
    <w:rsid w:val="007A53ED"/>
    <w:rsid w:val="007C188C"/>
    <w:rsid w:val="007E6733"/>
    <w:rsid w:val="00802FF3"/>
    <w:rsid w:val="008048B8"/>
    <w:rsid w:val="00805B6D"/>
    <w:rsid w:val="0080792C"/>
    <w:rsid w:val="00811439"/>
    <w:rsid w:val="008212AC"/>
    <w:rsid w:val="00821C4A"/>
    <w:rsid w:val="0082771F"/>
    <w:rsid w:val="00831EA8"/>
    <w:rsid w:val="0083213A"/>
    <w:rsid w:val="008325BD"/>
    <w:rsid w:val="008337DA"/>
    <w:rsid w:val="00855D25"/>
    <w:rsid w:val="00857EB7"/>
    <w:rsid w:val="0086312B"/>
    <w:rsid w:val="008A2318"/>
    <w:rsid w:val="008A244B"/>
    <w:rsid w:val="008B1794"/>
    <w:rsid w:val="008B3A24"/>
    <w:rsid w:val="008D08D2"/>
    <w:rsid w:val="008D20B9"/>
    <w:rsid w:val="008E2C45"/>
    <w:rsid w:val="008F467D"/>
    <w:rsid w:val="008F6B6F"/>
    <w:rsid w:val="009152F6"/>
    <w:rsid w:val="0091576A"/>
    <w:rsid w:val="009436B0"/>
    <w:rsid w:val="009976CF"/>
    <w:rsid w:val="009A2FB4"/>
    <w:rsid w:val="009A4649"/>
    <w:rsid w:val="009E1157"/>
    <w:rsid w:val="009E2DE5"/>
    <w:rsid w:val="009E7709"/>
    <w:rsid w:val="009F2285"/>
    <w:rsid w:val="009F4407"/>
    <w:rsid w:val="00A14330"/>
    <w:rsid w:val="00A41196"/>
    <w:rsid w:val="00A416EC"/>
    <w:rsid w:val="00A501E9"/>
    <w:rsid w:val="00A53FEB"/>
    <w:rsid w:val="00A6512F"/>
    <w:rsid w:val="00A66725"/>
    <w:rsid w:val="00A6756C"/>
    <w:rsid w:val="00A775BE"/>
    <w:rsid w:val="00A81049"/>
    <w:rsid w:val="00A90DF9"/>
    <w:rsid w:val="00AA6BC0"/>
    <w:rsid w:val="00AB587A"/>
    <w:rsid w:val="00AC4817"/>
    <w:rsid w:val="00AD3254"/>
    <w:rsid w:val="00AD3B3D"/>
    <w:rsid w:val="00AE3A96"/>
    <w:rsid w:val="00AF00A3"/>
    <w:rsid w:val="00B04C2F"/>
    <w:rsid w:val="00B1461A"/>
    <w:rsid w:val="00B555BA"/>
    <w:rsid w:val="00B671DF"/>
    <w:rsid w:val="00B807F4"/>
    <w:rsid w:val="00B80D5B"/>
    <w:rsid w:val="00B9466E"/>
    <w:rsid w:val="00B9479D"/>
    <w:rsid w:val="00BA1E8D"/>
    <w:rsid w:val="00BA3755"/>
    <w:rsid w:val="00BB5C7F"/>
    <w:rsid w:val="00BC7D74"/>
    <w:rsid w:val="00BD1E9D"/>
    <w:rsid w:val="00BF6D01"/>
    <w:rsid w:val="00C00E66"/>
    <w:rsid w:val="00C204C8"/>
    <w:rsid w:val="00C33D4F"/>
    <w:rsid w:val="00C52453"/>
    <w:rsid w:val="00C54DCF"/>
    <w:rsid w:val="00C9042F"/>
    <w:rsid w:val="00C97FCD"/>
    <w:rsid w:val="00CA7797"/>
    <w:rsid w:val="00CB14C9"/>
    <w:rsid w:val="00CB15D3"/>
    <w:rsid w:val="00CD5AD1"/>
    <w:rsid w:val="00D0015A"/>
    <w:rsid w:val="00D00372"/>
    <w:rsid w:val="00D1101E"/>
    <w:rsid w:val="00D25C50"/>
    <w:rsid w:val="00D34E42"/>
    <w:rsid w:val="00D408F6"/>
    <w:rsid w:val="00D42275"/>
    <w:rsid w:val="00D43940"/>
    <w:rsid w:val="00D45F95"/>
    <w:rsid w:val="00D53219"/>
    <w:rsid w:val="00D6260D"/>
    <w:rsid w:val="00D779B5"/>
    <w:rsid w:val="00D86C45"/>
    <w:rsid w:val="00D90771"/>
    <w:rsid w:val="00D90C6A"/>
    <w:rsid w:val="00D94195"/>
    <w:rsid w:val="00DB1C9A"/>
    <w:rsid w:val="00DB6BE4"/>
    <w:rsid w:val="00DC71C4"/>
    <w:rsid w:val="00DE02BD"/>
    <w:rsid w:val="00DE2730"/>
    <w:rsid w:val="00DE731F"/>
    <w:rsid w:val="00E0615D"/>
    <w:rsid w:val="00E11BC5"/>
    <w:rsid w:val="00E133BF"/>
    <w:rsid w:val="00E265C5"/>
    <w:rsid w:val="00E74CA2"/>
    <w:rsid w:val="00E84AE6"/>
    <w:rsid w:val="00E93867"/>
    <w:rsid w:val="00EA01AD"/>
    <w:rsid w:val="00EA6134"/>
    <w:rsid w:val="00EB541D"/>
    <w:rsid w:val="00EE263C"/>
    <w:rsid w:val="00EE5482"/>
    <w:rsid w:val="00F03428"/>
    <w:rsid w:val="00F22FEF"/>
    <w:rsid w:val="00F375A5"/>
    <w:rsid w:val="00F53EDB"/>
    <w:rsid w:val="00F56DB9"/>
    <w:rsid w:val="00F650FB"/>
    <w:rsid w:val="00F6690B"/>
    <w:rsid w:val="00F7354E"/>
    <w:rsid w:val="00F74520"/>
    <w:rsid w:val="00F75715"/>
    <w:rsid w:val="00F94B90"/>
    <w:rsid w:val="00FA3370"/>
    <w:rsid w:val="00FA5787"/>
    <w:rsid w:val="00FB08A3"/>
    <w:rsid w:val="00FB1E12"/>
    <w:rsid w:val="00FB4E11"/>
    <w:rsid w:val="00FC6A2B"/>
    <w:rsid w:val="00FD4965"/>
    <w:rsid w:val="00FE1402"/>
    <w:rsid w:val="00FE1D56"/>
    <w:rsid w:val="00FF2A8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55776"/>
    <w:pPr>
      <w:ind w:left="720"/>
      <w:contextualSpacing/>
    </w:pPr>
    <w:rPr>
      <w:rFonts w:ascii="Calibri" w:eastAsia="Calibri" w:hAnsi="Calibri" w:cs="Times New Roman"/>
    </w:rPr>
  </w:style>
  <w:style w:type="table" w:styleId="TableGrid">
    <w:name w:val="Table Grid"/>
    <w:basedOn w:val="TableNormal"/>
    <w:uiPriority w:val="59"/>
    <w:rsid w:val="00A53F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53F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FEB"/>
    <w:rPr>
      <w:rFonts w:ascii="Tahoma" w:hAnsi="Tahoma" w:cs="Tahoma"/>
      <w:sz w:val="16"/>
      <w:szCs w:val="16"/>
    </w:rPr>
  </w:style>
  <w:style w:type="paragraph" w:styleId="BodyText">
    <w:name w:val="Body Text"/>
    <w:basedOn w:val="Normal"/>
    <w:link w:val="BodyTextChar"/>
    <w:uiPriority w:val="1"/>
    <w:qFormat/>
    <w:rsid w:val="00264E7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64E74"/>
    <w:rPr>
      <w:rFonts w:ascii="Times New Roman" w:eastAsia="Times New Roman" w:hAnsi="Times New Roman" w:cs="Times New Roman"/>
      <w:sz w:val="20"/>
      <w:szCs w:val="20"/>
      <w:lang w:val="en-US"/>
    </w:rPr>
  </w:style>
  <w:style w:type="paragraph" w:styleId="NormalWeb">
    <w:name w:val="Normal (Web)"/>
    <w:basedOn w:val="Normal"/>
    <w:uiPriority w:val="99"/>
    <w:unhideWhenUsed/>
    <w:rsid w:val="004408BE"/>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6971C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971CE"/>
  </w:style>
  <w:style w:type="paragraph" w:styleId="Footer">
    <w:name w:val="footer"/>
    <w:basedOn w:val="Normal"/>
    <w:link w:val="FooterChar"/>
    <w:uiPriority w:val="99"/>
    <w:semiHidden/>
    <w:unhideWhenUsed/>
    <w:rsid w:val="006971C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971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55776"/>
    <w:pPr>
      <w:ind w:left="720"/>
      <w:contextualSpacing/>
    </w:pPr>
    <w:rPr>
      <w:rFonts w:ascii="Calibri" w:eastAsia="Calibri" w:hAnsi="Calibri" w:cs="Times New Roman"/>
    </w:rPr>
  </w:style>
  <w:style w:type="table" w:styleId="TableGrid">
    <w:name w:val="Table Grid"/>
    <w:basedOn w:val="TableNormal"/>
    <w:uiPriority w:val="59"/>
    <w:rsid w:val="00A53F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53F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FEB"/>
    <w:rPr>
      <w:rFonts w:ascii="Tahoma" w:hAnsi="Tahoma" w:cs="Tahoma"/>
      <w:sz w:val="16"/>
      <w:szCs w:val="16"/>
    </w:rPr>
  </w:style>
  <w:style w:type="paragraph" w:styleId="BodyText">
    <w:name w:val="Body Text"/>
    <w:basedOn w:val="Normal"/>
    <w:link w:val="BodyTextChar"/>
    <w:uiPriority w:val="1"/>
    <w:qFormat/>
    <w:rsid w:val="00264E7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64E74"/>
    <w:rPr>
      <w:rFonts w:ascii="Times New Roman" w:eastAsia="Times New Roman" w:hAnsi="Times New Roman" w:cs="Times New Roman"/>
      <w:sz w:val="20"/>
      <w:szCs w:val="20"/>
      <w:lang w:val="en-US"/>
    </w:rPr>
  </w:style>
  <w:style w:type="paragraph" w:styleId="NormalWeb">
    <w:name w:val="Normal (Web)"/>
    <w:basedOn w:val="Normal"/>
    <w:uiPriority w:val="99"/>
    <w:unhideWhenUsed/>
    <w:rsid w:val="004408BE"/>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6971C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971CE"/>
  </w:style>
  <w:style w:type="paragraph" w:styleId="Footer">
    <w:name w:val="footer"/>
    <w:basedOn w:val="Normal"/>
    <w:link w:val="FooterChar"/>
    <w:uiPriority w:val="99"/>
    <w:semiHidden/>
    <w:unhideWhenUsed/>
    <w:rsid w:val="006971C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97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6.xm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cedar.bu&#64256;alo.edu/srihari/CSE574/Chap8/Ch8-"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chart" Target="charts/chart9.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chart" Target="charts/chart7.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chart" Target="charts/chart8.xml"/><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a:t>      </a:t>
            </a:r>
            <a:r>
              <a:rPr lang="en-US" sz="900"/>
              <a:t>Computational  </a:t>
            </a:r>
            <a:r>
              <a:rPr lang="en-US" sz="900" baseline="0"/>
              <a:t> estimation for </a:t>
            </a:r>
            <a:r>
              <a:rPr lang="en-US" sz="900"/>
              <a:t> ALOVERA </a:t>
            </a:r>
          </a:p>
        </c:rich>
      </c:tx>
      <c:layout>
        <c:manualLayout>
          <c:xMode val="edge"/>
          <c:yMode val="edge"/>
          <c:x val="0.15460817397825272"/>
          <c:y val="3.4115048739186631E-2"/>
        </c:manualLayout>
      </c:layout>
      <c:overlay val="0"/>
      <c:spPr>
        <a:noFill/>
        <a:ln>
          <a:noFill/>
        </a:ln>
        <a:effectLst/>
      </c:spPr>
    </c:title>
    <c:autoTitleDeleted val="0"/>
    <c:plotArea>
      <c:layout>
        <c:manualLayout>
          <c:layoutTarget val="inner"/>
          <c:xMode val="edge"/>
          <c:yMode val="edge"/>
          <c:x val="5.8532683414573204E-2"/>
          <c:y val="0.17261195208495103"/>
          <c:w val="0.73439320084989401"/>
          <c:h val="0.62641865094270133"/>
        </c:manualLayout>
      </c:layout>
      <c:barChart>
        <c:barDir val="col"/>
        <c:grouping val="clustered"/>
        <c:varyColors val="0"/>
        <c:ser>
          <c:idx val="0"/>
          <c:order val="0"/>
          <c:tx>
            <c:strRef>
              <c:f>PSNR!$C$2</c:f>
              <c:strCache>
                <c:ptCount val="1"/>
                <c:pt idx="0">
                  <c:v>PSNR</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PSNR!$C$3:$C$6</c:f>
              <c:numCache>
                <c:formatCode>General</c:formatCode>
                <c:ptCount val="4"/>
                <c:pt idx="0">
                  <c:v>6.1</c:v>
                </c:pt>
                <c:pt idx="1">
                  <c:v>6.3</c:v>
                </c:pt>
                <c:pt idx="2">
                  <c:v>10.3</c:v>
                </c:pt>
              </c:numCache>
            </c:numRef>
          </c:val>
          <c:extLst xmlns:c16r2="http://schemas.microsoft.com/office/drawing/2015/06/chart">
            <c:ext xmlns:c16="http://schemas.microsoft.com/office/drawing/2014/chart" uri="{C3380CC4-5D6E-409C-BE32-E72D297353CC}">
              <c16:uniqueId val="{00000000-0670-4AE2-86FE-13247DBE52FC}"/>
            </c:ext>
          </c:extLst>
        </c:ser>
        <c:ser>
          <c:idx val="1"/>
          <c:order val="1"/>
          <c:tx>
            <c:strRef>
              <c:f>PSNR!$D$2</c:f>
              <c:strCache>
                <c:ptCount val="1"/>
                <c:pt idx="0">
                  <c:v>MSE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PSNR!$D$3:$D$6</c:f>
              <c:numCache>
                <c:formatCode>General</c:formatCode>
                <c:ptCount val="4"/>
                <c:pt idx="0">
                  <c:v>0.1</c:v>
                </c:pt>
                <c:pt idx="1">
                  <c:v>0.1</c:v>
                </c:pt>
                <c:pt idx="2">
                  <c:v>4.0000000000000015E-2</c:v>
                </c:pt>
              </c:numCache>
            </c:numRef>
          </c:val>
          <c:extLst xmlns:c16r2="http://schemas.microsoft.com/office/drawing/2015/06/chart">
            <c:ext xmlns:c16="http://schemas.microsoft.com/office/drawing/2014/chart" uri="{C3380CC4-5D6E-409C-BE32-E72D297353CC}">
              <c16:uniqueId val="{00000001-0670-4AE2-86FE-13247DBE52FC}"/>
            </c:ext>
          </c:extLst>
        </c:ser>
        <c:ser>
          <c:idx val="2"/>
          <c:order val="2"/>
          <c:tx>
            <c:strRef>
              <c:f>PSNR!$E$2</c:f>
              <c:strCache>
                <c:ptCount val="1"/>
                <c:pt idx="0">
                  <c:v>Efficiency</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PSNR!$E$3:$E$6</c:f>
              <c:numCache>
                <c:formatCode>General</c:formatCode>
                <c:ptCount val="4"/>
                <c:pt idx="0">
                  <c:v>51</c:v>
                </c:pt>
                <c:pt idx="1">
                  <c:v>52</c:v>
                </c:pt>
                <c:pt idx="2">
                  <c:v>85</c:v>
                </c:pt>
              </c:numCache>
            </c:numRef>
          </c:val>
          <c:extLst xmlns:c16r2="http://schemas.microsoft.com/office/drawing/2015/06/chart">
            <c:ext xmlns:c16="http://schemas.microsoft.com/office/drawing/2014/chart" uri="{C3380CC4-5D6E-409C-BE32-E72D297353CC}">
              <c16:uniqueId val="{00000002-0670-4AE2-86FE-13247DBE52FC}"/>
            </c:ext>
          </c:extLst>
        </c:ser>
        <c:dLbls>
          <c:showLegendKey val="0"/>
          <c:showVal val="0"/>
          <c:showCatName val="0"/>
          <c:showSerName val="0"/>
          <c:showPercent val="0"/>
          <c:showBubbleSize val="0"/>
        </c:dLbls>
        <c:gapWidth val="100"/>
        <c:overlap val="-24"/>
        <c:axId val="120542720"/>
        <c:axId val="120544640"/>
      </c:barChart>
      <c:catAx>
        <c:axId val="120542720"/>
        <c:scaling>
          <c:orientation val="minMax"/>
        </c:scaling>
        <c:delete val="0"/>
        <c:axPos val="b"/>
        <c:title>
          <c:tx>
            <c:rich>
              <a:bodyPr rot="0" spcFirstLastPara="1" vertOverflow="ellipsis" vert="horz" wrap="square" anchor="ctr" anchorCtr="1"/>
              <a:lstStyle/>
              <a:p>
                <a:pPr>
                  <a:defRPr lang="en-US" sz="900" b="1" i="0" u="none" strike="noStrike" kern="1200" cap="all" baseline="0">
                    <a:solidFill>
                      <a:schemeClr val="lt1">
                        <a:lumMod val="85000"/>
                      </a:schemeClr>
                    </a:solidFill>
                    <a:latin typeface="+mn-lt"/>
                    <a:ea typeface="+mn-ea"/>
                    <a:cs typeface="+mn-cs"/>
                  </a:defRPr>
                </a:pPr>
                <a:r>
                  <a:rPr lang="en-US"/>
                  <a:t>Disparity Range</a:t>
                </a:r>
              </a:p>
            </c:rich>
          </c:tx>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0544640"/>
        <c:crosses val="autoZero"/>
        <c:auto val="1"/>
        <c:lblAlgn val="ctr"/>
        <c:lblOffset val="100"/>
        <c:noMultiLvlLbl val="0"/>
      </c:catAx>
      <c:valAx>
        <c:axId val="12054464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0542720"/>
        <c:crosses val="autoZero"/>
        <c:crossBetween val="between"/>
      </c:valAx>
      <c:spPr>
        <a:noFill/>
        <a:ln>
          <a:noFill/>
        </a:ln>
        <a:effectLst/>
      </c:spPr>
    </c:plotArea>
    <c:legend>
      <c:legendPos val="r"/>
      <c:layout>
        <c:manualLayout>
          <c:xMode val="edge"/>
          <c:yMode val="edge"/>
          <c:x val="0.64896635111622258"/>
          <c:y val="0.29100900362138277"/>
          <c:w val="0.25682082927836286"/>
          <c:h val="0.45501312335958011"/>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100"/>
              <a:t>Run Time For Alovera </a:t>
            </a:r>
          </a:p>
        </c:rich>
      </c:tx>
      <c:overlay val="0"/>
      <c:spPr>
        <a:noFill/>
        <a:ln>
          <a:noFill/>
        </a:ln>
        <a:effectLst/>
      </c:spPr>
    </c:title>
    <c:autoTitleDeleted val="0"/>
    <c:plotArea>
      <c:layout/>
      <c:lineChart>
        <c:grouping val="standard"/>
        <c:varyColors val="0"/>
        <c:ser>
          <c:idx val="0"/>
          <c:order val="0"/>
          <c:tx>
            <c:strRef>
              <c:f>SNR!$C$2</c:f>
              <c:strCache>
                <c:ptCount val="1"/>
                <c:pt idx="0">
                  <c:v>Run Time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0"/>
              <c:layout>
                <c:manualLayout>
                  <c:x val="-2.7777777777777931E-3"/>
                  <c:y val="0.10866360454943141"/>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BD5A-4E58-82A4-32CDA25F064B}"/>
                </c:ext>
                <c:ext xmlns:c15="http://schemas.microsoft.com/office/drawing/2012/chart" uri="{CE6537A1-D6FC-4f65-9D91-7224C49458BB}"/>
              </c:extLst>
            </c:dLbl>
            <c:dLbl>
              <c:idx val="2"/>
              <c:layout>
                <c:manualLayout>
                  <c:x val="-2.777777777777882E-3"/>
                  <c:y val="1.6975065616797864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BD5A-4E58-82A4-32CDA25F064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rgbClr val="00B050"/>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SNR!$B$3:$B$6</c:f>
              <c:numCache>
                <c:formatCode>General</c:formatCode>
                <c:ptCount val="4"/>
                <c:pt idx="0">
                  <c:v>16</c:v>
                </c:pt>
                <c:pt idx="1">
                  <c:v>32</c:v>
                </c:pt>
                <c:pt idx="2">
                  <c:v>64</c:v>
                </c:pt>
              </c:numCache>
            </c:numRef>
          </c:cat>
          <c:val>
            <c:numRef>
              <c:f>SNR!$C$3:$C$6</c:f>
              <c:numCache>
                <c:formatCode>General</c:formatCode>
                <c:ptCount val="4"/>
                <c:pt idx="0">
                  <c:v>8.8000000000000007</c:v>
                </c:pt>
                <c:pt idx="1">
                  <c:v>22</c:v>
                </c:pt>
                <c:pt idx="2">
                  <c:v>76</c:v>
                </c:pt>
              </c:numCache>
            </c:numRef>
          </c:val>
          <c:smooth val="0"/>
          <c:extLst xmlns:c16r2="http://schemas.microsoft.com/office/drawing/2015/06/chart">
            <c:ext xmlns:c16="http://schemas.microsoft.com/office/drawing/2014/chart" uri="{C3380CC4-5D6E-409C-BE32-E72D297353CC}">
              <c16:uniqueId val="{00000000-BD5A-4E58-82A4-32CDA25F064B}"/>
            </c:ext>
          </c:extLst>
        </c:ser>
        <c:ser>
          <c:idx val="1"/>
          <c:order val="1"/>
          <c:tx>
            <c:strRef>
              <c:f>SNR!$D$2</c:f>
              <c:strCache>
                <c:ptCount val="1"/>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dLbl>
              <c:idx val="0"/>
              <c:layout>
                <c:manualLayout>
                  <c:x val="0"/>
                  <c:y val="0.28696777486147584"/>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BD5A-4E58-82A4-32CDA25F064B}"/>
                </c:ext>
                <c:ext xmlns:c15="http://schemas.microsoft.com/office/drawing/2012/chart" uri="{CE6537A1-D6FC-4f65-9D91-7224C49458BB}"/>
              </c:extLst>
            </c:dLbl>
            <c:dLbl>
              <c:idx val="1"/>
              <c:layout>
                <c:manualLayout>
                  <c:x val="-5.0925337632080051E-17"/>
                  <c:y val="0.1568219597550307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D5A-4E58-82A4-32CDA25F064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SNR!$B$3:$B$6</c:f>
              <c:numCache>
                <c:formatCode>General</c:formatCode>
                <c:ptCount val="4"/>
                <c:pt idx="0">
                  <c:v>16</c:v>
                </c:pt>
                <c:pt idx="1">
                  <c:v>32</c:v>
                </c:pt>
                <c:pt idx="2">
                  <c:v>64</c:v>
                </c:pt>
              </c:numCache>
            </c:numRef>
          </c:cat>
          <c:val>
            <c:numRef>
              <c:f>SNR!$D$3:$D$6</c:f>
              <c:numCache>
                <c:formatCode>General</c:formatCode>
                <c:ptCount val="4"/>
              </c:numCache>
            </c:numRef>
          </c:val>
          <c:smooth val="0"/>
          <c:extLst xmlns:c16r2="http://schemas.microsoft.com/office/drawing/2015/06/chart">
            <c:ext xmlns:c16="http://schemas.microsoft.com/office/drawing/2014/chart" uri="{C3380CC4-5D6E-409C-BE32-E72D297353CC}">
              <c16:uniqueId val="{00000001-BD5A-4E58-82A4-32CDA25F064B}"/>
            </c:ext>
          </c:extLst>
        </c:ser>
        <c:ser>
          <c:idx val="2"/>
          <c:order val="2"/>
          <c:tx>
            <c:strRef>
              <c:f>SNR!$E$2</c:f>
              <c:strCache>
                <c:ptCount val="1"/>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dLbls>
            <c:dLbl>
              <c:idx val="0"/>
              <c:layout>
                <c:manualLayout>
                  <c:x val="0"/>
                  <c:y val="0.2175233304170313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BD5A-4E58-82A4-32CDA25F064B}"/>
                </c:ext>
                <c:ext xmlns:c15="http://schemas.microsoft.com/office/drawing/2012/chart" uri="{CE6537A1-D6FC-4f65-9D91-7224C49458BB}"/>
              </c:extLst>
            </c:dLbl>
            <c:dLbl>
              <c:idx val="1"/>
              <c:layout>
                <c:manualLayout>
                  <c:x val="8.3333333333333367E-3"/>
                  <c:y val="0.13894211140274146"/>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D5A-4E58-82A4-32CDA25F064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rgbClr val="00B050"/>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SNR!$B$3:$B$6</c:f>
              <c:numCache>
                <c:formatCode>General</c:formatCode>
                <c:ptCount val="4"/>
                <c:pt idx="0">
                  <c:v>16</c:v>
                </c:pt>
                <c:pt idx="1">
                  <c:v>32</c:v>
                </c:pt>
                <c:pt idx="2">
                  <c:v>64</c:v>
                </c:pt>
              </c:numCache>
            </c:numRef>
          </c:cat>
          <c:val>
            <c:numRef>
              <c:f>SNR!$E$3:$E$6</c:f>
              <c:numCache>
                <c:formatCode>General</c:formatCode>
                <c:ptCount val="4"/>
              </c:numCache>
            </c:numRef>
          </c:val>
          <c:smooth val="0"/>
          <c:extLst xmlns:c16r2="http://schemas.microsoft.com/office/drawing/2015/06/chart">
            <c:ext xmlns:c16="http://schemas.microsoft.com/office/drawing/2014/chart" uri="{C3380CC4-5D6E-409C-BE32-E72D297353CC}">
              <c16:uniqueId val="{00000002-BD5A-4E58-82A4-32CDA25F064B}"/>
            </c:ext>
          </c:extLst>
        </c:ser>
        <c:dLbls>
          <c:showLegendKey val="0"/>
          <c:showVal val="1"/>
          <c:showCatName val="0"/>
          <c:showSerName val="0"/>
          <c:showPercent val="0"/>
          <c:showBubbleSize val="0"/>
        </c:dLbls>
        <c:marker val="1"/>
        <c:smooth val="0"/>
        <c:axId val="121571200"/>
        <c:axId val="121577472"/>
      </c:lineChart>
      <c:catAx>
        <c:axId val="121571200"/>
        <c:scaling>
          <c:orientation val="minMax"/>
        </c:scaling>
        <c:delete val="0"/>
        <c:axPos val="b"/>
        <c:title>
          <c:tx>
            <c:rich>
              <a:bodyPr rot="0" spcFirstLastPara="1" vertOverflow="ellipsis" vert="horz" wrap="square" anchor="ctr" anchorCtr="1"/>
              <a:lstStyle/>
              <a:p>
                <a:pPr>
                  <a:defRPr lang="en-US" sz="900" b="1" i="0" u="none" strike="noStrike" kern="1200" cap="all" baseline="0">
                    <a:solidFill>
                      <a:schemeClr val="lt1">
                        <a:lumMod val="85000"/>
                      </a:schemeClr>
                    </a:solidFill>
                    <a:latin typeface="+mn-lt"/>
                    <a:ea typeface="+mn-ea"/>
                    <a:cs typeface="+mn-cs"/>
                  </a:defRPr>
                </a:pPr>
                <a:r>
                  <a:rPr lang="en-US"/>
                  <a:t>Disparity Range</a:t>
                </a:r>
              </a:p>
            </c:rich>
          </c:tx>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en-US" sz="960" b="0" i="0" u="none" strike="noStrike" kern="1200" baseline="0">
                <a:solidFill>
                  <a:srgbClr val="00B0F0"/>
                </a:solidFill>
                <a:latin typeface="+mn-lt"/>
                <a:ea typeface="+mn-ea"/>
                <a:cs typeface="+mn-cs"/>
              </a:defRPr>
            </a:pPr>
            <a:endParaRPr lang="en-US"/>
          </a:p>
        </c:txPr>
        <c:crossAx val="121577472"/>
        <c:crosses val="autoZero"/>
        <c:auto val="1"/>
        <c:lblAlgn val="ctr"/>
        <c:lblOffset val="100"/>
        <c:noMultiLvlLbl val="0"/>
      </c:catAx>
      <c:valAx>
        <c:axId val="12157747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1571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Computational Estimation for Baby</a:t>
            </a:r>
          </a:p>
        </c:rich>
      </c:tx>
      <c:overlay val="0"/>
      <c:spPr>
        <a:noFill/>
        <a:ln>
          <a:noFill/>
        </a:ln>
        <a:effectLst/>
      </c:spPr>
    </c:title>
    <c:autoTitleDeleted val="0"/>
    <c:plotArea>
      <c:layout/>
      <c:barChart>
        <c:barDir val="col"/>
        <c:grouping val="clustered"/>
        <c:varyColors val="0"/>
        <c:ser>
          <c:idx val="0"/>
          <c:order val="0"/>
          <c:tx>
            <c:strRef>
              <c:f>PSNR!$C$2</c:f>
              <c:strCache>
                <c:ptCount val="1"/>
                <c:pt idx="0">
                  <c:v>PSNR</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PSNR!$C$3:$C$6</c:f>
              <c:numCache>
                <c:formatCode>General</c:formatCode>
                <c:ptCount val="4"/>
                <c:pt idx="0">
                  <c:v>4.28</c:v>
                </c:pt>
                <c:pt idx="1">
                  <c:v>6.68</c:v>
                </c:pt>
                <c:pt idx="2">
                  <c:v>8.66</c:v>
                </c:pt>
              </c:numCache>
            </c:numRef>
          </c:val>
          <c:extLst xmlns:c16r2="http://schemas.microsoft.com/office/drawing/2015/06/chart">
            <c:ext xmlns:c16="http://schemas.microsoft.com/office/drawing/2014/chart" uri="{C3380CC4-5D6E-409C-BE32-E72D297353CC}">
              <c16:uniqueId val="{00000000-0670-4AE2-86FE-13247DBE52FC}"/>
            </c:ext>
          </c:extLst>
        </c:ser>
        <c:ser>
          <c:idx val="1"/>
          <c:order val="1"/>
          <c:tx>
            <c:strRef>
              <c:f>PSNR!$D$2</c:f>
              <c:strCache>
                <c:ptCount val="1"/>
                <c:pt idx="0">
                  <c:v>Efficiency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PSNR!$D$3:$D$6</c:f>
              <c:numCache>
                <c:formatCode>General</c:formatCode>
                <c:ptCount val="4"/>
                <c:pt idx="0">
                  <c:v>43</c:v>
                </c:pt>
                <c:pt idx="1">
                  <c:v>67</c:v>
                </c:pt>
                <c:pt idx="2">
                  <c:v>87</c:v>
                </c:pt>
              </c:numCache>
            </c:numRef>
          </c:val>
          <c:extLst xmlns:c16r2="http://schemas.microsoft.com/office/drawing/2015/06/chart">
            <c:ext xmlns:c16="http://schemas.microsoft.com/office/drawing/2014/chart" uri="{C3380CC4-5D6E-409C-BE32-E72D297353CC}">
              <c16:uniqueId val="{00000001-0670-4AE2-86FE-13247DBE52FC}"/>
            </c:ext>
          </c:extLst>
        </c:ser>
        <c:ser>
          <c:idx val="2"/>
          <c:order val="2"/>
          <c:tx>
            <c:strRef>
              <c:f>PSNR!$E$2</c:f>
              <c:strCache>
                <c:ptCount val="1"/>
                <c:pt idx="0">
                  <c:v>MSE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PSNR!$E$3:$E$6</c:f>
              <c:numCache>
                <c:formatCode>General</c:formatCode>
                <c:ptCount val="4"/>
                <c:pt idx="0">
                  <c:v>0.15000000000000005</c:v>
                </c:pt>
                <c:pt idx="1">
                  <c:v>9.0000000000000024E-2</c:v>
                </c:pt>
                <c:pt idx="2">
                  <c:v>6.0000000000000019E-2</c:v>
                </c:pt>
              </c:numCache>
            </c:numRef>
          </c:val>
          <c:extLst xmlns:c16r2="http://schemas.microsoft.com/office/drawing/2015/06/chart">
            <c:ext xmlns:c16="http://schemas.microsoft.com/office/drawing/2014/chart" uri="{C3380CC4-5D6E-409C-BE32-E72D297353CC}">
              <c16:uniqueId val="{00000002-0670-4AE2-86FE-13247DBE52FC}"/>
            </c:ext>
          </c:extLst>
        </c:ser>
        <c:dLbls>
          <c:showLegendKey val="0"/>
          <c:showVal val="0"/>
          <c:showCatName val="0"/>
          <c:showSerName val="0"/>
          <c:showPercent val="0"/>
          <c:showBubbleSize val="0"/>
        </c:dLbls>
        <c:gapWidth val="100"/>
        <c:overlap val="-24"/>
        <c:axId val="121802112"/>
        <c:axId val="122066432"/>
      </c:barChart>
      <c:catAx>
        <c:axId val="121802112"/>
        <c:scaling>
          <c:orientation val="minMax"/>
        </c:scaling>
        <c:delete val="0"/>
        <c:axPos val="b"/>
        <c:title>
          <c:tx>
            <c:rich>
              <a:bodyPr rot="0" spcFirstLastPara="1" vertOverflow="ellipsis" vert="horz" wrap="square" anchor="ctr" anchorCtr="1"/>
              <a:lstStyle/>
              <a:p>
                <a:pPr>
                  <a:defRPr lang="en-US" sz="900" b="1" i="0" u="none" strike="noStrike" kern="1200" cap="all" baseline="0">
                    <a:solidFill>
                      <a:schemeClr val="lt1">
                        <a:lumMod val="85000"/>
                      </a:schemeClr>
                    </a:solidFill>
                    <a:latin typeface="+mn-lt"/>
                    <a:ea typeface="+mn-ea"/>
                    <a:cs typeface="+mn-cs"/>
                  </a:defRPr>
                </a:pPr>
                <a:r>
                  <a:rPr lang="en-US"/>
                  <a:t>Disparity Range </a:t>
                </a:r>
              </a:p>
            </c:rich>
          </c:tx>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2066432"/>
        <c:crosses val="autoZero"/>
        <c:auto val="1"/>
        <c:lblAlgn val="ctr"/>
        <c:lblOffset val="100"/>
        <c:noMultiLvlLbl val="0"/>
      </c:catAx>
      <c:valAx>
        <c:axId val="12206643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1802112"/>
        <c:crosses val="autoZero"/>
        <c:crossBetween val="between"/>
      </c:valAx>
      <c:spPr>
        <a:noFill/>
        <a:ln>
          <a:noFill/>
        </a:ln>
        <a:effectLst/>
      </c:spPr>
    </c:plotArea>
    <c:legend>
      <c:legendPos val="r"/>
      <c:layout>
        <c:manualLayout>
          <c:xMode val="edge"/>
          <c:yMode val="edge"/>
          <c:x val="0.67937757780277463"/>
          <c:y val="0.46495469698360503"/>
          <c:w val="0.24522559680040004"/>
          <c:h val="0.28788941899749043"/>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100"/>
              <a:t>Run Time Baby</a:t>
            </a:r>
          </a:p>
        </c:rich>
      </c:tx>
      <c:overlay val="0"/>
      <c:spPr>
        <a:noFill/>
        <a:ln>
          <a:noFill/>
        </a:ln>
        <a:effectLst/>
      </c:spPr>
    </c:title>
    <c:autoTitleDeleted val="0"/>
    <c:plotArea>
      <c:layout/>
      <c:lineChart>
        <c:grouping val="standard"/>
        <c:varyColors val="0"/>
        <c:ser>
          <c:idx val="0"/>
          <c:order val="0"/>
          <c:tx>
            <c:strRef>
              <c:f>SNR!$C$2</c:f>
              <c:strCache>
                <c:ptCount val="1"/>
                <c:pt idx="0">
                  <c:v>RunTime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0"/>
              <c:layout>
                <c:manualLayout>
                  <c:x val="-2.7777777777777931E-3"/>
                  <c:y val="0.10866360454943141"/>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BD5A-4E58-82A4-32CDA25F064B}"/>
                </c:ext>
                <c:ext xmlns:c15="http://schemas.microsoft.com/office/drawing/2012/chart" uri="{CE6537A1-D6FC-4f65-9D91-7224C49458BB}"/>
              </c:extLst>
            </c:dLbl>
            <c:dLbl>
              <c:idx val="2"/>
              <c:layout>
                <c:manualLayout>
                  <c:x val="-2.777777777777882E-3"/>
                  <c:y val="1.6975065616797864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BD5A-4E58-82A4-32CDA25F064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rgbClr val="00B050"/>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SNR!$B$3:$B$6</c:f>
              <c:numCache>
                <c:formatCode>General</c:formatCode>
                <c:ptCount val="4"/>
                <c:pt idx="0">
                  <c:v>16</c:v>
                </c:pt>
                <c:pt idx="1">
                  <c:v>32</c:v>
                </c:pt>
                <c:pt idx="2">
                  <c:v>64</c:v>
                </c:pt>
              </c:numCache>
            </c:numRef>
          </c:cat>
          <c:val>
            <c:numRef>
              <c:f>SNR!$C$3:$C$6</c:f>
              <c:numCache>
                <c:formatCode>General</c:formatCode>
                <c:ptCount val="4"/>
                <c:pt idx="0">
                  <c:v>8.7000000000000011</c:v>
                </c:pt>
                <c:pt idx="1">
                  <c:v>18.8</c:v>
                </c:pt>
                <c:pt idx="2">
                  <c:v>72.599999999999994</c:v>
                </c:pt>
              </c:numCache>
            </c:numRef>
          </c:val>
          <c:smooth val="0"/>
          <c:extLst xmlns:c16r2="http://schemas.microsoft.com/office/drawing/2015/06/chart">
            <c:ext xmlns:c16="http://schemas.microsoft.com/office/drawing/2014/chart" uri="{C3380CC4-5D6E-409C-BE32-E72D297353CC}">
              <c16:uniqueId val="{00000000-BD5A-4E58-82A4-32CDA25F064B}"/>
            </c:ext>
          </c:extLst>
        </c:ser>
        <c:ser>
          <c:idx val="1"/>
          <c:order val="1"/>
          <c:tx>
            <c:strRef>
              <c:f>SNR!$D$2</c:f>
              <c:strCache>
                <c:ptCount val="1"/>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dLbl>
              <c:idx val="0"/>
              <c:layout>
                <c:manualLayout>
                  <c:x val="0"/>
                  <c:y val="0.28696777486147584"/>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BD5A-4E58-82A4-32CDA25F064B}"/>
                </c:ext>
                <c:ext xmlns:c15="http://schemas.microsoft.com/office/drawing/2012/chart" uri="{CE6537A1-D6FC-4f65-9D91-7224C49458BB}"/>
              </c:extLst>
            </c:dLbl>
            <c:dLbl>
              <c:idx val="1"/>
              <c:layout>
                <c:manualLayout>
                  <c:x val="-5.0925337632080051E-17"/>
                  <c:y val="0.1568219597550307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D5A-4E58-82A4-32CDA25F064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SNR!$B$3:$B$6</c:f>
              <c:numCache>
                <c:formatCode>General</c:formatCode>
                <c:ptCount val="4"/>
                <c:pt idx="0">
                  <c:v>16</c:v>
                </c:pt>
                <c:pt idx="1">
                  <c:v>32</c:v>
                </c:pt>
                <c:pt idx="2">
                  <c:v>64</c:v>
                </c:pt>
              </c:numCache>
            </c:numRef>
          </c:cat>
          <c:val>
            <c:numRef>
              <c:f>SNR!$D$3:$D$6</c:f>
              <c:numCache>
                <c:formatCode>General</c:formatCode>
                <c:ptCount val="4"/>
              </c:numCache>
            </c:numRef>
          </c:val>
          <c:smooth val="0"/>
          <c:extLst xmlns:c16r2="http://schemas.microsoft.com/office/drawing/2015/06/chart">
            <c:ext xmlns:c16="http://schemas.microsoft.com/office/drawing/2014/chart" uri="{C3380CC4-5D6E-409C-BE32-E72D297353CC}">
              <c16:uniqueId val="{00000001-BD5A-4E58-82A4-32CDA25F064B}"/>
            </c:ext>
          </c:extLst>
        </c:ser>
        <c:ser>
          <c:idx val="2"/>
          <c:order val="2"/>
          <c:tx>
            <c:strRef>
              <c:f>SNR!$E$2</c:f>
              <c:strCache>
                <c:ptCount val="1"/>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dLbls>
            <c:dLbl>
              <c:idx val="0"/>
              <c:layout>
                <c:manualLayout>
                  <c:x val="0"/>
                  <c:y val="0.2175233304170313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BD5A-4E58-82A4-32CDA25F064B}"/>
                </c:ext>
                <c:ext xmlns:c15="http://schemas.microsoft.com/office/drawing/2012/chart" uri="{CE6537A1-D6FC-4f65-9D91-7224C49458BB}"/>
              </c:extLst>
            </c:dLbl>
            <c:dLbl>
              <c:idx val="1"/>
              <c:layout>
                <c:manualLayout>
                  <c:x val="8.3333333333333367E-3"/>
                  <c:y val="0.13894211140274146"/>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D5A-4E58-82A4-32CDA25F064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rgbClr val="00B050"/>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SNR!$B$3:$B$6</c:f>
              <c:numCache>
                <c:formatCode>General</c:formatCode>
                <c:ptCount val="4"/>
                <c:pt idx="0">
                  <c:v>16</c:v>
                </c:pt>
                <c:pt idx="1">
                  <c:v>32</c:v>
                </c:pt>
                <c:pt idx="2">
                  <c:v>64</c:v>
                </c:pt>
              </c:numCache>
            </c:numRef>
          </c:cat>
          <c:val>
            <c:numRef>
              <c:f>SNR!$E$3:$E$6</c:f>
              <c:numCache>
                <c:formatCode>General</c:formatCode>
                <c:ptCount val="4"/>
              </c:numCache>
            </c:numRef>
          </c:val>
          <c:smooth val="0"/>
          <c:extLst xmlns:c16r2="http://schemas.microsoft.com/office/drawing/2015/06/chart">
            <c:ext xmlns:c16="http://schemas.microsoft.com/office/drawing/2014/chart" uri="{C3380CC4-5D6E-409C-BE32-E72D297353CC}">
              <c16:uniqueId val="{00000002-BD5A-4E58-82A4-32CDA25F064B}"/>
            </c:ext>
          </c:extLst>
        </c:ser>
        <c:dLbls>
          <c:showLegendKey val="0"/>
          <c:showVal val="1"/>
          <c:showCatName val="0"/>
          <c:showSerName val="0"/>
          <c:showPercent val="0"/>
          <c:showBubbleSize val="0"/>
        </c:dLbls>
        <c:marker val="1"/>
        <c:smooth val="0"/>
        <c:axId val="121942016"/>
        <c:axId val="121943936"/>
      </c:lineChart>
      <c:catAx>
        <c:axId val="121942016"/>
        <c:scaling>
          <c:orientation val="minMax"/>
        </c:scaling>
        <c:delete val="0"/>
        <c:axPos val="b"/>
        <c:title>
          <c:overlay val="0"/>
          <c:spPr>
            <a:noFill/>
            <a:ln>
              <a:noFill/>
            </a:ln>
            <a:effectLst/>
          </c:spPr>
          <c:txPr>
            <a:bodyPr rot="0" spcFirstLastPara="1" vertOverflow="ellipsis" vert="horz" wrap="square" anchor="ctr" anchorCtr="1"/>
            <a:lstStyle/>
            <a:p>
              <a:pPr>
                <a:defRPr lang="en-US"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en-US" sz="960" b="0" i="0" u="none" strike="noStrike" kern="1200" baseline="0">
                <a:solidFill>
                  <a:srgbClr val="00B0F0"/>
                </a:solidFill>
                <a:latin typeface="+mn-lt"/>
                <a:ea typeface="+mn-ea"/>
                <a:cs typeface="+mn-cs"/>
              </a:defRPr>
            </a:pPr>
            <a:endParaRPr lang="en-US"/>
          </a:p>
        </c:txPr>
        <c:crossAx val="121943936"/>
        <c:crosses val="autoZero"/>
        <c:auto val="1"/>
        <c:lblAlgn val="ctr"/>
        <c:lblOffset val="100"/>
        <c:noMultiLvlLbl val="0"/>
      </c:catAx>
      <c:valAx>
        <c:axId val="12194393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lang="en-US" sz="900" b="1" i="0" u="none" strike="noStrike" kern="1200" cap="all" baseline="0">
                    <a:solidFill>
                      <a:schemeClr val="lt1">
                        <a:lumMod val="85000"/>
                      </a:schemeClr>
                    </a:solidFill>
                    <a:latin typeface="+mn-lt"/>
                    <a:ea typeface="+mn-ea"/>
                    <a:cs typeface="+mn-cs"/>
                  </a:defRPr>
                </a:pPr>
                <a:r>
                  <a:rPr lang="en-US"/>
                  <a:t>Time in secs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1942016"/>
        <c:crosses val="autoZero"/>
        <c:crossBetween val="between"/>
      </c:valAx>
      <c:spPr>
        <a:noFill/>
        <a:ln>
          <a:noFill/>
        </a:ln>
        <a:effectLst/>
      </c:spPr>
    </c:plotArea>
    <c:legend>
      <c:legendPos val="r"/>
      <c:legendEntry>
        <c:idx val="1"/>
        <c:delete val="1"/>
      </c:legendEntry>
      <c:legendEntry>
        <c:idx val="2"/>
        <c:delete val="1"/>
      </c:legendEntry>
      <c:layout>
        <c:manualLayout>
          <c:xMode val="edge"/>
          <c:yMode val="edge"/>
          <c:x val="0.58716622922134687"/>
          <c:y val="0.51624211447253299"/>
          <c:w val="0.39061154855643043"/>
          <c:h val="9.8684901229451616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Computational Estimations for</a:t>
            </a:r>
            <a:r>
              <a:rPr lang="en-US" sz="1200" baseline="0"/>
              <a:t> </a:t>
            </a:r>
            <a:r>
              <a:rPr lang="en-US" sz="1200"/>
              <a:t>POT</a:t>
            </a:r>
          </a:p>
        </c:rich>
      </c:tx>
      <c:overlay val="0"/>
      <c:spPr>
        <a:noFill/>
        <a:ln>
          <a:noFill/>
        </a:ln>
        <a:effectLst/>
      </c:spPr>
    </c:title>
    <c:autoTitleDeleted val="0"/>
    <c:plotArea>
      <c:layout/>
      <c:barChart>
        <c:barDir val="col"/>
        <c:grouping val="clustered"/>
        <c:varyColors val="0"/>
        <c:ser>
          <c:idx val="0"/>
          <c:order val="0"/>
          <c:tx>
            <c:strRef>
              <c:f>PSNR!$C$2</c:f>
              <c:strCache>
                <c:ptCount val="1"/>
                <c:pt idx="0">
                  <c:v>PSNR</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PSNR!$C$3:$C$6</c:f>
              <c:numCache>
                <c:formatCode>General</c:formatCode>
                <c:ptCount val="4"/>
                <c:pt idx="0">
                  <c:v>5.29</c:v>
                </c:pt>
                <c:pt idx="1">
                  <c:v>5.28</c:v>
                </c:pt>
                <c:pt idx="2">
                  <c:v>6.55</c:v>
                </c:pt>
              </c:numCache>
            </c:numRef>
          </c:val>
          <c:extLst xmlns:c16r2="http://schemas.microsoft.com/office/drawing/2015/06/chart">
            <c:ext xmlns:c16="http://schemas.microsoft.com/office/drawing/2014/chart" uri="{C3380CC4-5D6E-409C-BE32-E72D297353CC}">
              <c16:uniqueId val="{00000000-0670-4AE2-86FE-13247DBE52FC}"/>
            </c:ext>
          </c:extLst>
        </c:ser>
        <c:ser>
          <c:idx val="1"/>
          <c:order val="1"/>
          <c:tx>
            <c:strRef>
              <c:f>PSNR!$D$2</c:f>
              <c:strCache>
                <c:ptCount val="1"/>
                <c:pt idx="0">
                  <c:v>Efficiency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PSNR!$D$3:$D$6</c:f>
              <c:numCache>
                <c:formatCode>General</c:formatCode>
                <c:ptCount val="4"/>
                <c:pt idx="0">
                  <c:v>66</c:v>
                </c:pt>
                <c:pt idx="1">
                  <c:v>66</c:v>
                </c:pt>
                <c:pt idx="2">
                  <c:v>82</c:v>
                </c:pt>
              </c:numCache>
            </c:numRef>
          </c:val>
          <c:extLst xmlns:c16r2="http://schemas.microsoft.com/office/drawing/2015/06/chart">
            <c:ext xmlns:c16="http://schemas.microsoft.com/office/drawing/2014/chart" uri="{C3380CC4-5D6E-409C-BE32-E72D297353CC}">
              <c16:uniqueId val="{00000001-0670-4AE2-86FE-13247DBE52FC}"/>
            </c:ext>
          </c:extLst>
        </c:ser>
        <c:ser>
          <c:idx val="2"/>
          <c:order val="2"/>
          <c:tx>
            <c:strRef>
              <c:f>PSNR!$E$2</c:f>
              <c:strCache>
                <c:ptCount val="1"/>
                <c:pt idx="0">
                  <c:v>MSE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PSNR!$E$3:$E$6</c:f>
              <c:numCache>
                <c:formatCode>General</c:formatCode>
                <c:ptCount val="4"/>
                <c:pt idx="0">
                  <c:v>0.12000000000000002</c:v>
                </c:pt>
                <c:pt idx="1">
                  <c:v>0.12000000000000002</c:v>
                </c:pt>
                <c:pt idx="2">
                  <c:v>9.0000000000000024E-2</c:v>
                </c:pt>
              </c:numCache>
            </c:numRef>
          </c:val>
          <c:extLst xmlns:c16r2="http://schemas.microsoft.com/office/drawing/2015/06/chart">
            <c:ext xmlns:c16="http://schemas.microsoft.com/office/drawing/2014/chart" uri="{C3380CC4-5D6E-409C-BE32-E72D297353CC}">
              <c16:uniqueId val="{00000002-0670-4AE2-86FE-13247DBE52FC}"/>
            </c:ext>
          </c:extLst>
        </c:ser>
        <c:dLbls>
          <c:showLegendKey val="0"/>
          <c:showVal val="1"/>
          <c:showCatName val="0"/>
          <c:showSerName val="0"/>
          <c:showPercent val="0"/>
          <c:showBubbleSize val="0"/>
        </c:dLbls>
        <c:gapWidth val="100"/>
        <c:overlap val="-24"/>
        <c:axId val="121981952"/>
        <c:axId val="123294848"/>
      </c:barChart>
      <c:catAx>
        <c:axId val="121981952"/>
        <c:scaling>
          <c:orientation val="minMax"/>
        </c:scaling>
        <c:delete val="0"/>
        <c:axPos val="b"/>
        <c:title>
          <c:tx>
            <c:rich>
              <a:bodyPr rot="0" spcFirstLastPara="1" vertOverflow="ellipsis" vert="horz" wrap="square" anchor="ctr" anchorCtr="1"/>
              <a:lstStyle/>
              <a:p>
                <a:pPr>
                  <a:defRPr lang="en-US" sz="900" b="1" i="0" u="none" strike="noStrike" kern="1200" cap="all" baseline="0">
                    <a:solidFill>
                      <a:schemeClr val="lt1">
                        <a:lumMod val="85000"/>
                      </a:schemeClr>
                    </a:solidFill>
                    <a:latin typeface="+mn-lt"/>
                    <a:ea typeface="+mn-ea"/>
                    <a:cs typeface="+mn-cs"/>
                  </a:defRPr>
                </a:pPr>
                <a:r>
                  <a:rPr lang="en-US"/>
                  <a:t>DISPARITY RANGE</a:t>
                </a:r>
              </a:p>
            </c:rich>
          </c:tx>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3294848"/>
        <c:crosses val="autoZero"/>
        <c:auto val="1"/>
        <c:lblAlgn val="ctr"/>
        <c:lblOffset val="100"/>
        <c:noMultiLvlLbl val="0"/>
      </c:catAx>
      <c:valAx>
        <c:axId val="12329484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1981952"/>
        <c:crosses val="autoZero"/>
        <c:crossBetween val="between"/>
      </c:valAx>
      <c:spPr>
        <a:noFill/>
        <a:ln>
          <a:noFill/>
        </a:ln>
        <a:effectLst/>
      </c:spPr>
    </c:plotArea>
    <c:legend>
      <c:legendPos val="r"/>
      <c:layout>
        <c:manualLayout>
          <c:xMode val="edge"/>
          <c:yMode val="edge"/>
          <c:x val="0.64778652668416481"/>
          <c:y val="0.43200061928230754"/>
          <c:w val="0.22443569553805776"/>
          <c:h val="0.25523243927758327"/>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Computational Estimation for  TSUKUBA </a:t>
            </a:r>
          </a:p>
        </c:rich>
      </c:tx>
      <c:overlay val="0"/>
      <c:spPr>
        <a:noFill/>
        <a:ln>
          <a:noFill/>
        </a:ln>
        <a:effectLst/>
      </c:spPr>
    </c:title>
    <c:autoTitleDeleted val="0"/>
    <c:plotArea>
      <c:layout/>
      <c:barChart>
        <c:barDir val="col"/>
        <c:grouping val="clustered"/>
        <c:varyColors val="0"/>
        <c:ser>
          <c:idx val="0"/>
          <c:order val="0"/>
          <c:tx>
            <c:strRef>
              <c:f>PSNR!$C$2</c:f>
              <c:strCache>
                <c:ptCount val="1"/>
                <c:pt idx="0">
                  <c:v>PSNR</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PSNR!$C$3:$C$6</c:f>
              <c:numCache>
                <c:formatCode>General</c:formatCode>
                <c:ptCount val="4"/>
                <c:pt idx="0">
                  <c:v>11.350000000000003</c:v>
                </c:pt>
                <c:pt idx="1">
                  <c:v>13.16</c:v>
                </c:pt>
                <c:pt idx="2">
                  <c:v>9.98</c:v>
                </c:pt>
              </c:numCache>
            </c:numRef>
          </c:val>
          <c:extLst xmlns:c16r2="http://schemas.microsoft.com/office/drawing/2015/06/chart">
            <c:ext xmlns:c16="http://schemas.microsoft.com/office/drawing/2014/chart" uri="{C3380CC4-5D6E-409C-BE32-E72D297353CC}">
              <c16:uniqueId val="{00000000-0670-4AE2-86FE-13247DBE52FC}"/>
            </c:ext>
          </c:extLst>
        </c:ser>
        <c:ser>
          <c:idx val="1"/>
          <c:order val="1"/>
          <c:tx>
            <c:strRef>
              <c:f>PSNR!$D$2</c:f>
              <c:strCache>
                <c:ptCount val="1"/>
                <c:pt idx="0">
                  <c:v>Efficiency in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PSNR!$D$3:$D$6</c:f>
              <c:numCache>
                <c:formatCode>General</c:formatCode>
                <c:ptCount val="4"/>
                <c:pt idx="0">
                  <c:v>76</c:v>
                </c:pt>
                <c:pt idx="1">
                  <c:v>88</c:v>
                </c:pt>
                <c:pt idx="2">
                  <c:v>67</c:v>
                </c:pt>
              </c:numCache>
            </c:numRef>
          </c:val>
          <c:extLst xmlns:c16r2="http://schemas.microsoft.com/office/drawing/2015/06/chart">
            <c:ext xmlns:c16="http://schemas.microsoft.com/office/drawing/2014/chart" uri="{C3380CC4-5D6E-409C-BE32-E72D297353CC}">
              <c16:uniqueId val="{00000001-0670-4AE2-86FE-13247DBE52FC}"/>
            </c:ext>
          </c:extLst>
        </c:ser>
        <c:ser>
          <c:idx val="2"/>
          <c:order val="2"/>
          <c:tx>
            <c:strRef>
              <c:f>PSNR!$E$2</c:f>
              <c:strCache>
                <c:ptCount val="1"/>
                <c:pt idx="0">
                  <c:v>MSE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PSNR!$B$3:$B$6</c:f>
              <c:numCache>
                <c:formatCode>General</c:formatCode>
                <c:ptCount val="4"/>
                <c:pt idx="0">
                  <c:v>16</c:v>
                </c:pt>
                <c:pt idx="1">
                  <c:v>32</c:v>
                </c:pt>
                <c:pt idx="2">
                  <c:v>64</c:v>
                </c:pt>
              </c:numCache>
            </c:numRef>
          </c:cat>
          <c:val>
            <c:numRef>
              <c:f>PSNR!$E$3:$E$6</c:f>
              <c:numCache>
                <c:formatCode>General</c:formatCode>
                <c:ptCount val="4"/>
                <c:pt idx="0">
                  <c:v>4.3000000000000003E-2</c:v>
                </c:pt>
                <c:pt idx="1">
                  <c:v>3.0000000000000002E-2</c:v>
                </c:pt>
                <c:pt idx="2">
                  <c:v>6.0000000000000019E-2</c:v>
                </c:pt>
              </c:numCache>
            </c:numRef>
          </c:val>
          <c:extLst xmlns:c16r2="http://schemas.microsoft.com/office/drawing/2015/06/chart">
            <c:ext xmlns:c16="http://schemas.microsoft.com/office/drawing/2014/chart" uri="{C3380CC4-5D6E-409C-BE32-E72D297353CC}">
              <c16:uniqueId val="{00000002-0670-4AE2-86FE-13247DBE52FC}"/>
            </c:ext>
          </c:extLst>
        </c:ser>
        <c:dLbls>
          <c:showLegendKey val="0"/>
          <c:showVal val="0"/>
          <c:showCatName val="0"/>
          <c:showSerName val="0"/>
          <c:showPercent val="0"/>
          <c:showBubbleSize val="0"/>
        </c:dLbls>
        <c:gapWidth val="100"/>
        <c:overlap val="-24"/>
        <c:axId val="123221120"/>
        <c:axId val="123223040"/>
      </c:barChart>
      <c:catAx>
        <c:axId val="123221120"/>
        <c:scaling>
          <c:orientation val="minMax"/>
        </c:scaling>
        <c:delete val="0"/>
        <c:axPos val="b"/>
        <c:title>
          <c:tx>
            <c:rich>
              <a:bodyPr rot="0" spcFirstLastPara="1" vertOverflow="ellipsis" vert="horz" wrap="square" anchor="ctr" anchorCtr="1"/>
              <a:lstStyle/>
              <a:p>
                <a:pPr>
                  <a:defRPr lang="en-US" sz="900" b="1" i="0" u="none" strike="noStrike" kern="1200" cap="all" baseline="0">
                    <a:solidFill>
                      <a:schemeClr val="lt1">
                        <a:lumMod val="85000"/>
                      </a:schemeClr>
                    </a:solidFill>
                    <a:latin typeface="+mn-lt"/>
                    <a:ea typeface="+mn-ea"/>
                    <a:cs typeface="+mn-cs"/>
                  </a:defRPr>
                </a:pPr>
                <a:r>
                  <a:rPr lang="en-US"/>
                  <a:t>DISPARITY   RANGE</a:t>
                </a:r>
              </a:p>
            </c:rich>
          </c:tx>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3223040"/>
        <c:crosses val="autoZero"/>
        <c:auto val="1"/>
        <c:lblAlgn val="ctr"/>
        <c:lblOffset val="100"/>
        <c:noMultiLvlLbl val="0"/>
      </c:catAx>
      <c:valAx>
        <c:axId val="12322304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3221120"/>
        <c:crosses val="autoZero"/>
        <c:crossBetween val="between"/>
      </c:valAx>
      <c:spPr>
        <a:noFill/>
        <a:ln>
          <a:noFill/>
        </a:ln>
        <a:effectLst/>
      </c:spPr>
    </c:plotArea>
    <c:legend>
      <c:legendPos val="r"/>
      <c:layout>
        <c:manualLayout>
          <c:xMode val="edge"/>
          <c:yMode val="edge"/>
          <c:x val="0.66639720034995653"/>
          <c:y val="0.42933765876425739"/>
          <c:w val="0.23638057742782151"/>
          <c:h val="0.26522773484569406"/>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Run Time for TSUKUBA</a:t>
            </a:r>
          </a:p>
        </c:rich>
      </c:tx>
      <c:overlay val="0"/>
      <c:spPr>
        <a:noFill/>
        <a:ln>
          <a:noFill/>
        </a:ln>
        <a:effectLst/>
      </c:spPr>
    </c:title>
    <c:autoTitleDeleted val="0"/>
    <c:plotArea>
      <c:layout/>
      <c:lineChart>
        <c:grouping val="standard"/>
        <c:varyColors val="0"/>
        <c:ser>
          <c:idx val="0"/>
          <c:order val="0"/>
          <c:tx>
            <c:strRef>
              <c:f>MSE!$B$1</c:f>
              <c:strCache>
                <c:ptCount val="1"/>
                <c:pt idx="0">
                  <c:v>Run Time in secs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MSE!$A$2:$A$5</c:f>
              <c:numCache>
                <c:formatCode>General</c:formatCode>
                <c:ptCount val="4"/>
                <c:pt idx="0">
                  <c:v>16</c:v>
                </c:pt>
                <c:pt idx="1">
                  <c:v>32</c:v>
                </c:pt>
                <c:pt idx="2">
                  <c:v>64</c:v>
                </c:pt>
              </c:numCache>
            </c:numRef>
          </c:cat>
          <c:val>
            <c:numRef>
              <c:f>MSE!$B$2:$B$5</c:f>
              <c:numCache>
                <c:formatCode>General</c:formatCode>
                <c:ptCount val="4"/>
                <c:pt idx="0">
                  <c:v>8.8000000000000007</c:v>
                </c:pt>
                <c:pt idx="1">
                  <c:v>15</c:v>
                </c:pt>
                <c:pt idx="2">
                  <c:v>54</c:v>
                </c:pt>
              </c:numCache>
            </c:numRef>
          </c:val>
          <c:smooth val="0"/>
          <c:extLst xmlns:c16r2="http://schemas.microsoft.com/office/drawing/2015/06/chart">
            <c:ext xmlns:c16="http://schemas.microsoft.com/office/drawing/2014/chart" uri="{C3380CC4-5D6E-409C-BE32-E72D297353CC}">
              <c16:uniqueId val="{00000000-E798-401B-9902-F3FA1A5EA051}"/>
            </c:ext>
          </c:extLst>
        </c:ser>
        <c:ser>
          <c:idx val="1"/>
          <c:order val="1"/>
          <c:tx>
            <c:strRef>
              <c:f>MSE!$C$1</c:f>
              <c:strCache>
                <c:ptCount val="1"/>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MSE!$A$2:$A$5</c:f>
              <c:numCache>
                <c:formatCode>General</c:formatCode>
                <c:ptCount val="4"/>
                <c:pt idx="0">
                  <c:v>16</c:v>
                </c:pt>
                <c:pt idx="1">
                  <c:v>32</c:v>
                </c:pt>
                <c:pt idx="2">
                  <c:v>64</c:v>
                </c:pt>
              </c:numCache>
            </c:numRef>
          </c:cat>
          <c:val>
            <c:numRef>
              <c:f>MSE!$C$2:$C$5</c:f>
              <c:numCache>
                <c:formatCode>General</c:formatCode>
                <c:ptCount val="4"/>
              </c:numCache>
            </c:numRef>
          </c:val>
          <c:smooth val="0"/>
          <c:extLst xmlns:c16r2="http://schemas.microsoft.com/office/drawing/2015/06/chart">
            <c:ext xmlns:c16="http://schemas.microsoft.com/office/drawing/2014/chart" uri="{C3380CC4-5D6E-409C-BE32-E72D297353CC}">
              <c16:uniqueId val="{00000001-E798-401B-9902-F3FA1A5EA051}"/>
            </c:ext>
          </c:extLst>
        </c:ser>
        <c:ser>
          <c:idx val="2"/>
          <c:order val="2"/>
          <c:tx>
            <c:strRef>
              <c:f>MSE!$D$1</c:f>
              <c:strCache>
                <c:ptCount val="1"/>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MSE!$A$2:$A$5</c:f>
              <c:numCache>
                <c:formatCode>General</c:formatCode>
                <c:ptCount val="4"/>
                <c:pt idx="0">
                  <c:v>16</c:v>
                </c:pt>
                <c:pt idx="1">
                  <c:v>32</c:v>
                </c:pt>
                <c:pt idx="2">
                  <c:v>64</c:v>
                </c:pt>
              </c:numCache>
            </c:numRef>
          </c:cat>
          <c:val>
            <c:numRef>
              <c:f>MSE!$D$2:$D$5</c:f>
              <c:numCache>
                <c:formatCode>General</c:formatCode>
                <c:ptCount val="4"/>
              </c:numCache>
            </c:numRef>
          </c:val>
          <c:smooth val="0"/>
          <c:extLst xmlns:c16r2="http://schemas.microsoft.com/office/drawing/2015/06/chart">
            <c:ext xmlns:c16="http://schemas.microsoft.com/office/drawing/2014/chart" uri="{C3380CC4-5D6E-409C-BE32-E72D297353CC}">
              <c16:uniqueId val="{00000002-E798-401B-9902-F3FA1A5EA051}"/>
            </c:ext>
          </c:extLst>
        </c:ser>
        <c:dLbls>
          <c:showLegendKey val="0"/>
          <c:showVal val="0"/>
          <c:showCatName val="0"/>
          <c:showSerName val="0"/>
          <c:showPercent val="0"/>
          <c:showBubbleSize val="0"/>
        </c:dLbls>
        <c:marker val="1"/>
        <c:smooth val="0"/>
        <c:axId val="123403264"/>
        <c:axId val="123446400"/>
      </c:lineChart>
      <c:catAx>
        <c:axId val="123403264"/>
        <c:scaling>
          <c:orientation val="minMax"/>
        </c:scaling>
        <c:delete val="0"/>
        <c:axPos val="b"/>
        <c:title>
          <c:tx>
            <c:rich>
              <a:bodyPr rot="0" spcFirstLastPara="1" vertOverflow="ellipsis" vert="horz" wrap="square" anchor="ctr" anchorCtr="1"/>
              <a:lstStyle/>
              <a:p>
                <a:pPr>
                  <a:defRPr lang="en-US" sz="900" b="1" i="0" u="none" strike="noStrike" kern="1200" cap="all" baseline="0">
                    <a:solidFill>
                      <a:schemeClr val="lt1">
                        <a:lumMod val="85000"/>
                      </a:schemeClr>
                    </a:solidFill>
                    <a:latin typeface="+mn-lt"/>
                    <a:ea typeface="+mn-ea"/>
                    <a:cs typeface="+mn-cs"/>
                  </a:defRPr>
                </a:pPr>
                <a:r>
                  <a:rPr lang="en-US"/>
                  <a:t>Disparity Range </a:t>
                </a:r>
              </a:p>
            </c:rich>
          </c:tx>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3446400"/>
        <c:crosses val="autoZero"/>
        <c:auto val="1"/>
        <c:lblAlgn val="ctr"/>
        <c:lblOffset val="100"/>
        <c:noMultiLvlLbl val="0"/>
      </c:catAx>
      <c:valAx>
        <c:axId val="12344640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23403264"/>
        <c:crosses val="autoZero"/>
        <c:crossBetween val="between"/>
      </c:valAx>
      <c:spPr>
        <a:noFill/>
        <a:ln>
          <a:noFill/>
        </a:ln>
        <a:effectLst/>
      </c:spPr>
    </c:plotArea>
    <c:legend>
      <c:legendPos val="r"/>
      <c:legendEntry>
        <c:idx val="1"/>
        <c:delete val="1"/>
      </c:legendEntry>
      <c:legendEntry>
        <c:idx val="2"/>
        <c:delete val="1"/>
      </c:legendEntry>
      <c:layout>
        <c:manualLayout>
          <c:xMode val="edge"/>
          <c:yMode val="edge"/>
          <c:x val="0.54596610608859075"/>
          <c:y val="0.48893323557227425"/>
          <c:w val="0.429342535886718"/>
          <c:h val="0.14979884599445323"/>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SNR!$C$2</c:f>
              <c:strCache>
                <c:ptCount val="1"/>
                <c:pt idx="0">
                  <c:v>Alovera</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SNR!$B$3:$B$7</c:f>
              <c:numCache>
                <c:formatCode>General</c:formatCode>
                <c:ptCount val="5"/>
                <c:pt idx="0">
                  <c:v>0.1</c:v>
                </c:pt>
                <c:pt idx="1">
                  <c:v>0.5</c:v>
                </c:pt>
                <c:pt idx="2">
                  <c:v>1</c:v>
                </c:pt>
                <c:pt idx="3">
                  <c:v>5</c:v>
                </c:pt>
                <c:pt idx="4">
                  <c:v>10</c:v>
                </c:pt>
              </c:numCache>
            </c:numRef>
          </c:cat>
          <c:val>
            <c:numRef>
              <c:f>SNR!$C$3:$C$7</c:f>
              <c:numCache>
                <c:formatCode>General</c:formatCode>
                <c:ptCount val="5"/>
                <c:pt idx="0">
                  <c:v>66</c:v>
                </c:pt>
                <c:pt idx="1">
                  <c:v>67</c:v>
                </c:pt>
                <c:pt idx="2">
                  <c:v>66</c:v>
                </c:pt>
                <c:pt idx="3">
                  <c:v>67</c:v>
                </c:pt>
                <c:pt idx="4">
                  <c:v>68</c:v>
                </c:pt>
              </c:numCache>
            </c:numRef>
          </c:val>
        </c:ser>
        <c:ser>
          <c:idx val="1"/>
          <c:order val="1"/>
          <c:tx>
            <c:strRef>
              <c:f>SNR!$D$2</c:f>
              <c:strCache>
                <c:ptCount val="1"/>
                <c:pt idx="0">
                  <c:v>Baby</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SNR!$B$3:$B$7</c:f>
              <c:numCache>
                <c:formatCode>General</c:formatCode>
                <c:ptCount val="5"/>
                <c:pt idx="0">
                  <c:v>0.1</c:v>
                </c:pt>
                <c:pt idx="1">
                  <c:v>0.5</c:v>
                </c:pt>
                <c:pt idx="2">
                  <c:v>1</c:v>
                </c:pt>
                <c:pt idx="3">
                  <c:v>5</c:v>
                </c:pt>
                <c:pt idx="4">
                  <c:v>10</c:v>
                </c:pt>
              </c:numCache>
            </c:numRef>
          </c:cat>
          <c:val>
            <c:numRef>
              <c:f>SNR!$D$3:$D$7</c:f>
              <c:numCache>
                <c:formatCode>General</c:formatCode>
                <c:ptCount val="5"/>
                <c:pt idx="0">
                  <c:v>58</c:v>
                </c:pt>
                <c:pt idx="1">
                  <c:v>59</c:v>
                </c:pt>
                <c:pt idx="2">
                  <c:v>63</c:v>
                </c:pt>
                <c:pt idx="3">
                  <c:v>63</c:v>
                </c:pt>
                <c:pt idx="4">
                  <c:v>63</c:v>
                </c:pt>
              </c:numCache>
            </c:numRef>
          </c:val>
        </c:ser>
        <c:ser>
          <c:idx val="2"/>
          <c:order val="2"/>
          <c:tx>
            <c:strRef>
              <c:f>SNR!$E$2</c:f>
              <c:strCache>
                <c:ptCount val="1"/>
                <c:pt idx="0">
                  <c:v>Pot</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SNR!$B$3:$B$7</c:f>
              <c:numCache>
                <c:formatCode>General</c:formatCode>
                <c:ptCount val="5"/>
                <c:pt idx="0">
                  <c:v>0.1</c:v>
                </c:pt>
                <c:pt idx="1">
                  <c:v>0.5</c:v>
                </c:pt>
                <c:pt idx="2">
                  <c:v>1</c:v>
                </c:pt>
                <c:pt idx="3">
                  <c:v>5</c:v>
                </c:pt>
                <c:pt idx="4">
                  <c:v>10</c:v>
                </c:pt>
              </c:numCache>
            </c:numRef>
          </c:cat>
          <c:val>
            <c:numRef>
              <c:f>SNR!$E$3:$E$7</c:f>
              <c:numCache>
                <c:formatCode>General</c:formatCode>
                <c:ptCount val="5"/>
                <c:pt idx="0">
                  <c:v>40</c:v>
                </c:pt>
                <c:pt idx="1">
                  <c:v>40</c:v>
                </c:pt>
                <c:pt idx="2">
                  <c:v>43</c:v>
                </c:pt>
                <c:pt idx="3">
                  <c:v>40</c:v>
                </c:pt>
                <c:pt idx="4">
                  <c:v>40</c:v>
                </c:pt>
              </c:numCache>
            </c:numRef>
          </c:val>
        </c:ser>
        <c:ser>
          <c:idx val="3"/>
          <c:order val="3"/>
          <c:tx>
            <c:strRef>
              <c:f>SNR!$F$2</c:f>
              <c:strCache>
                <c:ptCount val="1"/>
                <c:pt idx="0">
                  <c:v>Tsukuba</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SNR!$B$3:$B$7</c:f>
              <c:numCache>
                <c:formatCode>General</c:formatCode>
                <c:ptCount val="5"/>
                <c:pt idx="0">
                  <c:v>0.1</c:v>
                </c:pt>
                <c:pt idx="1">
                  <c:v>0.5</c:v>
                </c:pt>
                <c:pt idx="2">
                  <c:v>1</c:v>
                </c:pt>
                <c:pt idx="3">
                  <c:v>5</c:v>
                </c:pt>
                <c:pt idx="4">
                  <c:v>10</c:v>
                </c:pt>
              </c:numCache>
            </c:numRef>
          </c:cat>
          <c:val>
            <c:numRef>
              <c:f>SNR!$F$3:$F$7</c:f>
              <c:numCache>
                <c:formatCode>General</c:formatCode>
                <c:ptCount val="5"/>
                <c:pt idx="0">
                  <c:v>82</c:v>
                </c:pt>
                <c:pt idx="1">
                  <c:v>83</c:v>
                </c:pt>
                <c:pt idx="2">
                  <c:v>80</c:v>
                </c:pt>
                <c:pt idx="3">
                  <c:v>89</c:v>
                </c:pt>
                <c:pt idx="4">
                  <c:v>83</c:v>
                </c:pt>
              </c:numCache>
            </c:numRef>
          </c:val>
        </c:ser>
        <c:dLbls>
          <c:showLegendKey val="0"/>
          <c:showVal val="1"/>
          <c:showCatName val="0"/>
          <c:showSerName val="0"/>
          <c:showPercent val="0"/>
          <c:showBubbleSize val="0"/>
        </c:dLbls>
        <c:gapWidth val="65"/>
        <c:axId val="123714944"/>
        <c:axId val="123721216"/>
        <c:extLst>
          <c:ext xmlns:c15="http://schemas.microsoft.com/office/drawing/2012/chart" uri="{02D57815-91ED-43cb-92C2-25804820EDAC}">
            <c15:filteredBarSeries>
              <c15:ser>
                <c:idx val="4"/>
                <c:order val="4"/>
                <c:tx>
                  <c:strRef>
                    <c:extLst>
                      <c:ext uri="{02D57815-91ED-43cb-92C2-25804820EDAC}">
                        <c15:formulaRef>
                          <c15:sqref>SNR!$G$2</c15:sqref>
                        </c15:formulaRef>
                      </c:ext>
                    </c:extLst>
                    <c:strCache>
                      <c:ptCount val="1"/>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dk1">
                                <a:lumMod val="50000"/>
                                <a:lumOff val="50000"/>
                              </a:schemeClr>
                            </a:solidFill>
                          </a:ln>
                          <a:effectLst/>
                        </c:spPr>
                      </c15:leaderLines>
                    </c:ext>
                  </c:extLst>
                </c:dLbls>
                <c:cat>
                  <c:numRef>
                    <c:extLst>
                      <c:ext uri="{02D57815-91ED-43cb-92C2-25804820EDAC}">
                        <c15:formulaRef>
                          <c15:sqref>SNR!$B$3:$B$7</c15:sqref>
                        </c15:formulaRef>
                      </c:ext>
                    </c:extLst>
                    <c:numCache>
                      <c:formatCode>General</c:formatCode>
                      <c:ptCount val="5"/>
                      <c:pt idx="0">
                        <c:v>0.1</c:v>
                      </c:pt>
                      <c:pt idx="1">
                        <c:v>0.5</c:v>
                      </c:pt>
                      <c:pt idx="2">
                        <c:v>1</c:v>
                      </c:pt>
                      <c:pt idx="3">
                        <c:v>5</c:v>
                      </c:pt>
                      <c:pt idx="4">
                        <c:v>10</c:v>
                      </c:pt>
                    </c:numCache>
                  </c:numRef>
                </c:cat>
                <c:val>
                  <c:numRef>
                    <c:extLst>
                      <c:ext uri="{02D57815-91ED-43cb-92C2-25804820EDAC}">
                        <c15:formulaRef>
                          <c15:sqref>SNR!$G$3:$G$7</c15:sqref>
                        </c15:formulaRef>
                      </c:ext>
                    </c:extLst>
                    <c:numCache>
                      <c:formatCode>General</c:formatCode>
                      <c:ptCount val="5"/>
                    </c:numCache>
                  </c:numRef>
                </c:val>
              </c15:ser>
            </c15:filteredBarSeries>
          </c:ext>
        </c:extLst>
      </c:barChart>
      <c:catAx>
        <c:axId val="123714944"/>
        <c:scaling>
          <c:orientation val="minMax"/>
        </c:scaling>
        <c:delete val="0"/>
        <c:axPos val="b"/>
        <c:title>
          <c:tx>
            <c:rich>
              <a:bodyPr rot="0" spcFirstLastPara="1" vertOverflow="ellipsis" vert="horz" wrap="square" anchor="ctr" anchorCtr="1"/>
              <a:lstStyle/>
              <a:p>
                <a:pPr>
                  <a:defRPr lang="en-US" sz="900" b="1" i="0" u="none" strike="noStrike" kern="1200" baseline="0">
                    <a:solidFill>
                      <a:schemeClr val="dk1">
                        <a:lumMod val="75000"/>
                        <a:lumOff val="25000"/>
                      </a:schemeClr>
                    </a:solidFill>
                    <a:latin typeface="+mn-lt"/>
                    <a:ea typeface="+mn-ea"/>
                    <a:cs typeface="+mn-cs"/>
                  </a:defRPr>
                </a:pPr>
                <a:r>
                  <a:rPr lang="en-US"/>
                  <a:t>Tunable parameter w </a:t>
                </a:r>
              </a:p>
            </c:rich>
          </c:tx>
          <c:overlay val="0"/>
          <c:spPr>
            <a:noFill/>
            <a:ln>
              <a:noFill/>
            </a:ln>
            <a:effectLst/>
          </c:sp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endParaRPr lang="en-US"/>
          </a:p>
        </c:txPr>
        <c:crossAx val="123721216"/>
        <c:crosses val="autoZero"/>
        <c:auto val="1"/>
        <c:lblAlgn val="ctr"/>
        <c:lblOffset val="100"/>
        <c:noMultiLvlLbl val="0"/>
      </c:catAx>
      <c:valAx>
        <c:axId val="12372121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lang="en-US" sz="900" b="1" i="0" u="none" strike="noStrike" kern="1200" baseline="0">
                    <a:solidFill>
                      <a:schemeClr val="dk1">
                        <a:lumMod val="75000"/>
                        <a:lumOff val="25000"/>
                      </a:schemeClr>
                    </a:solidFill>
                    <a:latin typeface="+mn-lt"/>
                    <a:ea typeface="+mn-ea"/>
                    <a:cs typeface="+mn-cs"/>
                  </a:defRPr>
                </a:pPr>
                <a:r>
                  <a:rPr lang="en-US"/>
                  <a:t>Efficiency in %</a:t>
                </a:r>
              </a:p>
            </c:rich>
          </c:tx>
          <c:overlay val="0"/>
          <c:spPr>
            <a:noFill/>
            <a:ln>
              <a:noFill/>
            </a:ln>
            <a:effectLst/>
          </c:spPr>
        </c:title>
        <c:numFmt formatCode="General" sourceLinked="1"/>
        <c:majorTickMark val="none"/>
        <c:minorTickMark val="none"/>
        <c:tickLblPos val="nextTo"/>
        <c:crossAx val="123714944"/>
        <c:crosses val="autoZero"/>
        <c:crossBetween val="between"/>
      </c:valAx>
      <c:spPr>
        <a:noFill/>
        <a:ln>
          <a:noFill/>
        </a:ln>
        <a:effectLst/>
      </c:spPr>
    </c:plotArea>
    <c:legend>
      <c:legendPos val="t"/>
      <c:overlay val="0"/>
      <c:spPr>
        <a:solidFill>
          <a:schemeClr val="lt1">
            <a:lumMod val="95000"/>
            <a:alpha val="39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MSE!$B$1</c:f>
              <c:strCache>
                <c:ptCount val="1"/>
                <c:pt idx="0">
                  <c:v>Alovera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MSE!$A$2:$A$6</c:f>
              <c:numCache>
                <c:formatCode>General</c:formatCode>
                <c:ptCount val="5"/>
                <c:pt idx="0">
                  <c:v>0.1</c:v>
                </c:pt>
                <c:pt idx="1">
                  <c:v>0.5</c:v>
                </c:pt>
                <c:pt idx="2">
                  <c:v>1</c:v>
                </c:pt>
                <c:pt idx="3">
                  <c:v>5</c:v>
                </c:pt>
                <c:pt idx="4">
                  <c:v>10</c:v>
                </c:pt>
              </c:numCache>
            </c:numRef>
          </c:cat>
          <c:val>
            <c:numRef>
              <c:f>MSE!$B$2:$B$6</c:f>
              <c:numCache>
                <c:formatCode>General</c:formatCode>
                <c:ptCount val="5"/>
                <c:pt idx="0">
                  <c:v>3.5999999999999997E-2</c:v>
                </c:pt>
                <c:pt idx="1">
                  <c:v>3.3000000000000002E-2</c:v>
                </c:pt>
                <c:pt idx="2">
                  <c:v>3.4000000000000002E-2</c:v>
                </c:pt>
                <c:pt idx="3">
                  <c:v>3.4000000000000002E-2</c:v>
                </c:pt>
                <c:pt idx="4">
                  <c:v>3.2000000000000015E-2</c:v>
                </c:pt>
              </c:numCache>
            </c:numRef>
          </c:val>
        </c:ser>
        <c:ser>
          <c:idx val="1"/>
          <c:order val="1"/>
          <c:tx>
            <c:strRef>
              <c:f>MSE!$C$1</c:f>
              <c:strCache>
                <c:ptCount val="1"/>
                <c:pt idx="0">
                  <c:v>Baby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numRef>
              <c:f>MSE!$A$2:$A$6</c:f>
              <c:numCache>
                <c:formatCode>General</c:formatCode>
                <c:ptCount val="5"/>
                <c:pt idx="0">
                  <c:v>0.1</c:v>
                </c:pt>
                <c:pt idx="1">
                  <c:v>0.5</c:v>
                </c:pt>
                <c:pt idx="2">
                  <c:v>1</c:v>
                </c:pt>
                <c:pt idx="3">
                  <c:v>5</c:v>
                </c:pt>
                <c:pt idx="4">
                  <c:v>10</c:v>
                </c:pt>
              </c:numCache>
            </c:numRef>
          </c:cat>
          <c:val>
            <c:numRef>
              <c:f>MSE!$C$2:$C$6</c:f>
              <c:numCache>
                <c:formatCode>General</c:formatCode>
                <c:ptCount val="5"/>
                <c:pt idx="0">
                  <c:v>0.05</c:v>
                </c:pt>
                <c:pt idx="1">
                  <c:v>4.9000000000000016E-2</c:v>
                </c:pt>
                <c:pt idx="2">
                  <c:v>4.7000000000000014E-2</c:v>
                </c:pt>
                <c:pt idx="3">
                  <c:v>4.3000000000000003E-2</c:v>
                </c:pt>
                <c:pt idx="4">
                  <c:v>4.7000000000000014E-2</c:v>
                </c:pt>
              </c:numCache>
            </c:numRef>
          </c:val>
        </c:ser>
        <c:ser>
          <c:idx val="2"/>
          <c:order val="2"/>
          <c:tx>
            <c:strRef>
              <c:f>MSE!$D$1</c:f>
              <c:strCache>
                <c:ptCount val="1"/>
                <c:pt idx="0">
                  <c:v>Pot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numRef>
              <c:f>MSE!$A$2:$A$6</c:f>
              <c:numCache>
                <c:formatCode>General</c:formatCode>
                <c:ptCount val="5"/>
                <c:pt idx="0">
                  <c:v>0.1</c:v>
                </c:pt>
                <c:pt idx="1">
                  <c:v>0.5</c:v>
                </c:pt>
                <c:pt idx="2">
                  <c:v>1</c:v>
                </c:pt>
                <c:pt idx="3">
                  <c:v>5</c:v>
                </c:pt>
                <c:pt idx="4">
                  <c:v>10</c:v>
                </c:pt>
              </c:numCache>
            </c:numRef>
          </c:cat>
          <c:val>
            <c:numRef>
              <c:f>MSE!$D$2:$D$6</c:f>
              <c:numCache>
                <c:formatCode>General</c:formatCode>
                <c:ptCount val="5"/>
                <c:pt idx="0">
                  <c:v>9.4000000000000028E-2</c:v>
                </c:pt>
                <c:pt idx="1">
                  <c:v>9.0000000000000024E-2</c:v>
                </c:pt>
                <c:pt idx="2">
                  <c:v>9.0000000000000024E-2</c:v>
                </c:pt>
                <c:pt idx="3">
                  <c:v>9.2000000000000026E-2</c:v>
                </c:pt>
                <c:pt idx="4">
                  <c:v>9.3000000000000055E-2</c:v>
                </c:pt>
              </c:numCache>
            </c:numRef>
          </c:val>
        </c:ser>
        <c:ser>
          <c:idx val="3"/>
          <c:order val="3"/>
          <c:tx>
            <c:strRef>
              <c:f>MSE!$E$1</c:f>
              <c:strCache>
                <c:ptCount val="1"/>
                <c:pt idx="0">
                  <c:v>Tsukuba</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numRef>
              <c:f>MSE!$A$2:$A$6</c:f>
              <c:numCache>
                <c:formatCode>General</c:formatCode>
                <c:ptCount val="5"/>
                <c:pt idx="0">
                  <c:v>0.1</c:v>
                </c:pt>
                <c:pt idx="1">
                  <c:v>0.5</c:v>
                </c:pt>
                <c:pt idx="2">
                  <c:v>1</c:v>
                </c:pt>
                <c:pt idx="3">
                  <c:v>5</c:v>
                </c:pt>
                <c:pt idx="4">
                  <c:v>10</c:v>
                </c:pt>
              </c:numCache>
            </c:numRef>
          </c:cat>
          <c:val>
            <c:numRef>
              <c:f>MSE!$E$2:$E$6</c:f>
              <c:numCache>
                <c:formatCode>General</c:formatCode>
                <c:ptCount val="5"/>
                <c:pt idx="0">
                  <c:v>3.0000000000000002E-2</c:v>
                </c:pt>
                <c:pt idx="1">
                  <c:v>3.0000000000000002E-2</c:v>
                </c:pt>
                <c:pt idx="2">
                  <c:v>3.0000000000000002E-2</c:v>
                </c:pt>
                <c:pt idx="3">
                  <c:v>2.1999999999999999E-2</c:v>
                </c:pt>
                <c:pt idx="4">
                  <c:v>3.0000000000000002E-2</c:v>
                </c:pt>
              </c:numCache>
            </c:numRef>
          </c:val>
        </c:ser>
        <c:dLbls>
          <c:showLegendKey val="0"/>
          <c:showVal val="0"/>
          <c:showCatName val="0"/>
          <c:showSerName val="0"/>
          <c:showPercent val="0"/>
          <c:showBubbleSize val="0"/>
        </c:dLbls>
        <c:gapWidth val="100"/>
        <c:overlap val="-24"/>
        <c:axId val="123617280"/>
        <c:axId val="123619200"/>
      </c:barChart>
      <c:catAx>
        <c:axId val="123617280"/>
        <c:scaling>
          <c:orientation val="minMax"/>
        </c:scaling>
        <c:delete val="0"/>
        <c:axPos val="b"/>
        <c:title>
          <c:tx>
            <c:rich>
              <a:bodyPr rot="0" spcFirstLastPara="1" vertOverflow="ellipsis" vert="horz" wrap="square" anchor="ctr" anchorCtr="1"/>
              <a:lstStyle/>
              <a:p>
                <a:pPr>
                  <a:defRPr lang="en-US" sz="900" b="1" i="0" u="none" strike="noStrike" kern="1200" baseline="0">
                    <a:solidFill>
                      <a:schemeClr val="tx2"/>
                    </a:solidFill>
                    <a:latin typeface="+mn-lt"/>
                    <a:ea typeface="+mn-ea"/>
                    <a:cs typeface="+mn-cs"/>
                  </a:defRPr>
                </a:pPr>
                <a:r>
                  <a:rPr lang="en-US"/>
                  <a:t>Tunable</a:t>
                </a:r>
                <a:r>
                  <a:rPr lang="en-US" baseline="0"/>
                  <a:t> Parameter w</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2"/>
                </a:solidFill>
                <a:latin typeface="+mn-lt"/>
                <a:ea typeface="+mn-ea"/>
                <a:cs typeface="+mn-cs"/>
              </a:defRPr>
            </a:pPr>
            <a:endParaRPr lang="en-US"/>
          </a:p>
        </c:txPr>
        <c:crossAx val="123619200"/>
        <c:crosses val="autoZero"/>
        <c:auto val="1"/>
        <c:lblAlgn val="ctr"/>
        <c:lblOffset val="100"/>
        <c:noMultiLvlLbl val="0"/>
      </c:catAx>
      <c:valAx>
        <c:axId val="1236192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2"/>
                </a:solidFill>
                <a:latin typeface="+mn-lt"/>
                <a:ea typeface="+mn-ea"/>
                <a:cs typeface="+mn-cs"/>
              </a:defRPr>
            </a:pPr>
            <a:endParaRPr lang="en-US"/>
          </a:p>
        </c:txPr>
        <c:crossAx val="123617280"/>
        <c:crosses val="autoZero"/>
        <c:crossBetween val="between"/>
      </c:valAx>
      <c:dTable>
        <c:showHorzBorder val="1"/>
        <c:showVertBorder val="1"/>
        <c:showOutline val="1"/>
        <c:showKeys val="1"/>
        <c:spPr>
          <a:noFill/>
          <a:ln w="9525">
            <a:solidFill>
              <a:schemeClr val="tx2">
                <a:lumMod val="15000"/>
                <a:lumOff val="85000"/>
              </a:schemeClr>
            </a:solidFill>
          </a:ln>
          <a:effectLst/>
        </c:spPr>
        <c:txPr>
          <a:bodyPr rot="0" spcFirstLastPara="1" vertOverflow="ellipsis" vert="horz" wrap="square" anchor="ctr" anchorCtr="1"/>
          <a:lstStyle/>
          <a:p>
            <a:pPr rtl="0">
              <a:defRPr lang="en-US" sz="900" b="0" i="0" u="none" strike="noStrike" kern="1200" baseline="0">
                <a:solidFill>
                  <a:schemeClr val="tx2"/>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lang="en-US"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328E2-2548-4247-9412-4CB7F2129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4110</Words>
  <Characters>23431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anish</cp:lastModifiedBy>
  <cp:revision>2</cp:revision>
  <dcterms:created xsi:type="dcterms:W3CDTF">2018-08-05T07:22:00Z</dcterms:created>
  <dcterms:modified xsi:type="dcterms:W3CDTF">2018-08-05T07:22:00Z</dcterms:modified>
</cp:coreProperties>
</file>