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5.2 - Mampu melakukan optimasi desain untuk meningkatkan efisiensi, baik dari segi fungsionalitas maupun dampak lingkungan.</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5.2 - Mampu melakukan optimasi desain untuk meningkatkan efisiensi, baik dari segi fungsionalitas maupun dampak lingkungan.</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penutup semester menyatukan semua yang sudah dipelajari menjadi satu keputusan: menuliskan fungsi tujuan, variabel desain, dan kendala.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penutup semester menyatukan semua yang sudah dipelajari menjadi satu keputusan: menuliskan fungsi tujuan, variabel desain, dan kendala.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Optimasi Desain untuk Efisiensi dan Lingkungan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Optimasi Desain untuk Efisiensi dan Lingkungan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https://dedik-romahadi.github.io/Mechanical-Engineering-Courses/Pemodelan-Computer-Aided-Design/Modul/Modul-14.html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Pertemuan penutup semester menyatukan semua yang sudah dipelajari menjadi satu keputusan: menuliskan fungsi tujuan, variabel desain, dan kendala; membuat model yang bisa diiterasi lewat Spreadsheet dan ekspresi; menyapu parameter dengan Python; membandingkan hasilnya dengan optimum analitis klasik; menimbang alternatif dengan matriks keputusan; lalu memasukkan massa, energi, dan jejak CO₂ sebagai kendala yang setara dengan kekuatan. Tugasnya lima model parametrik dengan bacaan luas minimum, tinggi minimum, diameter tabung, tebal minimum, dan jejak karbon.</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5.2: </w:t>
      </w:r>
      <w:r>
        <w:rPr>
          <w:rFonts w:ascii="Arial" w:hAnsi="Arial" w:eastAsia="Arial" w:cs="Arial"/>
          <w:b w:val="0"/>
          <w:i w:val="0"/>
          <w:sz w:val="22"/>
        </w:rPr>
        <w:t>Mampu melakukan optimasi desain untuk meningkatkan efisiensi, baik dari segi fungsionalitas maupun dampak lingkungan.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Mengoptimalkan desain secara parametrik: fungsi tujuan dan kendala, studi variasi parameter lewat Spreadsheet dan Python, perbandingan alternatif desain, serta dokumentasi hasil optimasi.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Fungsi Tujuan &amp; Kendala; Studi Parameter; Python FreeCAD; Alternatif Desain.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Kaleng tertutup luas minimum — A (mm²) (6 poin); T2 Kantilever aluminium — h</w:t>
      </w:r>
      <w:r>
        <w:rPr>
          <w:rFonts w:ascii="Arial" w:hAnsi="Arial" w:eastAsia="Arial" w:cs="Arial"/>
          <w:b w:val="0"/>
          <w:i w:val="0"/>
          <w:sz w:val="22"/>
          <w:vertAlign w:val="subscript"/>
        </w:rPr>
        <w:t>req</w:t>
      </w:r>
      <w:r>
        <w:rPr>
          <w:rFonts w:ascii="Arial" w:hAnsi="Arial" w:eastAsia="Arial" w:cs="Arial"/>
          <w:b w:val="0"/>
          <w:i w:val="0"/>
          <w:sz w:val="22"/>
        </w:rPr>
        <w:t xml:space="preserve"> (mm) (6 poin); T3 Tabung kekakuan sama — d</w:t>
      </w:r>
      <w:r>
        <w:rPr>
          <w:rFonts w:ascii="Arial" w:hAnsi="Arial" w:eastAsia="Arial" w:cs="Arial"/>
          <w:b w:val="0"/>
          <w:i w:val="0"/>
          <w:sz w:val="22"/>
          <w:vertAlign w:val="subscript"/>
        </w:rPr>
        <w:t>o</w:t>
      </w:r>
      <w:r>
        <w:rPr>
          <w:rFonts w:ascii="Arial" w:hAnsi="Arial" w:eastAsia="Arial" w:cs="Arial"/>
          <w:b w:val="0"/>
          <w:i w:val="0"/>
          <w:sz w:val="22"/>
        </w:rPr>
        <w:t xml:space="preserve"> (mm) (6 poin); T4 Pelat dua kendala — t</w:t>
      </w:r>
      <w:r>
        <w:rPr>
          <w:rFonts w:ascii="Arial" w:hAnsi="Arial" w:eastAsia="Arial" w:cs="Arial"/>
          <w:b w:val="0"/>
          <w:i w:val="0"/>
          <w:sz w:val="22"/>
          <w:vertAlign w:val="subscript"/>
        </w:rPr>
        <w:t>req</w:t>
      </w:r>
      <w:r>
        <w:rPr>
          <w:rFonts w:ascii="Arial" w:hAnsi="Arial" w:eastAsia="Arial" w:cs="Arial"/>
          <w:b w:val="0"/>
          <w:i w:val="0"/>
          <w:sz w:val="22"/>
        </w:rPr>
        <w:t xml:space="preserve"> (mm) (11 poin); T5 Pilihan material — jejak CO₂ Al (kg)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15 dari 16, mata kuliah 3 SKS kelas 2A2132FF; bobot penilaian Tugas 7 %, UTS 0 %, UAS 0 % (SIA).</w:t>
      </w:r>
    </w:p>
    <w:p>
      <w:pPr>
        <w:keepNext/>
        <w:spacing w:before="320" w:after="160" w:line="276" w:lineRule="auto"/>
      </w:pPr>
      <w:r>
        <w:rPr>
          <w:rFonts w:ascii="Arial" w:hAnsi="Arial" w:eastAsia="Arial" w:cs="Arial"/>
          <w:b/>
          <w:i w:val="0"/>
          <w:color w:val="1F3864"/>
          <w:sz w:val="28"/>
        </w:rPr>
        <w:t>FORMULASI OPTIMASI:</w:t>
        <w:br/>
        <w:t>TUJUAN, VARIABEL, DAN KENDALA</w:t>
      </w:r>
    </w:p>
    <w:p>
      <w:pPr>
        <w:spacing w:line="360" w:lineRule="auto" w:after="120"/>
        <w:jc w:val="both"/>
      </w:pPr>
      <w:r>
        <w:rPr>
          <w:rFonts w:ascii="Arial" w:hAnsi="Arial" w:eastAsia="Arial" w:cs="Arial"/>
          <w:b w:val="0"/>
          <w:i w:val="0"/>
          <w:sz w:val="22"/>
        </w:rPr>
        <w:t>Optimasi dimulai jauh sebelum model dibuka: dengan menuliskan apa yang diminimumkan, apa yang boleh diubah, dan apa yang tidak boleh dilanggar. Bagian ini menetapkan bentuk baku itu dan menunjukkan mengapa optimum selalu bersandar pada kendala.</w:t>
      </w:r>
    </w:p>
    <w:p>
      <w:pPr>
        <w:keepNext/>
        <w:spacing w:after="80"/>
        <w:jc w:val="center"/>
      </w:pPr>
      <w:r>
        <w:drawing>
          <wp:inline xmlns:a="http://schemas.openxmlformats.org/drawingml/2006/main" xmlns:pic="http://schemas.openxmlformats.org/drawingml/2006/picture">
            <wp:extent cx="5400000" cy="2224034"/>
            <wp:docPr id="1858245148" name="Picture 1858245148"/>
            <wp:cNvGraphicFramePr>
              <a:graphicFrameLocks noChangeAspect="1"/>
            </wp:cNvGraphicFramePr>
            <a:graphic>
              <a:graphicData uri="http://schemas.openxmlformats.org/drawingml/2006/picture">
                <pic:pic>
                  <pic:nvPicPr>
                    <pic:cNvPr id="0" name="m14-g1.png"/>
                    <pic:cNvPicPr/>
                  </pic:nvPicPr>
                  <pic:blipFill>
                    <a:blip r:embed="rId31"/>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1 — Anatomi masalah optimasi desain. Tiga masukan wajib — fungsi tujuan, variabel desain, dan kendala — membentuk ruang layak; optimum hampir selalu berada di batasnya, tepat pada kendala yang aktif.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Fungsi tujuan f(x): </w:t>
      </w:r>
      <w:r>
        <w:rPr>
          <w:rFonts w:ascii="Arial" w:hAnsi="Arial" w:eastAsia="Arial" w:cs="Arial"/>
          <w:b w:val="0"/>
          <w:i w:val="0"/>
          <w:sz w:val="22"/>
        </w:rPr>
        <w:t xml:space="preserve">Satu besaran yang diminimumkan atau dimaksimumkan: luas permukaan, massa, defleksi, biaya, atau jejak CO₂. Bila ada dua tujuan, salah satunya dijadikan kendala (mis. minimumkan massa dengan CO₂ ≤ batas). </w:t>
      </w:r>
      <w:r>
        <w:rPr>
          <w:rFonts w:ascii="Arial" w:hAnsi="Arial" w:eastAsia="Arial" w:cs="Arial"/>
          <w:b w:val="0"/>
          <w:i/>
          <w:sz w:val="22"/>
        </w:rPr>
        <w:t>min f(x)</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Variabel desain x: </w:t>
      </w:r>
      <w:r>
        <w:rPr>
          <w:rFonts w:ascii="Arial" w:hAnsi="Arial" w:eastAsia="Arial" w:cs="Arial"/>
          <w:b w:val="0"/>
          <w:i w:val="0"/>
          <w:sz w:val="22"/>
        </w:rPr>
        <w:t xml:space="preserve">Dimensi atau pilihan yang boleh diubah: jari-jari, tinggi, tebal, jumlah rusuk, material. Di FreeCAD, setiap variabel menjadi satu sel beralias di Spreadsheet. </w:t>
      </w:r>
      <w:r>
        <w:rPr>
          <w:rFonts w:ascii="Arial" w:hAnsi="Arial" w:eastAsia="Arial" w:cs="Arial"/>
          <w:b w:val="0"/>
          <w:i/>
          <w:sz w:val="22"/>
        </w:rPr>
        <w:t>x = (r, h, t,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Kendala g dan h: </w:t>
      </w:r>
      <w:r>
        <w:rPr>
          <w:rFonts w:ascii="Arial" w:hAnsi="Arial" w:eastAsia="Arial" w:cs="Arial"/>
          <w:b w:val="0"/>
          <w:i w:val="0"/>
          <w:sz w:val="22"/>
        </w:rPr>
        <w:t>Pertidaksamaan (σ ≤ σ</w:t>
      </w:r>
      <w:r>
        <w:rPr>
          <w:rFonts w:ascii="Arial" w:hAnsi="Arial" w:eastAsia="Arial" w:cs="Arial"/>
          <w:b w:val="0"/>
          <w:i w:val="0"/>
          <w:sz w:val="22"/>
          <w:vertAlign w:val="subscript"/>
        </w:rPr>
        <w:t>izin</w:t>
      </w:r>
      <w:r>
        <w:rPr>
          <w:rFonts w:ascii="Arial" w:hAnsi="Arial" w:eastAsia="Arial" w:cs="Arial"/>
          <w:b w:val="0"/>
          <w:i w:val="0"/>
          <w:sz w:val="22"/>
        </w:rPr>
        <w:t>, δ ≤ δ</w:t>
      </w:r>
      <w:r>
        <w:rPr>
          <w:rFonts w:ascii="Arial" w:hAnsi="Arial" w:eastAsia="Arial" w:cs="Arial"/>
          <w:b w:val="0"/>
          <w:i w:val="0"/>
          <w:sz w:val="22"/>
          <w:vertAlign w:val="subscript"/>
        </w:rPr>
        <w:t>izin</w:t>
      </w:r>
      <w:r>
        <w:rPr>
          <w:rFonts w:ascii="Arial" w:hAnsi="Arial" w:eastAsia="Arial" w:cs="Arial"/>
          <w:b w:val="0"/>
          <w:i w:val="0"/>
          <w:sz w:val="22"/>
        </w:rPr>
        <w:t xml:space="preserve">, massa ≤ target) dan persamaan (volume kaleng tetap V₀). Kendala memotong ruang desain menjadi ruang layak. </w:t>
      </w:r>
      <w:r>
        <w:rPr>
          <w:rFonts w:ascii="Arial" w:hAnsi="Arial" w:eastAsia="Arial" w:cs="Arial"/>
          <w:b w:val="0"/>
          <w:i/>
          <w:sz w:val="22"/>
        </w:rPr>
        <w:t>g(x) ≤ 0, h(x) = 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Kendala aktif: </w:t>
      </w:r>
      <w:r>
        <w:rPr>
          <w:rFonts w:ascii="Arial" w:hAnsi="Arial" w:eastAsia="Arial" w:cs="Arial"/>
          <w:b w:val="0"/>
          <w:i w:val="0"/>
          <w:sz w:val="22"/>
        </w:rPr>
        <w:t xml:space="preserve">Optimum jarang di tengah ruang layak: memperkecil tujuan selalu mendorong desain ke batas. Kendala yang “tersentuh” di titik optimum disebut aktif dan menentukan ukuran akhir. </w:t>
      </w:r>
      <w:r>
        <w:rPr>
          <w:rFonts w:ascii="Arial" w:hAnsi="Arial" w:eastAsia="Arial" w:cs="Arial"/>
          <w:b w:val="0"/>
          <w:i/>
          <w:sz w:val="22"/>
        </w:rPr>
        <w:t>g(x*) = 0</w:t>
      </w:r>
    </w:p>
    <w:p>
      <w:pPr>
        <w:keepNext/>
        <w:spacing w:before="200" w:after="80" w:line="276" w:lineRule="auto"/>
      </w:pPr>
      <w:r>
        <w:rPr>
          <w:rFonts w:ascii="Arial" w:hAnsi="Arial" w:eastAsia="Arial" w:cs="Arial"/>
          <w:b/>
          <w:i w:val="0"/>
          <w:color w:val="2E4A7A"/>
          <w:sz w:val="24"/>
        </w:rPr>
        <w:t>Bentuk Baku Masalah Optimasi Desain</w:t>
      </w:r>
    </w:p>
    <w:p>
      <w:pPr>
        <w:keepLines/>
        <w:tabs>
          <w:tab w:pos="8787" w:val="right"/>
        </w:tabs>
        <w:spacing w:line="360" w:lineRule="auto" w:after="120"/>
        <w:ind w:left="283"/>
      </w:pPr>
      <w:r>
        <w:rPr>
          <w:rFonts w:ascii="Arial" w:hAnsi="Arial" w:eastAsia="Arial" w:cs="Arial"/>
          <w:b w:val="0"/>
          <w:i w:val="0"/>
          <w:sz w:val="22"/>
        </w:rPr>
        <w:t xml:space="preserve">min </w:t>
      </w:r>
      <w:r>
        <w:rPr>
          <w:rFonts w:ascii="Arial" w:hAnsi="Arial" w:eastAsia="Arial" w:cs="Arial"/>
          <w:b w:val="0"/>
          <w:i w:val="0"/>
          <w:sz w:val="22"/>
          <w:vertAlign w:val="subscript"/>
        </w:rPr>
        <w:t>x</w:t>
      </w:r>
      <w:r>
        <w:rPr>
          <w:rFonts w:ascii="Arial" w:hAnsi="Arial" w:eastAsia="Arial" w:cs="Arial"/>
          <w:b w:val="0"/>
          <w:i w:val="0"/>
          <w:sz w:val="22"/>
        </w:rPr>
        <w:t xml:space="preserve"> f(x) dengan g</w:t>
      </w:r>
      <w:r>
        <w:rPr>
          <w:rFonts w:ascii="Arial" w:hAnsi="Arial" w:eastAsia="Arial" w:cs="Arial"/>
          <w:b w:val="0"/>
          <w:i w:val="0"/>
          <w:sz w:val="22"/>
          <w:vertAlign w:val="subscript"/>
        </w:rPr>
        <w:t>i</w:t>
      </w:r>
      <w:r>
        <w:rPr>
          <w:rFonts w:ascii="Arial" w:hAnsi="Arial" w:eastAsia="Arial" w:cs="Arial"/>
          <w:b w:val="0"/>
          <w:i w:val="0"/>
          <w:sz w:val="22"/>
        </w:rPr>
        <w:t>(x) ≤ 0, h</w:t>
      </w:r>
      <w:r>
        <w:rPr>
          <w:rFonts w:ascii="Arial" w:hAnsi="Arial" w:eastAsia="Arial" w:cs="Arial"/>
          <w:b w:val="0"/>
          <w:i w:val="0"/>
          <w:sz w:val="22"/>
          <w:vertAlign w:val="subscript"/>
        </w:rPr>
        <w:t>j</w:t>
      </w:r>
      <w:r>
        <w:rPr>
          <w:rFonts w:ascii="Arial" w:hAnsi="Arial" w:eastAsia="Arial" w:cs="Arial"/>
          <w:b w:val="0"/>
          <w:i w:val="0"/>
          <w:sz w:val="22"/>
        </w:rPr>
        <w:t>(x) = 0, x</w:t>
      </w:r>
      <w:r>
        <w:rPr>
          <w:rFonts w:ascii="Arial" w:hAnsi="Arial" w:eastAsia="Arial" w:cs="Arial"/>
          <w:b w:val="0"/>
          <w:i w:val="0"/>
          <w:sz w:val="22"/>
          <w:vertAlign w:val="subscript"/>
        </w:rPr>
        <w:t>L</w:t>
      </w:r>
      <w:r>
        <w:rPr>
          <w:rFonts w:ascii="Arial" w:hAnsi="Arial" w:eastAsia="Arial" w:cs="Arial"/>
          <w:b w:val="0"/>
          <w:i w:val="0"/>
          <w:sz w:val="22"/>
        </w:rPr>
        <w:t xml:space="preserve"> ≤ x ≤ x</w:t>
      </w:r>
      <w:r>
        <w:rPr>
          <w:rFonts w:ascii="Arial" w:hAnsi="Arial" w:eastAsia="Arial" w:cs="Arial"/>
          <w:b w:val="0"/>
          <w:i w:val="0"/>
          <w:sz w:val="22"/>
          <w:vertAlign w:val="subscript"/>
        </w:rPr>
        <w:t>U</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f = fungsi tujuan (luas, massa, CO₂) · x = vektor variabel desain · g</w:t>
      </w:r>
      <w:r>
        <w:rPr>
          <w:rFonts w:ascii="Arial" w:hAnsi="Arial" w:eastAsia="Arial" w:cs="Arial"/>
          <w:b w:val="0"/>
          <w:i w:val="0"/>
          <w:sz w:val="22"/>
          <w:vertAlign w:val="subscript"/>
        </w:rPr>
        <w:t>i</w:t>
      </w:r>
      <w:r>
        <w:rPr>
          <w:rFonts w:ascii="Arial" w:hAnsi="Arial" w:eastAsia="Arial" w:cs="Arial"/>
          <w:b w:val="0"/>
          <w:i w:val="0"/>
          <w:sz w:val="22"/>
        </w:rPr>
        <w:t xml:space="preserve"> = kendala pertidaksamaan (tegangan, defleksi, massa) · h</w:t>
      </w:r>
      <w:r>
        <w:rPr>
          <w:rFonts w:ascii="Arial" w:hAnsi="Arial" w:eastAsia="Arial" w:cs="Arial"/>
          <w:b w:val="0"/>
          <w:i w:val="0"/>
          <w:sz w:val="22"/>
          <w:vertAlign w:val="subscript"/>
        </w:rPr>
        <w:t>j</w:t>
      </w:r>
      <w:r>
        <w:rPr>
          <w:rFonts w:ascii="Arial" w:hAnsi="Arial" w:eastAsia="Arial" w:cs="Arial"/>
          <w:b w:val="0"/>
          <w:i w:val="0"/>
          <w:sz w:val="22"/>
        </w:rPr>
        <w:t xml:space="preserve"> = kendala persamaan (volume tetap) · x</w:t>
      </w:r>
      <w:r>
        <w:rPr>
          <w:rFonts w:ascii="Arial" w:hAnsi="Arial" w:eastAsia="Arial" w:cs="Arial"/>
          <w:b w:val="0"/>
          <w:i w:val="0"/>
          <w:sz w:val="22"/>
          <w:vertAlign w:val="subscript"/>
        </w:rPr>
        <w:t>L</w:t>
      </w:r>
      <w:r>
        <w:rPr>
          <w:rFonts w:ascii="Arial" w:hAnsi="Arial" w:eastAsia="Arial" w:cs="Arial"/>
          <w:b w:val="0"/>
          <w:i w:val="0"/>
          <w:sz w:val="22"/>
        </w:rPr>
        <w:t>, x</w:t>
      </w:r>
      <w:r>
        <w:rPr>
          <w:rFonts w:ascii="Arial" w:hAnsi="Arial" w:eastAsia="Arial" w:cs="Arial"/>
          <w:b w:val="0"/>
          <w:i w:val="0"/>
          <w:sz w:val="22"/>
          <w:vertAlign w:val="subscript"/>
        </w:rPr>
        <w:t>U</w:t>
      </w:r>
      <w:r>
        <w:rPr>
          <w:rFonts w:ascii="Arial" w:hAnsi="Arial" w:eastAsia="Arial" w:cs="Arial"/>
          <w:b w:val="0"/>
          <w:i w:val="0"/>
          <w:sz w:val="22"/>
        </w:rPr>
        <w:t xml:space="preserve"> = batas bawah dan atas variabel (ruang pasang, ukuran pelat pasaran).</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Menuliskan ketiga bagian ini lebih dahulu mencegah pekerjaan yang mubazir. Tanpa fungsi tujuan, “lebih baik” tidak terdefinisi; tanpa kendala, jawabannya selalu nol (tebal nol, massa nol); tanpa batas variabel, optimum bisa jatuh pada ukuran yang tidak ada di pasar. Semua tugas modul ini adalah bentuk baku ini dengan satu variabel bebas, sehingga optimumnya dapat dicari secara analitis maupun dengan sapuan parameter.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f(x)</w:t>
      </w:r>
      <w:r>
        <w:rPr>
          <w:rFonts w:ascii="Arial" w:hAnsi="Arial" w:eastAsia="Arial" w:cs="Arial"/>
          <w:b w:val="0"/>
          <w:i w:val="0"/>
          <w:sz w:val="21"/>
        </w:rPr>
        <w:t>: Fungsi tujuan yang diminimumkan (mm², kg, kg CO₂)</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Variabel desain (mm, pilihan material)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g</w:t>
      </w:r>
      <w:r>
        <w:rPr>
          <w:rFonts w:ascii="Arial" w:hAnsi="Arial" w:eastAsia="Arial" w:cs="Arial"/>
          <w:b/>
          <w:i w:val="0"/>
          <w:sz w:val="21"/>
          <w:vertAlign w:val="subscript"/>
        </w:rPr>
        <w:t>i</w:t>
      </w:r>
      <w:r>
        <w:rPr>
          <w:rFonts w:ascii="Arial" w:hAnsi="Arial" w:eastAsia="Arial" w:cs="Arial"/>
          <w:b/>
          <w:i w:val="0"/>
          <w:sz w:val="21"/>
        </w:rPr>
        <w:t>(x)</w:t>
      </w:r>
      <w:r>
        <w:rPr>
          <w:rFonts w:ascii="Arial" w:hAnsi="Arial" w:eastAsia="Arial" w:cs="Arial"/>
          <w:b w:val="0"/>
          <w:i w:val="0"/>
          <w:sz w:val="21"/>
        </w:rPr>
        <w:t>: Kendala pertidaksamaan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i w:val="0"/>
          <w:sz w:val="21"/>
          <w:vertAlign w:val="subscript"/>
        </w:rPr>
        <w:t>j</w:t>
      </w:r>
      <w:r>
        <w:rPr>
          <w:rFonts w:ascii="Arial" w:hAnsi="Arial" w:eastAsia="Arial" w:cs="Arial"/>
          <w:b/>
          <w:i w:val="0"/>
          <w:sz w:val="21"/>
        </w:rPr>
        <w:t>(x)</w:t>
      </w:r>
      <w:r>
        <w:rPr>
          <w:rFonts w:ascii="Arial" w:hAnsi="Arial" w:eastAsia="Arial" w:cs="Arial"/>
          <w:b w:val="0"/>
          <w:i w:val="0"/>
          <w:sz w:val="21"/>
        </w:rPr>
        <w:t>: Kendala persamaan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L</w:t>
      </w:r>
      <w:r>
        <w:rPr>
          <w:rFonts w:ascii="Arial" w:hAnsi="Arial" w:eastAsia="Arial" w:cs="Arial"/>
          <w:b/>
          <w:i w:val="0"/>
          <w:sz w:val="21"/>
        </w:rPr>
        <w:t>, x</w:t>
      </w:r>
      <w:r>
        <w:rPr>
          <w:rFonts w:ascii="Arial" w:hAnsi="Arial" w:eastAsia="Arial" w:cs="Arial"/>
          <w:b/>
          <w:i w:val="0"/>
          <w:sz w:val="21"/>
          <w:vertAlign w:val="subscript"/>
        </w:rPr>
        <w:t>U</w:t>
      </w:r>
      <w:r>
        <w:rPr>
          <w:rFonts w:ascii="Arial" w:hAnsi="Arial" w:eastAsia="Arial" w:cs="Arial"/>
          <w:b w:val="0"/>
          <w:i w:val="0"/>
          <w:sz w:val="21"/>
        </w:rPr>
        <w:t>: Batas bawah dan atas variabel (mm)</w:t>
      </w:r>
    </w:p>
    <w:p>
      <w:pPr>
        <w:keepNext/>
        <w:spacing w:after="200" w:line="276" w:lineRule="auto"/>
        <w:jc w:val="center"/>
      </w:pPr>
      <w:r>
        <w:rPr>
          <w:rFonts w:ascii="Arial" w:hAnsi="Arial" w:eastAsia="Arial" w:cs="Arial"/>
          <w:b/>
          <w:i w:val="0"/>
          <w:sz w:val="20"/>
        </w:rPr>
        <w:t>Tabel 1. Kasus modul ini: Fungsi tujuan, Variabel desain, Kendala, Bagian.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Kasus modul ini</w:t>
            </w:r>
          </w:p>
        </w:tc>
        <w:tc>
          <w:tcPr>
            <w:tcW w:type="dxa" w:w="1757"/>
            <w:shd w:val="clear" w:fill="DCE6F1"/>
          </w:tcPr>
          <w:p>
            <w:pPr>
              <w:spacing w:after="0"/>
            </w:pPr>
            <w:r>
              <w:rPr>
                <w:rFonts w:ascii="Arial" w:hAnsi="Arial" w:eastAsia="Arial" w:cs="Arial"/>
                <w:b/>
                <w:i w:val="0"/>
                <w:sz w:val="18"/>
              </w:rPr>
              <w:t>Fungsi tujuan</w:t>
            </w:r>
          </w:p>
        </w:tc>
        <w:tc>
          <w:tcPr>
            <w:tcW w:type="dxa" w:w="1757"/>
            <w:shd w:val="clear" w:fill="DCE6F1"/>
          </w:tcPr>
          <w:p>
            <w:pPr>
              <w:spacing w:after="0"/>
            </w:pPr>
            <w:r>
              <w:rPr>
                <w:rFonts w:ascii="Arial" w:hAnsi="Arial" w:eastAsia="Arial" w:cs="Arial"/>
                <w:b/>
                <w:i w:val="0"/>
                <w:sz w:val="18"/>
              </w:rPr>
              <w:t>Variabel desain</w:t>
            </w:r>
          </w:p>
        </w:tc>
        <w:tc>
          <w:tcPr>
            <w:tcW w:type="dxa" w:w="1757"/>
            <w:shd w:val="clear" w:fill="DCE6F1"/>
          </w:tcPr>
          <w:p>
            <w:pPr>
              <w:spacing w:after="0"/>
            </w:pPr>
            <w:r>
              <w:rPr>
                <w:rFonts w:ascii="Arial" w:hAnsi="Arial" w:eastAsia="Arial" w:cs="Arial"/>
                <w:b/>
                <w:i w:val="0"/>
                <w:sz w:val="18"/>
              </w:rPr>
              <w:t>Kendala</w:t>
            </w:r>
          </w:p>
        </w:tc>
        <w:tc>
          <w:tcPr>
            <w:tcW w:type="dxa" w:w="1757"/>
            <w:shd w:val="clear" w:fill="DCE6F1"/>
          </w:tcPr>
          <w:p>
            <w:pPr>
              <w:spacing w:after="0"/>
            </w:pPr>
            <w:r>
              <w:rPr>
                <w:rFonts w:ascii="Arial" w:hAnsi="Arial" w:eastAsia="Arial" w:cs="Arial"/>
                <w:b/>
                <w:i w:val="0"/>
                <w:sz w:val="18"/>
              </w:rPr>
              <w:t>Bagian</w:t>
            </w:r>
          </w:p>
        </w:tc>
      </w:tr>
      <w:tr>
        <w:tc>
          <w:tcPr>
            <w:tcW w:type="dxa" w:w="1757"/>
          </w:tcPr>
          <w:p>
            <w:pPr>
              <w:spacing w:after="0"/>
            </w:pPr>
            <w:r>
              <w:rPr>
                <w:rFonts w:ascii="Arial" w:hAnsi="Arial" w:eastAsia="Arial" w:cs="Arial"/>
                <w:b w:val="0"/>
                <w:i w:val="0"/>
                <w:sz w:val="18"/>
              </w:rPr>
              <w:t>Kaleng silinder tertutup</w:t>
            </w:r>
          </w:p>
        </w:tc>
        <w:tc>
          <w:tcPr>
            <w:tcW w:type="dxa" w:w="1757"/>
          </w:tcPr>
          <w:p>
            <w:pPr>
              <w:spacing w:after="0"/>
            </w:pPr>
            <w:r>
              <w:rPr>
                <w:rFonts w:ascii="Arial" w:hAnsi="Arial" w:eastAsia="Arial" w:cs="Arial"/>
                <w:b w:val="0"/>
                <w:i w:val="0"/>
                <w:sz w:val="18"/>
              </w:rPr>
              <w:t>luas permukaan A (bahan pelat)</w:t>
            </w:r>
          </w:p>
        </w:tc>
        <w:tc>
          <w:tcPr>
            <w:tcW w:type="dxa" w:w="1757"/>
          </w:tcPr>
          <w:p>
            <w:pPr>
              <w:spacing w:after="0"/>
            </w:pPr>
            <w:r>
              <w:rPr>
                <w:rFonts w:ascii="Arial" w:hAnsi="Arial" w:eastAsia="Arial" w:cs="Arial"/>
                <w:b w:val="0"/>
                <w:i w:val="0"/>
                <w:sz w:val="18"/>
              </w:rPr>
              <w:t>r (dan h yang mengikutinya)</w:t>
            </w:r>
          </w:p>
        </w:tc>
        <w:tc>
          <w:tcPr>
            <w:tcW w:type="dxa" w:w="1757"/>
          </w:tcPr>
          <w:p>
            <w:pPr>
              <w:spacing w:after="0"/>
            </w:pPr>
            <w:r>
              <w:rPr>
                <w:rFonts w:ascii="Arial" w:hAnsi="Arial" w:eastAsia="Arial" w:cs="Arial"/>
                <w:b w:val="0"/>
                <w:i w:val="0"/>
                <w:sz w:val="18"/>
              </w:rPr>
              <w:t>volume tetap V₀ = 500.000 mm³</w:t>
            </w:r>
          </w:p>
        </w:tc>
        <w:tc>
          <w:tcPr>
            <w:tcW w:type="dxa" w:w="1757"/>
          </w:tcPr>
          <w:p>
            <w:pPr>
              <w:spacing w:after="0"/>
            </w:pPr>
            <w:r>
              <w:rPr>
                <w:rFonts w:ascii="Arial" w:hAnsi="Arial" w:eastAsia="Arial" w:cs="Arial"/>
                <w:b w:val="0"/>
                <w:i w:val="0"/>
                <w:sz w:val="18"/>
              </w:rPr>
              <w:t>02 dan 04</w:t>
            </w:r>
          </w:p>
        </w:tc>
      </w:tr>
      <w:tr>
        <w:tc>
          <w:tcPr>
            <w:tcW w:type="dxa" w:w="1757"/>
          </w:tcPr>
          <w:p>
            <w:pPr>
              <w:spacing w:after="0"/>
            </w:pPr>
            <w:r>
              <w:rPr>
                <w:rFonts w:ascii="Arial" w:hAnsi="Arial" w:eastAsia="Arial" w:cs="Arial"/>
                <w:b w:val="0"/>
                <w:i w:val="0"/>
                <w:sz w:val="18"/>
              </w:rPr>
              <w:t>Kantilever aluminium</w:t>
            </w:r>
          </w:p>
        </w:tc>
        <w:tc>
          <w:tcPr>
            <w:tcW w:type="dxa" w:w="1757"/>
          </w:tcPr>
          <w:p>
            <w:pPr>
              <w:spacing w:after="0"/>
            </w:pPr>
            <w:r>
              <w:rPr>
                <w:rFonts w:ascii="Arial" w:hAnsi="Arial" w:eastAsia="Arial" w:cs="Arial"/>
                <w:b w:val="0"/>
                <w:i w:val="0"/>
                <w:sz w:val="18"/>
              </w:rPr>
              <w:t>massa ∝ tinggi h</w:t>
            </w:r>
          </w:p>
        </w:tc>
        <w:tc>
          <w:tcPr>
            <w:tcW w:type="dxa" w:w="1757"/>
          </w:tcPr>
          <w:p>
            <w:pPr>
              <w:spacing w:after="0"/>
            </w:pPr>
            <w:r>
              <w:rPr>
                <w:rFonts w:ascii="Arial" w:hAnsi="Arial" w:eastAsia="Arial" w:cs="Arial"/>
                <w:b w:val="0"/>
                <w:i w:val="0"/>
                <w:sz w:val="18"/>
              </w:rPr>
              <w:t>h</w:t>
            </w:r>
          </w:p>
        </w:tc>
        <w:tc>
          <w:tcPr>
            <w:tcW w:type="dxa" w:w="1757"/>
          </w:tcPr>
          <w:p>
            <w:pPr>
              <w:spacing w:after="0"/>
            </w:pPr>
            <w:r>
              <w:rPr>
                <w:rFonts w:ascii="Arial" w:hAnsi="Arial" w:eastAsia="Arial" w:cs="Arial"/>
                <w:b w:val="0"/>
                <w:i w:val="0"/>
                <w:sz w:val="18"/>
              </w:rPr>
              <w:t>defleksi ujung δ ≤ δ</w:t>
            </w:r>
            <w:r>
              <w:rPr>
                <w:rFonts w:ascii="Arial" w:hAnsi="Arial" w:eastAsia="Arial" w:cs="Arial"/>
                <w:b w:val="0"/>
                <w:i w:val="0"/>
                <w:sz w:val="18"/>
                <w:vertAlign w:val="subscript"/>
              </w:rPr>
              <w:t>izin</w:t>
            </w:r>
          </w:p>
        </w:tc>
        <w:tc>
          <w:tcPr>
            <w:tcW w:type="dxa" w:w="1757"/>
          </w:tcPr>
          <w:p>
            <w:pPr>
              <w:spacing w:after="0"/>
            </w:pPr>
            <w:r>
              <w:rPr>
                <w:rFonts w:ascii="Arial" w:hAnsi="Arial" w:eastAsia="Arial" w:cs="Arial"/>
                <w:b w:val="0"/>
                <w:i w:val="0"/>
                <w:sz w:val="18"/>
              </w:rPr>
              <w:t>02</w:t>
            </w:r>
          </w:p>
        </w:tc>
      </w:tr>
      <w:tr>
        <w:tc>
          <w:tcPr>
            <w:tcW w:type="dxa" w:w="1757"/>
          </w:tcPr>
          <w:p>
            <w:pPr>
              <w:spacing w:after="0"/>
            </w:pPr>
            <w:r>
              <w:rPr>
                <w:rFonts w:ascii="Arial" w:hAnsi="Arial" w:eastAsia="Arial" w:cs="Arial"/>
                <w:b w:val="0"/>
                <w:i w:val="0"/>
                <w:sz w:val="18"/>
              </w:rPr>
              <w:t>Pelat kantilever baja</w:t>
            </w:r>
          </w:p>
        </w:tc>
        <w:tc>
          <w:tcPr>
            <w:tcW w:type="dxa" w:w="1757"/>
          </w:tcPr>
          <w:p>
            <w:pPr>
              <w:spacing w:after="0"/>
            </w:pPr>
            <w:r>
              <w:rPr>
                <w:rFonts w:ascii="Arial" w:hAnsi="Arial" w:eastAsia="Arial" w:cs="Arial"/>
                <w:b w:val="0"/>
                <w:i w:val="0"/>
                <w:sz w:val="18"/>
              </w:rPr>
              <w:t>massa ∝ tebal t</w:t>
            </w:r>
          </w:p>
        </w:tc>
        <w:tc>
          <w:tcPr>
            <w:tcW w:type="dxa" w:w="1757"/>
          </w:tcPr>
          <w:p>
            <w:pPr>
              <w:spacing w:after="0"/>
            </w:pPr>
            <w:r>
              <w:rPr>
                <w:rFonts w:ascii="Arial" w:hAnsi="Arial" w:eastAsia="Arial" w:cs="Arial"/>
                <w:b w:val="0"/>
                <w:i w:val="0"/>
                <w:sz w:val="18"/>
              </w:rPr>
              <w:t>t</w:t>
            </w:r>
          </w:p>
        </w:tc>
        <w:tc>
          <w:tcPr>
            <w:tcW w:type="dxa" w:w="1757"/>
          </w:tcPr>
          <w:p>
            <w:pPr>
              <w:spacing w:after="0"/>
            </w:pPr>
            <w:r>
              <w:rPr>
                <w:rFonts w:ascii="Arial" w:hAnsi="Arial" w:eastAsia="Arial" w:cs="Arial"/>
                <w:b w:val="0"/>
                <w:i w:val="0"/>
                <w:sz w:val="18"/>
              </w:rPr>
              <w:t>σ ≤ σ</w:t>
            </w:r>
            <w:r>
              <w:rPr>
                <w:rFonts w:ascii="Arial" w:hAnsi="Arial" w:eastAsia="Arial" w:cs="Arial"/>
                <w:b w:val="0"/>
                <w:i w:val="0"/>
                <w:sz w:val="18"/>
                <w:vertAlign w:val="subscript"/>
              </w:rPr>
              <w:t>izin</w:t>
            </w:r>
            <w:r>
              <w:rPr>
                <w:rFonts w:ascii="Arial" w:hAnsi="Arial" w:eastAsia="Arial" w:cs="Arial"/>
                <w:b w:val="0"/>
                <w:i w:val="0"/>
                <w:sz w:val="18"/>
              </w:rPr>
              <w:t xml:space="preserve"> </w:t>
            </w:r>
            <w:r>
              <w:rPr>
                <w:rFonts w:ascii="Arial" w:hAnsi="Arial" w:eastAsia="Arial" w:cs="Arial"/>
                <w:b w:val="0"/>
                <w:i/>
                <w:sz w:val="18"/>
              </w:rPr>
              <w:t>dan</w:t>
            </w:r>
            <w:r>
              <w:rPr>
                <w:rFonts w:ascii="Arial" w:hAnsi="Arial" w:eastAsia="Arial" w:cs="Arial"/>
                <w:b w:val="0"/>
                <w:i w:val="0"/>
                <w:sz w:val="18"/>
              </w:rPr>
              <w:t xml:space="preserve"> δ ≤ δ</w:t>
            </w:r>
            <w:r>
              <w:rPr>
                <w:rFonts w:ascii="Arial" w:hAnsi="Arial" w:eastAsia="Arial" w:cs="Arial"/>
                <w:b w:val="0"/>
                <w:i w:val="0"/>
                <w:sz w:val="18"/>
                <w:vertAlign w:val="subscript"/>
              </w:rPr>
              <w:t>izin</w:t>
            </w:r>
          </w:p>
        </w:tc>
        <w:tc>
          <w:tcPr>
            <w:tcW w:type="dxa" w:w="1757"/>
          </w:tcPr>
          <w:p>
            <w:pPr>
              <w:spacing w:after="0"/>
            </w:pPr>
            <w:r>
              <w:rPr>
                <w:rFonts w:ascii="Arial" w:hAnsi="Arial" w:eastAsia="Arial" w:cs="Arial"/>
                <w:b w:val="0"/>
                <w:i w:val="0"/>
                <w:sz w:val="18"/>
              </w:rPr>
              <w:t>03</w:t>
            </w:r>
          </w:p>
        </w:tc>
      </w:tr>
      <w:tr>
        <w:tc>
          <w:tcPr>
            <w:tcW w:type="dxa" w:w="1757"/>
          </w:tcPr>
          <w:p>
            <w:pPr>
              <w:spacing w:after="0"/>
            </w:pPr>
            <w:r>
              <w:rPr>
                <w:rFonts w:ascii="Arial" w:hAnsi="Arial" w:eastAsia="Arial" w:cs="Arial"/>
                <w:b w:val="0"/>
                <w:i w:val="0"/>
                <w:sz w:val="18"/>
              </w:rPr>
              <w:t>Poros: pejal atau tabung</w:t>
            </w:r>
          </w:p>
        </w:tc>
        <w:tc>
          <w:tcPr>
            <w:tcW w:type="dxa" w:w="1757"/>
          </w:tcPr>
          <w:p>
            <w:pPr>
              <w:spacing w:after="0"/>
            </w:pPr>
            <w:r>
              <w:rPr>
                <w:rFonts w:ascii="Arial" w:hAnsi="Arial" w:eastAsia="Arial" w:cs="Arial"/>
                <w:b w:val="0"/>
                <w:i w:val="0"/>
                <w:sz w:val="18"/>
              </w:rPr>
              <w:t>volume bahan</w:t>
            </w:r>
          </w:p>
        </w:tc>
        <w:tc>
          <w:tcPr>
            <w:tcW w:type="dxa" w:w="1757"/>
          </w:tcPr>
          <w:p>
            <w:pPr>
              <w:spacing w:after="0"/>
            </w:pPr>
            <w:r>
              <w:rPr>
                <w:rFonts w:ascii="Arial" w:hAnsi="Arial" w:eastAsia="Arial" w:cs="Arial"/>
                <w:b w:val="0"/>
                <w:i w:val="0"/>
                <w:sz w:val="18"/>
              </w:rPr>
              <w:t>d</w:t>
            </w:r>
            <w:r>
              <w:rPr>
                <w:rFonts w:ascii="Arial" w:hAnsi="Arial" w:eastAsia="Arial" w:cs="Arial"/>
                <w:b w:val="0"/>
                <w:i w:val="0"/>
                <w:sz w:val="18"/>
                <w:vertAlign w:val="subscript"/>
              </w:rPr>
              <w:t>o</w:t>
            </w:r>
            <w:r>
              <w:rPr>
                <w:rFonts w:ascii="Arial" w:hAnsi="Arial" w:eastAsia="Arial" w:cs="Arial"/>
                <w:b w:val="0"/>
                <w:i w:val="0"/>
                <w:sz w:val="18"/>
              </w:rPr>
              <w:t xml:space="preserve"> (dengan k = d</w:t>
            </w:r>
            <w:r>
              <w:rPr>
                <w:rFonts w:ascii="Arial" w:hAnsi="Arial" w:eastAsia="Arial" w:cs="Arial"/>
                <w:b w:val="0"/>
                <w:i w:val="0"/>
                <w:sz w:val="18"/>
                <w:vertAlign w:val="subscript"/>
              </w:rPr>
              <w:t>i</w:t>
            </w:r>
            <w:r>
              <w:rPr>
                <w:rFonts w:ascii="Arial" w:hAnsi="Arial" w:eastAsia="Arial" w:cs="Arial"/>
                <w:b w:val="0"/>
                <w:i w:val="0"/>
                <w:sz w:val="18"/>
              </w:rPr>
              <w:t>/d</w:t>
            </w:r>
            <w:r>
              <w:rPr>
                <w:rFonts w:ascii="Arial" w:hAnsi="Arial" w:eastAsia="Arial" w:cs="Arial"/>
                <w:b w:val="0"/>
                <w:i w:val="0"/>
                <w:sz w:val="18"/>
                <w:vertAlign w:val="subscript"/>
              </w:rPr>
              <w:t>o</w:t>
            </w:r>
            <w:r>
              <w:rPr>
                <w:rFonts w:ascii="Arial" w:hAnsi="Arial" w:eastAsia="Arial" w:cs="Arial"/>
                <w:b w:val="0"/>
                <w:i w:val="0"/>
                <w:sz w:val="18"/>
              </w:rPr>
              <w:t xml:space="preserve"> tetap)</w:t>
            </w:r>
          </w:p>
        </w:tc>
        <w:tc>
          <w:tcPr>
            <w:tcW w:type="dxa" w:w="1757"/>
          </w:tcPr>
          <w:p>
            <w:pPr>
              <w:spacing w:after="0"/>
            </w:pPr>
            <w:r>
              <w:rPr>
                <w:rFonts w:ascii="Arial" w:hAnsi="Arial" w:eastAsia="Arial" w:cs="Arial"/>
                <w:b w:val="0"/>
                <w:i w:val="0"/>
                <w:sz w:val="18"/>
              </w:rPr>
              <w:t>momen inersia I sama</w:t>
            </w:r>
          </w:p>
        </w:tc>
        <w:tc>
          <w:tcPr>
            <w:tcW w:type="dxa" w:w="1757"/>
          </w:tcPr>
          <w:p>
            <w:pPr>
              <w:spacing w:after="0"/>
            </w:pPr>
            <w:r>
              <w:rPr>
                <w:rFonts w:ascii="Arial" w:hAnsi="Arial" w:eastAsia="Arial" w:cs="Arial"/>
                <w:b w:val="0"/>
                <w:i w:val="0"/>
                <w:sz w:val="18"/>
              </w:rPr>
              <w:t>04 dan 05</w:t>
            </w:r>
          </w:p>
        </w:tc>
      </w:tr>
      <w:tr>
        <w:tc>
          <w:tcPr>
            <w:tcW w:type="dxa" w:w="1757"/>
          </w:tcPr>
          <w:p>
            <w:pPr>
              <w:spacing w:after="0"/>
            </w:pPr>
            <w:r>
              <w:rPr>
                <w:rFonts w:ascii="Arial" w:hAnsi="Arial" w:eastAsia="Arial" w:cs="Arial"/>
                <w:b w:val="0"/>
                <w:i w:val="0"/>
                <w:sz w:val="18"/>
              </w:rPr>
              <w:t>Lengan braket rak</w:t>
            </w:r>
          </w:p>
        </w:tc>
        <w:tc>
          <w:tcPr>
            <w:tcW w:type="dxa" w:w="1757"/>
          </w:tcPr>
          <w:p>
            <w:pPr>
              <w:spacing w:after="0"/>
            </w:pPr>
            <w:r>
              <w:rPr>
                <w:rFonts w:ascii="Arial" w:hAnsi="Arial" w:eastAsia="Arial" w:cs="Arial"/>
                <w:b w:val="0"/>
                <w:i w:val="0"/>
                <w:sz w:val="18"/>
              </w:rPr>
              <w:t>jejak CO₂ bahan</w:t>
            </w:r>
          </w:p>
        </w:tc>
        <w:tc>
          <w:tcPr>
            <w:tcW w:type="dxa" w:w="1757"/>
          </w:tcPr>
          <w:p>
            <w:pPr>
              <w:spacing w:after="0"/>
            </w:pPr>
            <w:r>
              <w:rPr>
                <w:rFonts w:ascii="Arial" w:hAnsi="Arial" w:eastAsia="Arial" w:cs="Arial"/>
                <w:b w:val="0"/>
                <w:i w:val="0"/>
                <w:sz w:val="18"/>
              </w:rPr>
              <w:t>material dan h</w:t>
            </w:r>
          </w:p>
        </w:tc>
        <w:tc>
          <w:tcPr>
            <w:tcW w:type="dxa" w:w="1757"/>
          </w:tcPr>
          <w:p>
            <w:pPr>
              <w:spacing w:after="0"/>
            </w:pPr>
            <w:r>
              <w:rPr>
                <w:rFonts w:ascii="Arial" w:hAnsi="Arial" w:eastAsia="Arial" w:cs="Arial"/>
                <w:b w:val="0"/>
                <w:i w:val="0"/>
                <w:sz w:val="18"/>
              </w:rPr>
              <w:t>kekakuan E·I sama, ruang pasang</w:t>
            </w:r>
          </w:p>
        </w:tc>
        <w:tc>
          <w:tcPr>
            <w:tcW w:type="dxa" w:w="1757"/>
          </w:tcPr>
          <w:p>
            <w:pPr>
              <w:spacing w:after="0"/>
            </w:pPr>
            <w:r>
              <w:rPr>
                <w:rFonts w:ascii="Arial" w:hAnsi="Arial" w:eastAsia="Arial" w:cs="Arial"/>
                <w:b w:val="0"/>
                <w:i w:val="0"/>
                <w:sz w:val="18"/>
              </w:rPr>
              <w:t>05 dan 06</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 membuat model yang </w:t>
      </w:r>
      <w:r>
        <w:rPr>
          <w:rFonts w:ascii="Arial" w:hAnsi="Arial" w:eastAsia="Arial" w:cs="Arial"/>
          <w:b w:val="0"/>
          <w:i/>
          <w:sz w:val="21"/>
        </w:rPr>
        <w:t>bisa</w:t>
      </w:r>
      <w:r>
        <w:rPr>
          <w:rFonts w:ascii="Arial" w:hAnsi="Arial" w:eastAsia="Arial" w:cs="Arial"/>
          <w:b w:val="0"/>
          <w:i w:val="0"/>
          <w:sz w:val="21"/>
        </w:rPr>
        <w:t xml:space="preserve"> diiterasi (Spreadsheet dan ekspresi, dasar semua tugas), Bagian 03 menyapu parameter dengan Python untuk menemukan nilai minimum yang memenuhi kendala (Tugas 4), Bagian 04 menghitung optimum secara analitis agar sapuan bisa diperiksa (Tugas 1, 2, 3), Bagian 05 memilih di antara alternatif yang sama-sama layak, Bagian 06 memasukkan jejak lingkungan ke dalam keputusan (Tugas 5), dan Bagian 07–09 menutup dengan dokumentasi, Python, serta praktik.</w:t>
      </w:r>
    </w:p>
    <w:p>
      <w:pPr>
        <w:keepNext/>
        <w:spacing w:before="320" w:after="160" w:line="276" w:lineRule="auto"/>
      </w:pPr>
      <w:r>
        <w:rPr>
          <w:rFonts w:ascii="Arial" w:hAnsi="Arial" w:eastAsia="Arial" w:cs="Arial"/>
          <w:b/>
          <w:i w:val="0"/>
          <w:color w:val="1F3864"/>
          <w:sz w:val="28"/>
        </w:rPr>
        <w:t>OPTIMASI PARAMETRIK:</w:t>
        <w:br/>
        <w:t>SPREADSHEET, ALIAS, DAN EKSPRESI</w:t>
      </w:r>
    </w:p>
    <w:p>
      <w:pPr>
        <w:spacing w:line="360" w:lineRule="auto" w:after="120"/>
        <w:jc w:val="both"/>
      </w:pPr>
      <w:r>
        <w:rPr>
          <w:rFonts w:ascii="Arial" w:hAnsi="Arial" w:eastAsia="Arial" w:cs="Arial"/>
          <w:b w:val="0"/>
          <w:i w:val="0"/>
          <w:sz w:val="22"/>
        </w:rPr>
        <w:t>Model yang tidak bisa dihitung ulang tidak bisa dioptimasi. Bagian ini membangun rantai sel beralias → ekspresi → geometri untuk kaleng bervolume tetap dan kantilever berkendala defleksi, lengkap dengan aturan penulisan pangkat pecahan.</w:t>
      </w:r>
    </w:p>
    <w:p>
      <w:pPr>
        <w:keepNext/>
        <w:spacing w:after="80"/>
        <w:jc w:val="center"/>
      </w:pPr>
      <w:r>
        <w:drawing>
          <wp:inline xmlns:a="http://schemas.openxmlformats.org/drawingml/2006/main" xmlns:pic="http://schemas.openxmlformats.org/drawingml/2006/picture">
            <wp:extent cx="5400000" cy="2224034"/>
            <wp:docPr id="1858245149" name="Picture 1858245149"/>
            <wp:cNvGraphicFramePr>
              <a:graphicFrameLocks noChangeAspect="1"/>
            </wp:cNvGraphicFramePr>
            <a:graphic>
              <a:graphicData uri="http://schemas.openxmlformats.org/drawingml/2006/picture">
                <pic:pic>
                  <pic:nvPicPr>
                    <pic:cNvPr id="0" name="m14-g2.png"/>
                    <pic:cNvPicPr/>
                  </pic:nvPicPr>
                  <pic:blipFill>
                    <a:blip r:embed="rId32"/>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2 — Spreadsheet beralias mengendalikan geometri lewat ekspresi. Sel V0, r, tinggi, dan luas diberi alias; radius sketsa dan panjang Pad mengambil nilainya lewat ekspresi =Spreadsheet.r dan =Spreadsheet.tinggi. (Jangan memakai h atau A sebagai alias: FreeCAD menolaknya karena sama dengan satuan jam dan ampere.) Mengubah V₀ menghitung ulang seluruh model, dan Shape.Area langsung memberi luas minimum 34.873,42 mm².</w:t>
      </w:r>
    </w:p>
    <w:p>
      <w:pPr>
        <w:keepNext/>
        <w:spacing w:after="200" w:line="276" w:lineRule="auto"/>
        <w:jc w:val="center"/>
      </w:pPr>
      <w:r>
        <w:rPr>
          <w:rFonts w:ascii="Arial" w:hAnsi="Arial" w:eastAsia="Arial" w:cs="Arial"/>
          <w:b/>
          <w:i w:val="0"/>
          <w:sz w:val="20"/>
        </w:rPr>
        <w:t>Tabel 2. Sel: Alias, Isi, Nilai untuk contoh, Dipakai oleh.</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Sel</w:t>
            </w:r>
          </w:p>
        </w:tc>
        <w:tc>
          <w:tcPr>
            <w:tcW w:type="dxa" w:w="1757"/>
            <w:shd w:val="clear" w:fill="DCE6F1"/>
          </w:tcPr>
          <w:p>
            <w:pPr>
              <w:spacing w:after="0"/>
            </w:pPr>
            <w:r>
              <w:rPr>
                <w:rFonts w:ascii="Arial" w:hAnsi="Arial" w:eastAsia="Arial" w:cs="Arial"/>
                <w:b/>
                <w:i w:val="0"/>
                <w:sz w:val="18"/>
              </w:rPr>
              <w:t>Alias</w:t>
            </w:r>
          </w:p>
        </w:tc>
        <w:tc>
          <w:tcPr>
            <w:tcW w:type="dxa" w:w="1757"/>
            <w:shd w:val="clear" w:fill="DCE6F1"/>
          </w:tcPr>
          <w:p>
            <w:pPr>
              <w:spacing w:after="0"/>
            </w:pPr>
            <w:r>
              <w:rPr>
                <w:rFonts w:ascii="Arial" w:hAnsi="Arial" w:eastAsia="Arial" w:cs="Arial"/>
                <w:b/>
                <w:i w:val="0"/>
                <w:sz w:val="18"/>
              </w:rPr>
              <w:t>Isi</w:t>
            </w:r>
          </w:p>
        </w:tc>
        <w:tc>
          <w:tcPr>
            <w:tcW w:type="dxa" w:w="1757"/>
            <w:shd w:val="clear" w:fill="DCE6F1"/>
          </w:tcPr>
          <w:p>
            <w:pPr>
              <w:spacing w:after="0"/>
            </w:pPr>
            <w:r>
              <w:rPr>
                <w:rFonts w:ascii="Arial" w:hAnsi="Arial" w:eastAsia="Arial" w:cs="Arial"/>
                <w:b/>
                <w:i w:val="0"/>
                <w:sz w:val="18"/>
              </w:rPr>
              <w:t>Nilai untuk contoh</w:t>
            </w:r>
          </w:p>
        </w:tc>
        <w:tc>
          <w:tcPr>
            <w:tcW w:type="dxa" w:w="1757"/>
            <w:shd w:val="clear" w:fill="DCE6F1"/>
          </w:tcPr>
          <w:p>
            <w:pPr>
              <w:spacing w:after="0"/>
            </w:pPr>
            <w:r>
              <w:rPr>
                <w:rFonts w:ascii="Arial" w:hAnsi="Arial" w:eastAsia="Arial" w:cs="Arial"/>
                <w:b/>
                <w:i w:val="0"/>
                <w:sz w:val="18"/>
              </w:rPr>
              <w:t>Dipakai oleh</w:t>
            </w:r>
          </w:p>
        </w:tc>
      </w:tr>
      <w:tr>
        <w:tc>
          <w:tcPr>
            <w:tcW w:type="dxa" w:w="1757"/>
          </w:tcPr>
          <w:p>
            <w:pPr>
              <w:spacing w:after="0"/>
            </w:pPr>
            <w:r>
              <w:rPr>
                <w:rFonts w:ascii="Arial" w:hAnsi="Arial" w:eastAsia="Arial" w:cs="Arial"/>
                <w:b w:val="0"/>
                <w:i w:val="0"/>
                <w:sz w:val="18"/>
              </w:rPr>
              <w:t>B1</w:t>
            </w:r>
          </w:p>
        </w:tc>
        <w:tc>
          <w:tcPr>
            <w:tcW w:type="dxa" w:w="1757"/>
          </w:tcPr>
          <w:p>
            <w:pPr>
              <w:spacing w:after="0"/>
            </w:pPr>
            <w:r>
              <w:rPr>
                <w:rFonts w:ascii="Arial" w:hAnsi="Arial" w:eastAsia="Arial" w:cs="Arial"/>
                <w:b w:val="0"/>
                <w:i w:val="0"/>
                <w:sz w:val="18"/>
              </w:rPr>
              <w:t>V0</w:t>
            </w:r>
          </w:p>
        </w:tc>
        <w:tc>
          <w:tcPr>
            <w:tcW w:type="dxa" w:w="1757"/>
          </w:tcPr>
          <w:p>
            <w:pPr>
              <w:spacing w:after="0"/>
            </w:pPr>
            <w:r>
              <w:rPr>
                <w:rFonts w:ascii="Arial" w:hAnsi="Arial" w:eastAsia="Arial" w:cs="Arial"/>
                <w:b w:val="0"/>
                <w:i w:val="0"/>
                <w:sz w:val="18"/>
              </w:rPr>
              <w:t>500000</w:t>
            </w:r>
          </w:p>
        </w:tc>
        <w:tc>
          <w:tcPr>
            <w:tcW w:type="dxa" w:w="1757"/>
          </w:tcPr>
          <w:p>
            <w:pPr>
              <w:spacing w:after="0"/>
            </w:pPr>
            <w:r>
              <w:rPr>
                <w:rFonts w:ascii="Arial" w:hAnsi="Arial" w:eastAsia="Arial" w:cs="Arial"/>
                <w:b w:val="0"/>
                <w:i w:val="0"/>
                <w:sz w:val="18"/>
              </w:rPr>
              <w:t>500.000 mm³</w:t>
            </w:r>
          </w:p>
        </w:tc>
        <w:tc>
          <w:tcPr>
            <w:tcW w:type="dxa" w:w="1757"/>
          </w:tcPr>
          <w:p>
            <w:pPr>
              <w:spacing w:after="0"/>
            </w:pPr>
            <w:r>
              <w:rPr>
                <w:rFonts w:ascii="Arial" w:hAnsi="Arial" w:eastAsia="Arial" w:cs="Arial"/>
                <w:b w:val="0"/>
                <w:i w:val="0"/>
                <w:sz w:val="18"/>
              </w:rPr>
              <w:t>sel r</w:t>
            </w:r>
          </w:p>
        </w:tc>
      </w:tr>
      <w:tr>
        <w:tc>
          <w:tcPr>
            <w:tcW w:type="dxa" w:w="1757"/>
          </w:tcPr>
          <w:p>
            <w:pPr>
              <w:spacing w:after="0"/>
            </w:pPr>
            <w:r>
              <w:rPr>
                <w:rFonts w:ascii="Arial" w:hAnsi="Arial" w:eastAsia="Arial" w:cs="Arial"/>
                <w:b w:val="0"/>
                <w:i w:val="0"/>
                <w:sz w:val="18"/>
              </w:rPr>
              <w:t>B2</w:t>
            </w:r>
          </w:p>
        </w:tc>
        <w:tc>
          <w:tcPr>
            <w:tcW w:type="dxa" w:w="1757"/>
          </w:tcPr>
          <w:p>
            <w:pPr>
              <w:spacing w:after="0"/>
            </w:pPr>
            <w:r>
              <w:rPr>
                <w:rFonts w:ascii="Arial" w:hAnsi="Arial" w:eastAsia="Arial" w:cs="Arial"/>
                <w:b w:val="0"/>
                <w:i w:val="0"/>
                <w:sz w:val="18"/>
              </w:rPr>
              <w:t>r</w:t>
            </w:r>
          </w:p>
        </w:tc>
        <w:tc>
          <w:tcPr>
            <w:tcW w:type="dxa" w:w="1757"/>
          </w:tcPr>
          <w:p>
            <w:pPr>
              <w:spacing w:after="0"/>
            </w:pPr>
            <w:r>
              <w:rPr>
                <w:rFonts w:ascii="Arial" w:hAnsi="Arial" w:eastAsia="Arial" w:cs="Arial"/>
                <w:b w:val="0"/>
                <w:i w:val="0"/>
                <w:sz w:val="18"/>
              </w:rPr>
              <w:t>=(V0 / (2 * pi))^(1/3)</w:t>
            </w:r>
          </w:p>
        </w:tc>
        <w:tc>
          <w:tcPr>
            <w:tcW w:type="dxa" w:w="1757"/>
          </w:tcPr>
          <w:p>
            <w:pPr>
              <w:spacing w:after="0"/>
            </w:pPr>
            <w:r>
              <w:rPr>
                <w:rFonts w:ascii="Arial" w:hAnsi="Arial" w:eastAsia="Arial" w:cs="Arial"/>
                <w:b w:val="0"/>
                <w:i w:val="0"/>
                <w:sz w:val="18"/>
              </w:rPr>
              <w:t>43,0127 mm</w:t>
            </w:r>
          </w:p>
        </w:tc>
        <w:tc>
          <w:tcPr>
            <w:tcW w:type="dxa" w:w="1757"/>
          </w:tcPr>
          <w:p>
            <w:pPr>
              <w:spacing w:after="0"/>
            </w:pPr>
            <w:r>
              <w:rPr>
                <w:rFonts w:ascii="Arial" w:hAnsi="Arial" w:eastAsia="Arial" w:cs="Arial"/>
                <w:b w:val="0"/>
                <w:i w:val="0"/>
                <w:sz w:val="18"/>
              </w:rPr>
              <w:t>konstrain Radius sketsa</w:t>
            </w:r>
          </w:p>
        </w:tc>
      </w:tr>
      <w:tr>
        <w:tc>
          <w:tcPr>
            <w:tcW w:type="dxa" w:w="1757"/>
          </w:tcPr>
          <w:p>
            <w:pPr>
              <w:spacing w:after="0"/>
            </w:pPr>
            <w:r>
              <w:rPr>
                <w:rFonts w:ascii="Arial" w:hAnsi="Arial" w:eastAsia="Arial" w:cs="Arial"/>
                <w:b w:val="0"/>
                <w:i w:val="0"/>
                <w:sz w:val="18"/>
              </w:rPr>
              <w:t>B3</w:t>
            </w:r>
          </w:p>
        </w:tc>
        <w:tc>
          <w:tcPr>
            <w:tcW w:type="dxa" w:w="1757"/>
          </w:tcPr>
          <w:p>
            <w:pPr>
              <w:spacing w:after="0"/>
            </w:pPr>
            <w:r>
              <w:rPr>
                <w:rFonts w:ascii="Arial" w:hAnsi="Arial" w:eastAsia="Arial" w:cs="Arial"/>
                <w:b w:val="0"/>
                <w:i w:val="0"/>
                <w:sz w:val="18"/>
              </w:rPr>
              <w:t>tinggi</w:t>
            </w:r>
          </w:p>
        </w:tc>
        <w:tc>
          <w:tcPr>
            <w:tcW w:type="dxa" w:w="1757"/>
          </w:tcPr>
          <w:p>
            <w:pPr>
              <w:spacing w:after="0"/>
            </w:pPr>
            <w:r>
              <w:rPr>
                <w:rFonts w:ascii="Arial" w:hAnsi="Arial" w:eastAsia="Arial" w:cs="Arial"/>
                <w:b w:val="0"/>
                <w:i w:val="0"/>
                <w:sz w:val="18"/>
              </w:rPr>
              <w:t>=2 * r</w:t>
            </w:r>
          </w:p>
        </w:tc>
        <w:tc>
          <w:tcPr>
            <w:tcW w:type="dxa" w:w="1757"/>
          </w:tcPr>
          <w:p>
            <w:pPr>
              <w:spacing w:after="0"/>
            </w:pPr>
            <w:r>
              <w:rPr>
                <w:rFonts w:ascii="Arial" w:hAnsi="Arial" w:eastAsia="Arial" w:cs="Arial"/>
                <w:b w:val="0"/>
                <w:i w:val="0"/>
                <w:sz w:val="18"/>
              </w:rPr>
              <w:t>86,0254 mm</w:t>
            </w:r>
          </w:p>
        </w:tc>
        <w:tc>
          <w:tcPr>
            <w:tcW w:type="dxa" w:w="1757"/>
          </w:tcPr>
          <w:p>
            <w:pPr>
              <w:spacing w:after="0"/>
            </w:pPr>
            <w:r>
              <w:rPr>
                <w:rFonts w:ascii="Arial" w:hAnsi="Arial" w:eastAsia="Arial" w:cs="Arial"/>
                <w:b w:val="0"/>
                <w:i w:val="0"/>
                <w:sz w:val="18"/>
              </w:rPr>
              <w:t>Length pada Pad</w:t>
            </w:r>
          </w:p>
        </w:tc>
      </w:tr>
      <w:tr>
        <w:tc>
          <w:tcPr>
            <w:tcW w:type="dxa" w:w="1757"/>
          </w:tcPr>
          <w:p>
            <w:pPr>
              <w:spacing w:after="0"/>
            </w:pPr>
            <w:r>
              <w:rPr>
                <w:rFonts w:ascii="Arial" w:hAnsi="Arial" w:eastAsia="Arial" w:cs="Arial"/>
                <w:b w:val="0"/>
                <w:i w:val="0"/>
                <w:sz w:val="18"/>
              </w:rPr>
              <w:t>B4</w:t>
            </w:r>
          </w:p>
        </w:tc>
        <w:tc>
          <w:tcPr>
            <w:tcW w:type="dxa" w:w="1757"/>
          </w:tcPr>
          <w:p>
            <w:pPr>
              <w:spacing w:after="0"/>
            </w:pPr>
            <w:r>
              <w:rPr>
                <w:rFonts w:ascii="Arial" w:hAnsi="Arial" w:eastAsia="Arial" w:cs="Arial"/>
                <w:b w:val="0"/>
                <w:i w:val="0"/>
                <w:sz w:val="18"/>
              </w:rPr>
              <w:t>luas</w:t>
            </w:r>
          </w:p>
        </w:tc>
        <w:tc>
          <w:tcPr>
            <w:tcW w:type="dxa" w:w="1757"/>
          </w:tcPr>
          <w:p>
            <w:pPr>
              <w:spacing w:after="0"/>
            </w:pPr>
            <w:r>
              <w:rPr>
                <w:rFonts w:ascii="Arial" w:hAnsi="Arial" w:eastAsia="Arial" w:cs="Arial"/>
                <w:b w:val="0"/>
                <w:i w:val="0"/>
                <w:sz w:val="18"/>
              </w:rPr>
              <w:t>=6 * pi * r^2</w:t>
            </w:r>
          </w:p>
        </w:tc>
        <w:tc>
          <w:tcPr>
            <w:tcW w:type="dxa" w:w="1757"/>
          </w:tcPr>
          <w:p>
            <w:pPr>
              <w:spacing w:after="0"/>
            </w:pPr>
            <w:r>
              <w:rPr>
                <w:rFonts w:ascii="Arial" w:hAnsi="Arial" w:eastAsia="Arial" w:cs="Arial"/>
                <w:b w:val="0"/>
                <w:i w:val="0"/>
                <w:sz w:val="18"/>
              </w:rPr>
              <w:t>34.873,42 mm²</w:t>
            </w:r>
          </w:p>
        </w:tc>
        <w:tc>
          <w:tcPr>
            <w:tcW w:type="dxa" w:w="1757"/>
          </w:tcPr>
          <w:p>
            <w:pPr>
              <w:spacing w:after="0"/>
            </w:pPr>
            <w:r>
              <w:rPr>
                <w:rFonts w:ascii="Arial" w:hAnsi="Arial" w:eastAsia="Arial" w:cs="Arial"/>
                <w:b w:val="0"/>
                <w:i w:val="0"/>
                <w:sz w:val="18"/>
              </w:rPr>
              <w:t>pembanding Shape.Area</w:t>
            </w:r>
          </w:p>
        </w:tc>
      </w:tr>
      <w:tr>
        <w:tc>
          <w:tcPr>
            <w:tcW w:type="dxa" w:w="1757"/>
          </w:tcPr>
          <w:p>
            <w:pPr>
              <w:spacing w:after="0"/>
            </w:pPr>
            <w:r>
              <w:rPr>
                <w:rFonts w:ascii="Arial" w:hAnsi="Arial" w:eastAsia="Arial" w:cs="Arial"/>
                <w:b w:val="0"/>
                <w:i w:val="0"/>
                <w:sz w:val="18"/>
              </w:rPr>
              <w:t>B6</w:t>
            </w:r>
          </w:p>
        </w:tc>
        <w:tc>
          <w:tcPr>
            <w:tcW w:type="dxa" w:w="1757"/>
          </w:tcPr>
          <w:p>
            <w:pPr>
              <w:spacing w:after="0"/>
            </w:pPr>
            <w:r>
              <w:rPr>
                <w:rFonts w:ascii="Arial" w:hAnsi="Arial" w:eastAsia="Arial" w:cs="Arial"/>
                <w:b w:val="0"/>
                <w:i w:val="0"/>
                <w:sz w:val="18"/>
              </w:rPr>
              <w:t>d_izin</w:t>
            </w:r>
          </w:p>
        </w:tc>
        <w:tc>
          <w:tcPr>
            <w:tcW w:type="dxa" w:w="1757"/>
          </w:tcPr>
          <w:p>
            <w:pPr>
              <w:spacing w:after="0"/>
            </w:pPr>
            <w:r>
              <w:rPr>
                <w:rFonts w:ascii="Arial" w:hAnsi="Arial" w:eastAsia="Arial" w:cs="Arial"/>
                <w:b w:val="0"/>
                <w:i w:val="0"/>
                <w:sz w:val="18"/>
              </w:rPr>
              <w:t>1,0</w:t>
            </w:r>
          </w:p>
        </w:tc>
        <w:tc>
          <w:tcPr>
            <w:tcW w:type="dxa" w:w="1757"/>
          </w:tcPr>
          <w:p>
            <w:pPr>
              <w:spacing w:after="0"/>
            </w:pPr>
            <w:r>
              <w:rPr>
                <w:rFonts w:ascii="Arial" w:hAnsi="Arial" w:eastAsia="Arial" w:cs="Arial"/>
                <w:b w:val="0"/>
                <w:i w:val="0"/>
                <w:sz w:val="18"/>
              </w:rPr>
              <w:t>1,0 mm</w:t>
            </w:r>
          </w:p>
        </w:tc>
        <w:tc>
          <w:tcPr>
            <w:tcW w:type="dxa" w:w="1757"/>
          </w:tcPr>
          <w:p>
            <w:pPr>
              <w:spacing w:after="0"/>
            </w:pPr>
            <w:r>
              <w:rPr>
                <w:rFonts w:ascii="Arial" w:hAnsi="Arial" w:eastAsia="Arial" w:cs="Arial"/>
                <w:b w:val="0"/>
                <w:i w:val="0"/>
                <w:sz w:val="18"/>
              </w:rPr>
              <w:t>sel h_req</w:t>
            </w:r>
          </w:p>
        </w:tc>
      </w:tr>
      <w:tr>
        <w:tc>
          <w:tcPr>
            <w:tcW w:type="dxa" w:w="1757"/>
          </w:tcPr>
          <w:p>
            <w:pPr>
              <w:spacing w:after="0"/>
            </w:pPr>
            <w:r>
              <w:rPr>
                <w:rFonts w:ascii="Arial" w:hAnsi="Arial" w:eastAsia="Arial" w:cs="Arial"/>
                <w:b w:val="0"/>
                <w:i w:val="0"/>
                <w:sz w:val="18"/>
              </w:rPr>
              <w:t>B7</w:t>
            </w:r>
          </w:p>
        </w:tc>
        <w:tc>
          <w:tcPr>
            <w:tcW w:type="dxa" w:w="1757"/>
          </w:tcPr>
          <w:p>
            <w:pPr>
              <w:spacing w:after="0"/>
            </w:pPr>
            <w:r>
              <w:rPr>
                <w:rFonts w:ascii="Arial" w:hAnsi="Arial" w:eastAsia="Arial" w:cs="Arial"/>
                <w:b w:val="0"/>
                <w:i w:val="0"/>
                <w:sz w:val="18"/>
              </w:rPr>
              <w:t>h_req</w:t>
            </w:r>
          </w:p>
        </w:tc>
        <w:tc>
          <w:tcPr>
            <w:tcW w:type="dxa" w:w="1757"/>
          </w:tcPr>
          <w:p>
            <w:pPr>
              <w:spacing w:after="0"/>
            </w:pPr>
            <w:r>
              <w:rPr>
                <w:rFonts w:ascii="Arial" w:hAnsi="Arial" w:eastAsia="Arial" w:cs="Arial"/>
                <w:b w:val="0"/>
                <w:i w:val="0"/>
                <w:sz w:val="18"/>
              </w:rPr>
              <w:t>=(4 * gaya * L^3 / (E * b * d_izin))^(1/3)</w:t>
            </w:r>
          </w:p>
        </w:tc>
        <w:tc>
          <w:tcPr>
            <w:tcW w:type="dxa" w:w="1757"/>
          </w:tcPr>
          <w:p>
            <w:pPr>
              <w:spacing w:after="0"/>
            </w:pPr>
            <w:r>
              <w:rPr>
                <w:rFonts w:ascii="Arial" w:hAnsi="Arial" w:eastAsia="Arial" w:cs="Arial"/>
                <w:b w:val="0"/>
                <w:i w:val="0"/>
                <w:sz w:val="18"/>
              </w:rPr>
              <w:t>47,048 mm</w:t>
            </w:r>
          </w:p>
        </w:tc>
        <w:tc>
          <w:tcPr>
            <w:tcW w:type="dxa" w:w="1757"/>
          </w:tcPr>
          <w:p>
            <w:pPr>
              <w:spacing w:after="0"/>
            </w:pPr>
            <w:r>
              <w:rPr>
                <w:rFonts w:ascii="Arial" w:hAnsi="Arial" w:eastAsia="Arial" w:cs="Arial"/>
                <w:b w:val="0"/>
                <w:i w:val="0"/>
                <w:sz w:val="18"/>
              </w:rPr>
              <w:t>tinggi sketsa kantilever</w:t>
            </w:r>
          </w:p>
        </w:tc>
      </w:tr>
    </w:tbl>
    <w:p>
      <w:pPr>
        <w:spacing w:after="80"/>
      </w:pPr>
    </w:p>
    <w:p>
      <w:pPr>
        <w:keepNext/>
        <w:spacing w:before="200" w:after="80" w:line="276" w:lineRule="auto"/>
      </w:pPr>
      <w:r>
        <w:rPr>
          <w:rFonts w:ascii="Arial" w:hAnsi="Arial" w:eastAsia="Arial" w:cs="Arial"/>
          <w:b/>
          <w:i w:val="0"/>
          <w:color w:val="2E4A7A"/>
          <w:sz w:val="24"/>
        </w:rPr>
        <w:t>Tinggi atau Tebal Minimum dari Kendala Defleksi</w:t>
      </w:r>
    </w:p>
    <w:p>
      <w:pPr>
        <w:keepLines/>
        <w:tabs>
          <w:tab w:pos="8787" w:val="right"/>
        </w:tabs>
        <w:spacing w:line="360" w:lineRule="auto" w:after="120"/>
        <w:ind w:left="283"/>
      </w:pPr>
      <w:r>
        <w:rPr>
          <w:rFonts w:ascii="Arial" w:hAnsi="Arial" w:eastAsia="Arial" w:cs="Arial"/>
          <w:b w:val="0"/>
          <w:i w:val="0"/>
          <w:sz w:val="22"/>
        </w:rPr>
        <w:t>δ = (F L</w:t>
      </w:r>
      <w:r>
        <w:rPr>
          <w:rFonts w:ascii="Arial" w:hAnsi="Arial" w:eastAsia="Arial" w:cs="Arial"/>
          <w:b w:val="0"/>
          <w:i w:val="0"/>
          <w:sz w:val="22"/>
          <w:vertAlign w:val="superscript"/>
        </w:rPr>
        <w:t>3</w:t>
      </w:r>
      <w:r>
        <w:rPr>
          <w:rFonts w:ascii="Arial" w:hAnsi="Arial" w:eastAsia="Arial" w:cs="Arial"/>
          <w:b w:val="0"/>
          <w:i w:val="0"/>
          <w:sz w:val="22"/>
        </w:rPr>
        <w:t>)/3EI = 4FL</w:t>
      </w:r>
      <w:r>
        <w:rPr>
          <w:rFonts w:ascii="Arial" w:hAnsi="Arial" w:eastAsia="Arial" w:cs="Arial"/>
          <w:b w:val="0"/>
          <w:i w:val="0"/>
          <w:sz w:val="22"/>
          <w:vertAlign w:val="superscript"/>
        </w:rPr>
        <w:t>3</w:t>
      </w:r>
      <w:r>
        <w:rPr>
          <w:rFonts w:ascii="Arial" w:hAnsi="Arial" w:eastAsia="Arial" w:cs="Arial"/>
          <w:b w:val="0"/>
          <w:i w:val="0"/>
          <w:sz w:val="22"/>
        </w:rPr>
        <w:t>/(E b h</w:t>
      </w:r>
      <w:r>
        <w:rPr>
          <w:rFonts w:ascii="Arial" w:hAnsi="Arial" w:eastAsia="Arial" w:cs="Arial"/>
          <w:b w:val="0"/>
          <w:i w:val="0"/>
          <w:sz w:val="22"/>
          <w:vertAlign w:val="superscript"/>
        </w:rPr>
        <w:t>3</w:t>
      </w:r>
      <w:r>
        <w:rPr>
          <w:rFonts w:ascii="Arial" w:hAnsi="Arial" w:eastAsia="Arial" w:cs="Arial"/>
          <w:b w:val="0"/>
          <w:i w:val="0"/>
          <w:sz w:val="22"/>
        </w:rPr>
        <w:t>) ≤ δ</w:t>
      </w:r>
      <w:r>
        <w:rPr>
          <w:rFonts w:ascii="Arial" w:hAnsi="Arial" w:eastAsia="Arial" w:cs="Arial"/>
          <w:b w:val="0"/>
          <w:i w:val="0"/>
          <w:sz w:val="22"/>
          <w:vertAlign w:val="subscript"/>
        </w:rPr>
        <w:t>izin</w:t>
      </w:r>
      <w:r>
        <w:rPr>
          <w:rFonts w:ascii="Arial" w:hAnsi="Arial" w:eastAsia="Arial" w:cs="Arial"/>
          <w:b w:val="0"/>
          <w:i w:val="0"/>
          <w:sz w:val="22"/>
        </w:rPr>
        <w:t xml:space="preserve"> ⇒ h</w:t>
      </w:r>
      <w:r>
        <w:rPr>
          <w:rFonts w:ascii="Arial" w:hAnsi="Arial" w:eastAsia="Arial" w:cs="Arial"/>
          <w:b w:val="0"/>
          <w:i w:val="0"/>
          <w:sz w:val="22"/>
          <w:vertAlign w:val="subscript"/>
        </w:rPr>
        <w:t>req</w:t>
      </w:r>
      <w:r>
        <w:rPr>
          <w:rFonts w:ascii="Arial" w:hAnsi="Arial" w:eastAsia="Arial" w:cs="Arial"/>
          <w:b w:val="0"/>
          <w:i w:val="0"/>
          <w:sz w:val="22"/>
        </w:rPr>
        <w:t xml:space="preserve"> = (4FL</w:t>
      </w:r>
      <w:r>
        <w:rPr>
          <w:rFonts w:ascii="Arial" w:hAnsi="Arial" w:eastAsia="Arial" w:cs="Arial"/>
          <w:b w:val="0"/>
          <w:i w:val="0"/>
          <w:sz w:val="22"/>
          <w:vertAlign w:val="superscript"/>
        </w:rPr>
        <w:t>3</w:t>
      </w:r>
      <w:r>
        <w:rPr>
          <w:rFonts w:ascii="Arial" w:hAnsi="Arial" w:eastAsia="Arial" w:cs="Arial"/>
          <w:b w:val="0"/>
          <w:i w:val="0"/>
          <w:sz w:val="22"/>
        </w:rPr>
        <w:t>/(E b δ</w:t>
      </w:r>
      <w:r>
        <w:rPr>
          <w:rFonts w:ascii="Arial" w:hAnsi="Arial" w:eastAsia="Arial" w:cs="Arial"/>
          <w:b w:val="0"/>
          <w:i w:val="0"/>
          <w:sz w:val="22"/>
          <w:vertAlign w:val="subscript"/>
        </w:rPr>
        <w:t>izin</w:t>
      </w:r>
      <w:r>
        <w:rPr>
          <w:rFonts w:ascii="Arial" w:hAnsi="Arial" w:eastAsia="Arial" w:cs="Arial"/>
          <w:b w:val="0"/>
          <w:i w:val="0"/>
          <w:sz w:val="22"/>
        </w:rPr>
        <w:t>))</w:t>
      </w:r>
      <w:r>
        <w:rPr>
          <w:rFonts w:ascii="Arial" w:hAnsi="Arial" w:eastAsia="Arial" w:cs="Arial"/>
          <w:b w:val="0"/>
          <w:i w:val="0"/>
          <w:sz w:val="22"/>
          <w:vertAlign w:val="superscript"/>
        </w:rPr>
        <w:t>1/3</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Kantilever penampang persegi panjang b × h dengan I = bh</w:t>
      </w:r>
      <w:r>
        <w:rPr>
          <w:rFonts w:ascii="Arial" w:hAnsi="Arial" w:eastAsia="Arial" w:cs="Arial"/>
          <w:b w:val="0"/>
          <w:i w:val="0"/>
          <w:sz w:val="22"/>
          <w:vertAlign w:val="superscript"/>
        </w:rPr>
        <w:t>3</w:t>
      </w:r>
      <w:r>
        <w:rPr>
          <w:rFonts w:ascii="Arial" w:hAnsi="Arial" w:eastAsia="Arial" w:cs="Arial"/>
          <w:b w:val="0"/>
          <w:i w:val="0"/>
          <w:sz w:val="22"/>
        </w:rPr>
        <w:t>/12; F beban ujung, L panjang, E modulus elastisitas. Contoh aluminium E = 70.000 MPa, b = 25 mm, F = 500 N, L = 450 mm, δ</w:t>
      </w:r>
      <w:r>
        <w:rPr>
          <w:rFonts w:ascii="Arial" w:hAnsi="Arial" w:eastAsia="Arial" w:cs="Arial"/>
          <w:b w:val="0"/>
          <w:i w:val="0"/>
          <w:sz w:val="22"/>
          <w:vertAlign w:val="subscript"/>
        </w:rPr>
        <w:t>izin</w:t>
      </w:r>
      <w:r>
        <w:rPr>
          <w:rFonts w:ascii="Arial" w:hAnsi="Arial" w:eastAsia="Arial" w:cs="Arial"/>
          <w:b w:val="0"/>
          <w:i w:val="0"/>
          <w:sz w:val="22"/>
        </w:rPr>
        <w:t xml:space="preserve"> = 1,0 mm: h</w:t>
      </w:r>
      <w:r>
        <w:rPr>
          <w:rFonts w:ascii="Arial" w:hAnsi="Arial" w:eastAsia="Arial" w:cs="Arial"/>
          <w:b w:val="0"/>
          <w:i w:val="0"/>
          <w:sz w:val="22"/>
          <w:vertAlign w:val="subscript"/>
        </w:rPr>
        <w:t>req</w:t>
      </w:r>
      <w:r>
        <w:rPr>
          <w:rFonts w:ascii="Arial" w:hAnsi="Arial" w:eastAsia="Arial" w:cs="Arial"/>
          <w:b w:val="0"/>
          <w:i w:val="0"/>
          <w:sz w:val="22"/>
        </w:rPr>
        <w:t xml:space="preserve"> = 47,048 mm.</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Karena massa balok sebanding dengan h sedangkan defleksi sebanding dengan 1/h³, tinggi terkecil yang masih memenuhi δ</w:t>
      </w:r>
      <w:r>
        <w:rPr>
          <w:rFonts w:ascii="Arial" w:hAnsi="Arial" w:eastAsia="Arial" w:cs="Arial"/>
          <w:b w:val="0"/>
          <w:i w:val="0"/>
          <w:sz w:val="22"/>
          <w:vertAlign w:val="subscript"/>
        </w:rPr>
        <w:t>izin</w:t>
      </w:r>
      <w:r>
        <w:rPr>
          <w:rFonts w:ascii="Arial" w:hAnsi="Arial" w:eastAsia="Arial" w:cs="Arial"/>
          <w:b w:val="0"/>
          <w:i w:val="0"/>
          <w:sz w:val="22"/>
        </w:rPr>
        <w:t xml:space="preserve"> adalah desain bermassa minimum untuk kendala itu: kendala defleksi aktif tepat di h</w:t>
      </w:r>
      <w:r>
        <w:rPr>
          <w:rFonts w:ascii="Arial" w:hAnsi="Arial" w:eastAsia="Arial" w:cs="Arial"/>
          <w:b w:val="0"/>
          <w:i w:val="0"/>
          <w:sz w:val="22"/>
          <w:vertAlign w:val="subscript"/>
        </w:rPr>
        <w:t>req</w:t>
      </w:r>
      <w:r>
        <w:rPr>
          <w:rFonts w:ascii="Arial" w:hAnsi="Arial" w:eastAsia="Arial" w:cs="Arial"/>
          <w:b w:val="0"/>
          <w:i w:val="0"/>
          <w:sz w:val="22"/>
        </w:rPr>
        <w:t>. Menaikkan h sedikit di atas h</w:t>
      </w:r>
      <w:r>
        <w:rPr>
          <w:rFonts w:ascii="Arial" w:hAnsi="Arial" w:eastAsia="Arial" w:cs="Arial"/>
          <w:b w:val="0"/>
          <w:i w:val="0"/>
          <w:sz w:val="22"/>
          <w:vertAlign w:val="subscript"/>
        </w:rPr>
        <w:t>req</w:t>
      </w:r>
      <w:r>
        <w:rPr>
          <w:rFonts w:ascii="Arial" w:hAnsi="Arial" w:eastAsia="Arial" w:cs="Arial"/>
          <w:b w:val="0"/>
          <w:i w:val="0"/>
          <w:sz w:val="22"/>
        </w:rPr>
        <w:t xml:space="preserve"> hanya menambah massa; menurunkannya sedikit langsung melanggar kendala. Di Spreadsheet, tulis pangkat pecahan sebagai ^(1/3) dan lepas satuan (angka polos) agar ekspresi menerima pangkat tersebut.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i w:val="0"/>
          <w:sz w:val="21"/>
          <w:vertAlign w:val="subscript"/>
        </w:rPr>
        <w:t>req</w:t>
      </w:r>
      <w:r>
        <w:rPr>
          <w:rFonts w:ascii="Arial" w:hAnsi="Arial" w:eastAsia="Arial" w:cs="Arial"/>
          <w:b w:val="0"/>
          <w:i w:val="0"/>
          <w:sz w:val="21"/>
        </w:rPr>
        <w:t>: Tinggi minimum penampang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 L</w:t>
      </w:r>
      <w:r>
        <w:rPr>
          <w:rFonts w:ascii="Arial" w:hAnsi="Arial" w:eastAsia="Arial" w:cs="Arial"/>
          <w:b w:val="0"/>
          <w:i w:val="0"/>
          <w:sz w:val="21"/>
        </w:rPr>
        <w:t>: Beban ujung (N) dan panjang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Modulus elastisitas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w:t>
      </w:r>
      <w:r>
        <w:rPr>
          <w:rFonts w:ascii="Arial" w:hAnsi="Arial" w:eastAsia="Arial" w:cs="Arial"/>
          <w:b w:val="0"/>
          <w:i w:val="0"/>
          <w:sz w:val="21"/>
        </w:rPr>
        <w:t>: Lebar penampang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i w:val="0"/>
          <w:sz w:val="21"/>
          <w:vertAlign w:val="subscript"/>
        </w:rPr>
        <w:t>izin</w:t>
      </w:r>
      <w:r>
        <w:rPr>
          <w:rFonts w:ascii="Arial" w:hAnsi="Arial" w:eastAsia="Arial" w:cs="Arial"/>
          <w:b w:val="0"/>
          <w:i w:val="0"/>
          <w:sz w:val="21"/>
        </w:rPr>
        <w:t>: Defleksi ujung maksimum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Alias sebelum ekspresi: </w:t>
      </w:r>
      <w:r>
        <w:rPr>
          <w:rFonts w:ascii="Arial" w:hAnsi="Arial" w:eastAsia="Arial" w:cs="Arial"/>
          <w:b w:val="0"/>
          <w:i w:val="0"/>
          <w:sz w:val="22"/>
        </w:rPr>
        <w:t xml:space="preserve">Klik kanan sel → Properties → Alias. Nama tanpa spasi, huruf besar-kecil dibedakan. Alias dibuat lebih dahulu; ekspresi yang menunjuk alias yang belum ada akan merah. </w:t>
      </w:r>
      <w:r>
        <w:rPr>
          <w:rFonts w:ascii="Arial" w:hAnsi="Arial" w:eastAsia="Arial" w:cs="Arial"/>
          <w:b w:val="0"/>
          <w:i/>
          <w:sz w:val="22"/>
        </w:rPr>
        <w:t>Set alias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Ikat konstrain ke sel: </w:t>
      </w:r>
      <w:r>
        <w:rPr>
          <w:rFonts w:ascii="Arial" w:hAnsi="Arial" w:eastAsia="Arial" w:cs="Arial"/>
          <w:b w:val="0"/>
          <w:i w:val="0"/>
          <w:sz w:val="22"/>
        </w:rPr>
        <w:t xml:space="preserve">Pada konstrain Radius atau Length, klik ikon f(x) lalu tulis Spreadsheet.r. Nilai berubah biru dan terkunci; hanya Spreadsheet yang boleh mengubahnya. </w:t>
      </w:r>
      <w:r>
        <w:rPr>
          <w:rFonts w:ascii="Arial" w:hAnsi="Arial" w:eastAsia="Arial" w:cs="Arial"/>
          <w:b w:val="0"/>
          <w:i/>
          <w:sz w:val="22"/>
        </w:rPr>
        <w:t>=Spreadsheet.r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Fungsi yang tersedia: </w:t>
      </w:r>
      <w:r>
        <w:rPr>
          <w:rFonts w:ascii="Arial" w:hAnsi="Arial" w:eastAsia="Arial" w:cs="Arial"/>
          <w:b w:val="0"/>
          <w:i w:val="0"/>
          <w:sz w:val="22"/>
        </w:rPr>
        <w:t xml:space="preserve">sqrt, pow(x; y), cbrt, abs, min, max, ceil, floor, round, pi, sin/cos (derajat). Pemisah argumen mengikuti lokal (; atau ,). Pangkat pecahan: ^(1/3). </w:t>
      </w:r>
      <w:r>
        <w:rPr>
          <w:rFonts w:ascii="Arial" w:hAnsi="Arial" w:eastAsia="Arial" w:cs="Arial"/>
          <w:b w:val="0"/>
          <w:i/>
          <w:sz w:val="22"/>
        </w:rPr>
        <w:t>pow(V0/(2*pi); 1/3)</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Recompute setelah edit: </w:t>
      </w:r>
      <w:r>
        <w:rPr>
          <w:rFonts w:ascii="Arial" w:hAnsi="Arial" w:eastAsia="Arial" w:cs="Arial"/>
          <w:b w:val="0"/>
          <w:i w:val="0"/>
          <w:sz w:val="22"/>
        </w:rPr>
        <w:t xml:space="preserve">Ctrl+R (Std Refresh) menghitung ulang dokumen. Bacaan Shape.Area atau Shape.Volume yang diambil sebelum recompute masih memakai geometri lama — sumber kesalahan tersering. </w:t>
      </w:r>
      <w:r>
        <w:rPr>
          <w:rFonts w:ascii="Arial" w:hAnsi="Arial" w:eastAsia="Arial" w:cs="Arial"/>
          <w:b w:val="0"/>
          <w:i/>
          <w:sz w:val="22"/>
        </w:rPr>
        <w:t>Ctrl+R</w:t>
      </w:r>
    </w:p>
    <w:p>
      <w:pPr>
        <w:keepNext/>
        <w:spacing w:before="200" w:after="80" w:line="276" w:lineRule="auto"/>
      </w:pPr>
      <w:r>
        <w:rPr>
          <w:rFonts w:ascii="Arial" w:hAnsi="Arial" w:eastAsia="Arial" w:cs="Arial"/>
          <w:b/>
          <w:i w:val="0"/>
          <w:color w:val="2E4A7A"/>
          <w:sz w:val="24"/>
        </w:rPr>
        <w:t>Animasi 1 — Kaleng tertutup: luas permukaan terhadap jari-jari pada volume tetap</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jari-jari menyapu kiri–kanan sementara tinggi menyesuaikan diri agar volume tetap V₀ (PAUSE menahan nilai slider r). Kurva di kanan adalah A(r) = 2πr² + 2V₀/r; titik hijau adalah minimumnya di r</w:t>
      </w:r>
      <w:r>
        <w:rPr>
          <w:rFonts w:ascii="Arial" w:hAnsi="Arial" w:eastAsia="Arial" w:cs="Arial"/>
          <w:b w:val="0"/>
          <w:i w:val="0"/>
          <w:sz w:val="21"/>
          <w:vertAlign w:val="superscript"/>
        </w:rPr>
        <w:t>*</w:t>
      </w:r>
      <w:r>
        <w:rPr>
          <w:rFonts w:ascii="Arial" w:hAnsi="Arial" w:eastAsia="Arial" w:cs="Arial"/>
          <w:b w:val="0"/>
          <w:i w:val="0"/>
          <w:sz w:val="21"/>
        </w:rPr>
        <w:t xml:space="preserve"> = (V₀/2π)</w:t>
      </w:r>
      <w:r>
        <w:rPr>
          <w:rFonts w:ascii="Arial" w:hAnsi="Arial" w:eastAsia="Arial" w:cs="Arial"/>
          <w:b w:val="0"/>
          <w:i w:val="0"/>
          <w:sz w:val="21"/>
          <w:vertAlign w:val="superscript"/>
        </w:rPr>
        <w:t>1/3</w:t>
      </w:r>
      <w:r>
        <w:rPr>
          <w:rFonts w:ascii="Arial" w:hAnsi="Arial" w:eastAsia="Arial" w:cs="Arial"/>
          <w:b w:val="0"/>
          <w:i w:val="0"/>
          <w:sz w:val="21"/>
        </w:rPr>
        <w:t>, tempat tinggi kaleng tepat sama dengan diameternya. Perhatikan kurva yang datar di sekitar minimum: salah 2–3 mm hampir tidak menambah bahan.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Ekspresi melingkar:</w:t>
      </w:r>
      <w:r>
        <w:rPr>
          <w:rFonts w:ascii="Arial" w:hAnsi="Arial" w:eastAsia="Arial" w:cs="Arial"/>
          <w:b w:val="0"/>
          <w:i w:val="0"/>
          <w:sz w:val="21"/>
        </w:rPr>
        <w:t xml:space="preserve"> sel Spreadsheet boleh dibaca oleh fitur, tetapi sel </w:t>
      </w:r>
      <w:r>
        <w:rPr>
          <w:rFonts w:ascii="Arial" w:hAnsi="Arial" w:eastAsia="Arial" w:cs="Arial"/>
          <w:b w:val="0"/>
          <w:i/>
          <w:sz w:val="21"/>
        </w:rPr>
        <w:t>tidak boleh</w:t>
      </w:r>
      <w:r>
        <w:rPr>
          <w:rFonts w:ascii="Arial" w:hAnsi="Arial" w:eastAsia="Arial" w:cs="Arial"/>
          <w:b w:val="0"/>
          <w:i w:val="0"/>
          <w:sz w:val="21"/>
        </w:rPr>
        <w:t xml:space="preserve"> membaca properti fitur yang bergantung pada sel itu sendiri (mis. Pad.Length yang sudah terikat =Spreadsheet.tinggi). FreeCAD akan menolak dengan pesan </w:t>
      </w:r>
      <w:r>
        <w:rPr>
          <w:rFonts w:ascii="Arial" w:hAnsi="Arial" w:eastAsia="Arial" w:cs="Arial"/>
          <w:b w:val="0"/>
          <w:i/>
          <w:sz w:val="21"/>
        </w:rPr>
        <w:t>cyclic dependency</w:t>
      </w:r>
      <w:r>
        <w:rPr>
          <w:rFonts w:ascii="Arial" w:hAnsi="Arial" w:eastAsia="Arial" w:cs="Arial"/>
          <w:b w:val="0"/>
          <w:i w:val="0"/>
          <w:sz w:val="21"/>
        </w:rPr>
        <w:t xml:space="preserve"> dan seluruh dokumen berhenti menghitung. Bacaan hasil (Shape.Area, Shape.Volume) dibaca lewat Python console atau Std Measure, bukan dimasukkan kembali ke sel yang mengendalikan geometri.</w:t>
      </w:r>
    </w:p>
    <w:p>
      <w:pPr>
        <w:keepNext/>
        <w:spacing w:before="320" w:after="160" w:line="276" w:lineRule="auto"/>
      </w:pPr>
      <w:r>
        <w:rPr>
          <w:rFonts w:ascii="Arial" w:hAnsi="Arial" w:eastAsia="Arial" w:cs="Arial"/>
          <w:b/>
          <w:i w:val="0"/>
          <w:color w:val="1F3864"/>
          <w:sz w:val="28"/>
        </w:rPr>
        <w:t>STUDI PARAMETER DENGAN PYTHON:</w:t>
        <w:br/>
        <w:t>MENYAPU, MENGHITUNG ULANG, MENCATAT</w:t>
      </w:r>
    </w:p>
    <w:p>
      <w:pPr>
        <w:spacing w:line="360" w:lineRule="auto" w:after="120"/>
        <w:jc w:val="both"/>
      </w:pPr>
      <w:r>
        <w:rPr>
          <w:rFonts w:ascii="Arial" w:hAnsi="Arial" w:eastAsia="Arial" w:cs="Arial"/>
          <w:b w:val="0"/>
          <w:i w:val="0"/>
          <w:sz w:val="22"/>
        </w:rPr>
        <w:t>Bila rumus tertutup tidak tersedia, jawaban dicari dengan sapuan: ubah satu variabel, hitung ulang model, baca hasilnya, catat. Bagian ini menyusun sapuan tebal pelat dengan dua kendala sekaligus dan menunjukkan cara menemukan kendala yang aktif.</w:t>
      </w:r>
    </w:p>
    <w:p>
      <w:pPr>
        <w:keepNext/>
        <w:spacing w:after="80"/>
        <w:jc w:val="center"/>
      </w:pPr>
      <w:r>
        <w:drawing>
          <wp:inline xmlns:a="http://schemas.openxmlformats.org/drawingml/2006/main" xmlns:pic="http://schemas.openxmlformats.org/drawingml/2006/picture">
            <wp:extent cx="5400000" cy="2224034"/>
            <wp:docPr id="1858245150" name="Picture 1858245150"/>
            <wp:cNvGraphicFramePr>
              <a:graphicFrameLocks noChangeAspect="1"/>
            </wp:cNvGraphicFramePr>
            <a:graphic>
              <a:graphicData uri="http://schemas.openxmlformats.org/drawingml/2006/picture">
                <pic:pic>
                  <pic:nvPicPr>
                    <pic:cNvPr id="0" name="m14-g3.png"/>
                    <pic:cNvPicPr/>
                  </pic:nvPicPr>
                  <pic:blipFill>
                    <a:blip r:embed="rId33"/>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3 — Studi parameter tebal pelat dengan dua kendala. Pelat kantilever baja 60 mm × t × 500 mm memikul 3.000 N: kendala tegangan menuntut t ≥ 38,730 mm dan kendala defleksi menuntut t ≥ 49,193 mm; daerah merah tidak layak, sehingga t</w:t>
      </w:r>
      <w:r>
        <w:rPr>
          <w:rFonts w:ascii="Arial" w:hAnsi="Arial" w:eastAsia="Arial" w:cs="Arial"/>
          <w:b/>
          <w:i w:val="0"/>
          <w:sz w:val="20"/>
          <w:vertAlign w:val="subscript"/>
        </w:rPr>
        <w:t>req</w:t>
      </w:r>
      <w:r>
        <w:rPr>
          <w:rFonts w:ascii="Arial" w:hAnsi="Arial" w:eastAsia="Arial" w:cs="Arial"/>
          <w:b/>
          <w:i w:val="0"/>
          <w:sz w:val="20"/>
        </w:rPr>
        <w:t xml:space="preserve"> = 49,193 mm dengan kendala defleksi sebagai kendala aktif.</w:t>
      </w:r>
    </w:p>
    <w:p>
      <w:pPr>
        <w:keepNext/>
        <w:spacing w:before="200" w:after="80" w:line="276" w:lineRule="auto"/>
      </w:pPr>
      <w:r>
        <w:rPr>
          <w:rFonts w:ascii="Arial" w:hAnsi="Arial" w:eastAsia="Arial" w:cs="Arial"/>
          <w:b/>
          <w:i w:val="0"/>
          <w:color w:val="2E4A7A"/>
          <w:sz w:val="24"/>
        </w:rPr>
        <w:t>Dua Kendala, Dua Batas, Satu Tebal Minimum</w:t>
      </w:r>
    </w:p>
    <w:p>
      <w:pPr>
        <w:keepLines/>
        <w:tabs>
          <w:tab w:pos="8787" w:val="right"/>
        </w:tabs>
        <w:spacing w:line="360" w:lineRule="auto" w:after="120"/>
        <w:ind w:left="283"/>
      </w:pPr>
      <w:r>
        <w:rPr>
          <w:rFonts w:ascii="Arial" w:hAnsi="Arial" w:eastAsia="Arial" w:cs="Arial"/>
          <w:b w:val="0"/>
          <w:i w:val="0"/>
          <w:sz w:val="22"/>
        </w:rPr>
        <w:t>t</w:t>
      </w:r>
      <w:r>
        <w:rPr>
          <w:rFonts w:ascii="Arial" w:hAnsi="Arial" w:eastAsia="Arial" w:cs="Arial"/>
          <w:b w:val="0"/>
          <w:i w:val="0"/>
          <w:sz w:val="22"/>
          <w:vertAlign w:val="subscript"/>
        </w:rPr>
        <w:t>σ</w:t>
      </w:r>
      <w:r>
        <w:rPr>
          <w:rFonts w:ascii="Arial" w:hAnsi="Arial" w:eastAsia="Arial" w:cs="Arial"/>
          <w:b w:val="0"/>
          <w:i w:val="0"/>
          <w:sz w:val="22"/>
        </w:rPr>
        <w:t xml:space="preserve"> = √(6FL/(b σ</w:t>
      </w:r>
      <w:r>
        <w:rPr>
          <w:rFonts w:ascii="Arial" w:hAnsi="Arial" w:eastAsia="Arial" w:cs="Arial"/>
          <w:b w:val="0"/>
          <w:i w:val="0"/>
          <w:sz w:val="22"/>
          <w:vertAlign w:val="subscript"/>
        </w:rPr>
        <w:t>izin</w:t>
      </w:r>
      <w:r>
        <w:rPr>
          <w:rFonts w:ascii="Arial" w:hAnsi="Arial" w:eastAsia="Arial" w:cs="Arial"/>
          <w:b w:val="0"/>
          <w:i w:val="0"/>
          <w:sz w:val="22"/>
        </w:rPr>
        <w:t>)), t</w:t>
      </w:r>
      <w:r>
        <w:rPr>
          <w:rFonts w:ascii="Arial" w:hAnsi="Arial" w:eastAsia="Arial" w:cs="Arial"/>
          <w:b w:val="0"/>
          <w:i w:val="0"/>
          <w:sz w:val="22"/>
          <w:vertAlign w:val="subscript"/>
        </w:rPr>
        <w:t>δ</w:t>
      </w:r>
      <w:r>
        <w:rPr>
          <w:rFonts w:ascii="Arial" w:hAnsi="Arial" w:eastAsia="Arial" w:cs="Arial"/>
          <w:b w:val="0"/>
          <w:i w:val="0"/>
          <w:sz w:val="22"/>
        </w:rPr>
        <w:t xml:space="preserve"> = (4FL</w:t>
      </w:r>
      <w:r>
        <w:rPr>
          <w:rFonts w:ascii="Arial" w:hAnsi="Arial" w:eastAsia="Arial" w:cs="Arial"/>
          <w:b w:val="0"/>
          <w:i w:val="0"/>
          <w:sz w:val="22"/>
          <w:vertAlign w:val="superscript"/>
        </w:rPr>
        <w:t>3</w:t>
      </w:r>
      <w:r>
        <w:rPr>
          <w:rFonts w:ascii="Arial" w:hAnsi="Arial" w:eastAsia="Arial" w:cs="Arial"/>
          <w:b w:val="0"/>
          <w:i w:val="0"/>
          <w:sz w:val="22"/>
        </w:rPr>
        <w:t>/(E b δ</w:t>
      </w:r>
      <w:r>
        <w:rPr>
          <w:rFonts w:ascii="Arial" w:hAnsi="Arial" w:eastAsia="Arial" w:cs="Arial"/>
          <w:b w:val="0"/>
          <w:i w:val="0"/>
          <w:sz w:val="22"/>
          <w:vertAlign w:val="subscript"/>
        </w:rPr>
        <w:t>izin</w:t>
      </w:r>
      <w:r>
        <w:rPr>
          <w:rFonts w:ascii="Arial" w:hAnsi="Arial" w:eastAsia="Arial" w:cs="Arial"/>
          <w:b w:val="0"/>
          <w:i w:val="0"/>
          <w:sz w:val="22"/>
        </w:rPr>
        <w:t>))</w:t>
      </w:r>
      <w:r>
        <w:rPr>
          <w:rFonts w:ascii="Arial" w:hAnsi="Arial" w:eastAsia="Arial" w:cs="Arial"/>
          <w:b w:val="0"/>
          <w:i w:val="0"/>
          <w:sz w:val="22"/>
          <w:vertAlign w:val="superscript"/>
        </w:rPr>
        <w:t>1/3</w:t>
      </w:r>
      <w:r>
        <w:rPr>
          <w:rFonts w:ascii="Arial" w:hAnsi="Arial" w:eastAsia="Arial" w:cs="Arial"/>
          <w:b w:val="0"/>
          <w:i w:val="0"/>
          <w:sz w:val="22"/>
        </w:rPr>
        <w:t>, t</w:t>
      </w:r>
      <w:r>
        <w:rPr>
          <w:rFonts w:ascii="Arial" w:hAnsi="Arial" w:eastAsia="Arial" w:cs="Arial"/>
          <w:b w:val="0"/>
          <w:i w:val="0"/>
          <w:sz w:val="22"/>
          <w:vertAlign w:val="subscript"/>
        </w:rPr>
        <w:t>req</w:t>
      </w:r>
      <w:r>
        <w:rPr>
          <w:rFonts w:ascii="Arial" w:hAnsi="Arial" w:eastAsia="Arial" w:cs="Arial"/>
          <w:b w:val="0"/>
          <w:i w:val="0"/>
          <w:sz w:val="22"/>
        </w:rPr>
        <w:t xml:space="preserve"> = max (t</w:t>
      </w:r>
      <w:r>
        <w:rPr>
          <w:rFonts w:ascii="Arial" w:hAnsi="Arial" w:eastAsia="Arial" w:cs="Arial"/>
          <w:b w:val="0"/>
          <w:i w:val="0"/>
          <w:sz w:val="22"/>
          <w:vertAlign w:val="subscript"/>
        </w:rPr>
        <w:t>σ</w:t>
      </w:r>
      <w:r>
        <w:rPr>
          <w:rFonts w:ascii="Arial" w:hAnsi="Arial" w:eastAsia="Arial" w:cs="Arial"/>
          <w:b w:val="0"/>
          <w:i w:val="0"/>
          <w:sz w:val="22"/>
        </w:rPr>
        <w:t>, t</w:t>
      </w:r>
      <w:r>
        <w:rPr>
          <w:rFonts w:ascii="Arial" w:hAnsi="Arial" w:eastAsia="Arial" w:cs="Arial"/>
          <w:b w:val="0"/>
          <w:i w:val="0"/>
          <w:sz w:val="22"/>
          <w:vertAlign w:val="subscript"/>
        </w:rPr>
        <w:t>δ</w:t>
      </w:r>
      <w:r>
        <w:rPr>
          <w:rFonts w:ascii="Arial" w:hAnsi="Arial" w:eastAsia="Arial" w:cs="Arial"/>
          <w:b w:val="0"/>
          <w:i w:val="0"/>
          <w:sz w:val="22"/>
        </w:rPr>
        <w:t>)</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t</w:t>
      </w:r>
      <w:r>
        <w:rPr>
          <w:rFonts w:ascii="Arial" w:hAnsi="Arial" w:eastAsia="Arial" w:cs="Arial"/>
          <w:b w:val="0"/>
          <w:i w:val="0"/>
          <w:sz w:val="22"/>
          <w:vertAlign w:val="subscript"/>
        </w:rPr>
        <w:t>σ</w:t>
      </w:r>
      <w:r>
        <w:rPr>
          <w:rFonts w:ascii="Arial" w:hAnsi="Arial" w:eastAsia="Arial" w:cs="Arial"/>
          <w:b w:val="0"/>
          <w:i w:val="0"/>
          <w:sz w:val="22"/>
        </w:rPr>
        <w:t xml:space="preserve"> dari σ</w:t>
      </w:r>
      <w:r>
        <w:rPr>
          <w:rFonts w:ascii="Arial" w:hAnsi="Arial" w:eastAsia="Arial" w:cs="Arial"/>
          <w:b w:val="0"/>
          <w:i w:val="0"/>
          <w:sz w:val="22"/>
          <w:vertAlign w:val="subscript"/>
        </w:rPr>
        <w:t>maks</w:t>
      </w:r>
      <w:r>
        <w:rPr>
          <w:rFonts w:ascii="Arial" w:hAnsi="Arial" w:eastAsia="Arial" w:cs="Arial"/>
          <w:b w:val="0"/>
          <w:i w:val="0"/>
          <w:sz w:val="22"/>
        </w:rPr>
        <w:t xml:space="preserve"> = 6FL/(bt</w:t>
      </w:r>
      <w:r>
        <w:rPr>
          <w:rFonts w:ascii="Arial" w:hAnsi="Arial" w:eastAsia="Arial" w:cs="Arial"/>
          <w:b w:val="0"/>
          <w:i w:val="0"/>
          <w:sz w:val="22"/>
          <w:vertAlign w:val="superscript"/>
        </w:rPr>
        <w:t>2</w:t>
      </w:r>
      <w:r>
        <w:rPr>
          <w:rFonts w:ascii="Arial" w:hAnsi="Arial" w:eastAsia="Arial" w:cs="Arial"/>
          <w:b w:val="0"/>
          <w:i w:val="0"/>
          <w:sz w:val="22"/>
        </w:rPr>
        <w:t>) ≤ σ</w:t>
      </w:r>
      <w:r>
        <w:rPr>
          <w:rFonts w:ascii="Arial" w:hAnsi="Arial" w:eastAsia="Arial" w:cs="Arial"/>
          <w:b w:val="0"/>
          <w:i w:val="0"/>
          <w:sz w:val="22"/>
          <w:vertAlign w:val="subscript"/>
        </w:rPr>
        <w:t>izin</w:t>
      </w:r>
      <w:r>
        <w:rPr>
          <w:rFonts w:ascii="Arial" w:hAnsi="Arial" w:eastAsia="Arial" w:cs="Arial"/>
          <w:b w:val="0"/>
          <w:i w:val="0"/>
          <w:sz w:val="22"/>
        </w:rPr>
        <w:t xml:space="preserve"> · t</w:t>
      </w:r>
      <w:r>
        <w:rPr>
          <w:rFonts w:ascii="Arial" w:hAnsi="Arial" w:eastAsia="Arial" w:cs="Arial"/>
          <w:b w:val="0"/>
          <w:i w:val="0"/>
          <w:sz w:val="22"/>
          <w:vertAlign w:val="subscript"/>
        </w:rPr>
        <w:t>δ</w:t>
      </w:r>
      <w:r>
        <w:rPr>
          <w:rFonts w:ascii="Arial" w:hAnsi="Arial" w:eastAsia="Arial" w:cs="Arial"/>
          <w:b w:val="0"/>
          <w:i w:val="0"/>
          <w:sz w:val="22"/>
        </w:rPr>
        <w:t xml:space="preserve"> dari δ = 4FL</w:t>
      </w:r>
      <w:r>
        <w:rPr>
          <w:rFonts w:ascii="Arial" w:hAnsi="Arial" w:eastAsia="Arial" w:cs="Arial"/>
          <w:b w:val="0"/>
          <w:i w:val="0"/>
          <w:sz w:val="22"/>
          <w:vertAlign w:val="superscript"/>
        </w:rPr>
        <w:t>3</w:t>
      </w:r>
      <w:r>
        <w:rPr>
          <w:rFonts w:ascii="Arial" w:hAnsi="Arial" w:eastAsia="Arial" w:cs="Arial"/>
          <w:b w:val="0"/>
          <w:i w:val="0"/>
          <w:sz w:val="22"/>
        </w:rPr>
        <w:t>/(Ebt</w:t>
      </w:r>
      <w:r>
        <w:rPr>
          <w:rFonts w:ascii="Arial" w:hAnsi="Arial" w:eastAsia="Arial" w:cs="Arial"/>
          <w:b w:val="0"/>
          <w:i w:val="0"/>
          <w:sz w:val="22"/>
          <w:vertAlign w:val="superscript"/>
        </w:rPr>
        <w:t>3</w:t>
      </w:r>
      <w:r>
        <w:rPr>
          <w:rFonts w:ascii="Arial" w:hAnsi="Arial" w:eastAsia="Arial" w:cs="Arial"/>
          <w:b w:val="0"/>
          <w:i w:val="0"/>
          <w:sz w:val="22"/>
        </w:rPr>
        <w:t>) ≤ δ</w:t>
      </w:r>
      <w:r>
        <w:rPr>
          <w:rFonts w:ascii="Arial" w:hAnsi="Arial" w:eastAsia="Arial" w:cs="Arial"/>
          <w:b w:val="0"/>
          <w:i w:val="0"/>
          <w:sz w:val="22"/>
          <w:vertAlign w:val="subscript"/>
        </w:rPr>
        <w:t>izin</w:t>
      </w:r>
      <w:r>
        <w:rPr>
          <w:rFonts w:ascii="Arial" w:hAnsi="Arial" w:eastAsia="Arial" w:cs="Arial"/>
          <w:b w:val="0"/>
          <w:i w:val="0"/>
          <w:sz w:val="22"/>
        </w:rPr>
        <w:t>. Contoh baja b = 60, F = 3.000 N, L = 500 mm, σ</w:t>
      </w:r>
      <w:r>
        <w:rPr>
          <w:rFonts w:ascii="Arial" w:hAnsi="Arial" w:eastAsia="Arial" w:cs="Arial"/>
          <w:b w:val="0"/>
          <w:i w:val="0"/>
          <w:sz w:val="22"/>
          <w:vertAlign w:val="subscript"/>
        </w:rPr>
        <w:t>izin</w:t>
      </w:r>
      <w:r>
        <w:rPr>
          <w:rFonts w:ascii="Arial" w:hAnsi="Arial" w:eastAsia="Arial" w:cs="Arial"/>
          <w:b w:val="0"/>
          <w:i w:val="0"/>
          <w:sz w:val="22"/>
        </w:rPr>
        <w:t xml:space="preserve"> = 100 MPa, δ</w:t>
      </w:r>
      <w:r>
        <w:rPr>
          <w:rFonts w:ascii="Arial" w:hAnsi="Arial" w:eastAsia="Arial" w:cs="Arial"/>
          <w:b w:val="0"/>
          <w:i w:val="0"/>
          <w:sz w:val="22"/>
          <w:vertAlign w:val="subscript"/>
        </w:rPr>
        <w:t>izin</w:t>
      </w:r>
      <w:r>
        <w:rPr>
          <w:rFonts w:ascii="Arial" w:hAnsi="Arial" w:eastAsia="Arial" w:cs="Arial"/>
          <w:b w:val="0"/>
          <w:i w:val="0"/>
          <w:sz w:val="22"/>
        </w:rPr>
        <w:t xml:space="preserve"> = 1,0 mm: t</w:t>
      </w:r>
      <w:r>
        <w:rPr>
          <w:rFonts w:ascii="Arial" w:hAnsi="Arial" w:eastAsia="Arial" w:cs="Arial"/>
          <w:b w:val="0"/>
          <w:i w:val="0"/>
          <w:sz w:val="22"/>
          <w:vertAlign w:val="subscript"/>
        </w:rPr>
        <w:t>σ</w:t>
      </w:r>
      <w:r>
        <w:rPr>
          <w:rFonts w:ascii="Arial" w:hAnsi="Arial" w:eastAsia="Arial" w:cs="Arial"/>
          <w:b w:val="0"/>
          <w:i w:val="0"/>
          <w:sz w:val="22"/>
        </w:rPr>
        <w:t xml:space="preserve"> = 38,730, t</w:t>
      </w:r>
      <w:r>
        <w:rPr>
          <w:rFonts w:ascii="Arial" w:hAnsi="Arial" w:eastAsia="Arial" w:cs="Arial"/>
          <w:b w:val="0"/>
          <w:i w:val="0"/>
          <w:sz w:val="22"/>
          <w:vertAlign w:val="subscript"/>
        </w:rPr>
        <w:t>δ</w:t>
      </w:r>
      <w:r>
        <w:rPr>
          <w:rFonts w:ascii="Arial" w:hAnsi="Arial" w:eastAsia="Arial" w:cs="Arial"/>
          <w:b w:val="0"/>
          <w:i w:val="0"/>
          <w:sz w:val="22"/>
        </w:rPr>
        <w:t xml:space="preserve"> = 49,193, t</w:t>
      </w:r>
      <w:r>
        <w:rPr>
          <w:rFonts w:ascii="Arial" w:hAnsi="Arial" w:eastAsia="Arial" w:cs="Arial"/>
          <w:b w:val="0"/>
          <w:i w:val="0"/>
          <w:sz w:val="22"/>
          <w:vertAlign w:val="subscript"/>
        </w:rPr>
        <w:t>req</w:t>
      </w:r>
      <w:r>
        <w:rPr>
          <w:rFonts w:ascii="Arial" w:hAnsi="Arial" w:eastAsia="Arial" w:cs="Arial"/>
          <w:b w:val="0"/>
          <w:i w:val="0"/>
          <w:sz w:val="22"/>
        </w:rPr>
        <w:t xml:space="preserve"> = 49,193 mm.</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Desain harus memenuhi semua kendala sekaligus, jadi tebal minimum adalah yang terbesar di antara semua batas — bukan rata-ratanya. Kendala yang menghasilkan nilai terbesar disebut kendala aktif; kendala lainnya longgar dan tidak memengaruhi ukuran akhir. Karena t</w:t>
      </w:r>
      <w:r>
        <w:rPr>
          <w:rFonts w:ascii="Arial" w:hAnsi="Arial" w:eastAsia="Arial" w:cs="Arial"/>
          <w:b w:val="0"/>
          <w:i w:val="0"/>
          <w:sz w:val="22"/>
          <w:vertAlign w:val="subscript"/>
        </w:rPr>
        <w:t>δ</w:t>
      </w:r>
      <w:r>
        <w:rPr>
          <w:rFonts w:ascii="Arial" w:hAnsi="Arial" w:eastAsia="Arial" w:cs="Arial"/>
          <w:b w:val="0"/>
          <w:i w:val="0"/>
          <w:sz w:val="22"/>
        </w:rPr>
        <w:t xml:space="preserve"> tumbuh dengan L³ sedangkan t</w:t>
      </w:r>
      <w:r>
        <w:rPr>
          <w:rFonts w:ascii="Arial" w:hAnsi="Arial" w:eastAsia="Arial" w:cs="Arial"/>
          <w:b w:val="0"/>
          <w:i w:val="0"/>
          <w:sz w:val="22"/>
          <w:vertAlign w:val="subscript"/>
        </w:rPr>
        <w:t>σ</w:t>
      </w:r>
      <w:r>
        <w:rPr>
          <w:rFonts w:ascii="Arial" w:hAnsi="Arial" w:eastAsia="Arial" w:cs="Arial"/>
          <w:b w:val="0"/>
          <w:i w:val="0"/>
          <w:sz w:val="22"/>
        </w:rPr>
        <w:t xml:space="preserve"> hanya dengan L</w:t>
      </w:r>
      <w:r>
        <w:rPr>
          <w:rFonts w:ascii="Arial" w:hAnsi="Arial" w:eastAsia="Arial" w:cs="Arial"/>
          <w:b w:val="0"/>
          <w:i w:val="0"/>
          <w:sz w:val="22"/>
          <w:vertAlign w:val="superscript"/>
        </w:rPr>
        <w:t>1/2</w:t>
      </w:r>
      <w:r>
        <w:rPr>
          <w:rFonts w:ascii="Arial" w:hAnsi="Arial" w:eastAsia="Arial" w:cs="Arial"/>
          <w:b w:val="0"/>
          <w:i w:val="0"/>
          <w:sz w:val="22"/>
        </w:rPr>
        <w:t>, balok panjang hampir selalu dikendalikan defleksi, sementara balok pendek berbeban besar dikendalikan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σ</w:t>
      </w:r>
      <w:r>
        <w:rPr>
          <w:rFonts w:ascii="Arial" w:hAnsi="Arial" w:eastAsia="Arial" w:cs="Arial"/>
          <w:b w:val="0"/>
          <w:i w:val="0"/>
          <w:sz w:val="21"/>
        </w:rPr>
        <w:t>: Tebal minimum dari kendala tegangan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δ</w:t>
      </w:r>
      <w:r>
        <w:rPr>
          <w:rFonts w:ascii="Arial" w:hAnsi="Arial" w:eastAsia="Arial" w:cs="Arial"/>
          <w:b w:val="0"/>
          <w:i w:val="0"/>
          <w:sz w:val="21"/>
        </w:rPr>
        <w:t>: Tebal minimum dari kendala defleksi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req</w:t>
      </w:r>
      <w:r>
        <w:rPr>
          <w:rFonts w:ascii="Arial" w:hAnsi="Arial" w:eastAsia="Arial" w:cs="Arial"/>
          <w:b w:val="0"/>
          <w:i w:val="0"/>
          <w:sz w:val="21"/>
        </w:rPr>
        <w:t>: Tebal minimum yang memenuhi keduanya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izin</w:t>
      </w:r>
      <w:r>
        <w:rPr>
          <w:rFonts w:ascii="Arial" w:hAnsi="Arial" w:eastAsia="Arial" w:cs="Arial"/>
          <w:b/>
          <w:i w:val="0"/>
          <w:sz w:val="21"/>
        </w:rPr>
        <w:t>, δ</w:t>
      </w:r>
      <w:r>
        <w:rPr>
          <w:rFonts w:ascii="Arial" w:hAnsi="Arial" w:eastAsia="Arial" w:cs="Arial"/>
          <w:b/>
          <w:i w:val="0"/>
          <w:sz w:val="21"/>
          <w:vertAlign w:val="subscript"/>
        </w:rPr>
        <w:t>izin</w:t>
      </w:r>
      <w:r>
        <w:rPr>
          <w:rFonts w:ascii="Arial" w:hAnsi="Arial" w:eastAsia="Arial" w:cs="Arial"/>
          <w:b w:val="0"/>
          <w:i w:val="0"/>
          <w:sz w:val="21"/>
        </w:rPr>
        <w:t>: Tegangan dan defleksi izin (MPa, mm)</w:t>
      </w:r>
    </w:p>
    <w:p>
      <w:pPr>
        <w:keepNext/>
        <w:spacing w:after="200" w:line="276" w:lineRule="auto"/>
        <w:jc w:val="center"/>
      </w:pPr>
      <w:r>
        <w:rPr>
          <w:rFonts w:ascii="Arial" w:hAnsi="Arial" w:eastAsia="Arial" w:cs="Arial"/>
          <w:b/>
          <w:i w:val="0"/>
          <w:sz w:val="20"/>
        </w:rPr>
        <w:t>Tabel 3. Tebal t (mm): σmaks (MPa), ≤ 100?, δ ujung (mm), ≤ 1,0?, Massa (kg), Status.</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fill="DCE6F1"/>
          </w:tcPr>
          <w:p>
            <w:pPr>
              <w:spacing w:after="0"/>
            </w:pPr>
            <w:r>
              <w:rPr>
                <w:rFonts w:ascii="Arial" w:hAnsi="Arial" w:eastAsia="Arial" w:cs="Arial"/>
                <w:b/>
                <w:i w:val="0"/>
                <w:sz w:val="18"/>
              </w:rPr>
              <w:t>Tebal t (mm)</w:t>
            </w:r>
          </w:p>
        </w:tc>
        <w:tc>
          <w:tcPr>
            <w:tcW w:type="dxa" w:w="1255"/>
            <w:shd w:val="clear" w:fill="DCE6F1"/>
          </w:tcPr>
          <w:p>
            <w:pPr>
              <w:spacing w:after="0"/>
            </w:pPr>
            <w:r>
              <w:rPr>
                <w:rFonts w:ascii="Arial" w:hAnsi="Arial" w:eastAsia="Arial" w:cs="Arial"/>
                <w:b/>
                <w:i w:val="0"/>
                <w:sz w:val="18"/>
              </w:rPr>
              <w:t>σ</w:t>
            </w:r>
            <w:r>
              <w:rPr>
                <w:rFonts w:ascii="Arial" w:hAnsi="Arial" w:eastAsia="Arial" w:cs="Arial"/>
                <w:b/>
                <w:i w:val="0"/>
                <w:sz w:val="18"/>
                <w:vertAlign w:val="subscript"/>
              </w:rPr>
              <w:t>maks</w:t>
            </w:r>
            <w:r>
              <w:rPr>
                <w:rFonts w:ascii="Arial" w:hAnsi="Arial" w:eastAsia="Arial" w:cs="Arial"/>
                <w:b/>
                <w:i w:val="0"/>
                <w:sz w:val="18"/>
              </w:rPr>
              <w:t xml:space="preserve"> (MPa)</w:t>
            </w:r>
          </w:p>
        </w:tc>
        <w:tc>
          <w:tcPr>
            <w:tcW w:type="dxa" w:w="1255"/>
            <w:shd w:val="clear" w:fill="DCE6F1"/>
          </w:tcPr>
          <w:p>
            <w:pPr>
              <w:spacing w:after="0"/>
            </w:pPr>
            <w:r>
              <w:rPr>
                <w:rFonts w:ascii="Arial" w:hAnsi="Arial" w:eastAsia="Arial" w:cs="Arial"/>
                <w:b/>
                <w:i w:val="0"/>
                <w:sz w:val="18"/>
              </w:rPr>
              <w:t>≤ 100?</w:t>
            </w:r>
          </w:p>
        </w:tc>
        <w:tc>
          <w:tcPr>
            <w:tcW w:type="dxa" w:w="1255"/>
            <w:shd w:val="clear" w:fill="DCE6F1"/>
          </w:tcPr>
          <w:p>
            <w:pPr>
              <w:spacing w:after="0"/>
            </w:pPr>
            <w:r>
              <w:rPr>
                <w:rFonts w:ascii="Arial" w:hAnsi="Arial" w:eastAsia="Arial" w:cs="Arial"/>
                <w:b/>
                <w:i w:val="0"/>
                <w:sz w:val="18"/>
              </w:rPr>
              <w:t>δ ujung (mm)</w:t>
            </w:r>
          </w:p>
        </w:tc>
        <w:tc>
          <w:tcPr>
            <w:tcW w:type="dxa" w:w="1255"/>
            <w:shd w:val="clear" w:fill="DCE6F1"/>
          </w:tcPr>
          <w:p>
            <w:pPr>
              <w:spacing w:after="0"/>
            </w:pPr>
            <w:r>
              <w:rPr>
                <w:rFonts w:ascii="Arial" w:hAnsi="Arial" w:eastAsia="Arial" w:cs="Arial"/>
                <w:b/>
                <w:i w:val="0"/>
                <w:sz w:val="18"/>
              </w:rPr>
              <w:t>≤ 1,0?</w:t>
            </w:r>
          </w:p>
        </w:tc>
        <w:tc>
          <w:tcPr>
            <w:tcW w:type="dxa" w:w="1255"/>
            <w:shd w:val="clear" w:fill="DCE6F1"/>
          </w:tcPr>
          <w:p>
            <w:pPr>
              <w:spacing w:after="0"/>
            </w:pPr>
            <w:r>
              <w:rPr>
                <w:rFonts w:ascii="Arial" w:hAnsi="Arial" w:eastAsia="Arial" w:cs="Arial"/>
                <w:b/>
                <w:i w:val="0"/>
                <w:sz w:val="18"/>
              </w:rPr>
              <w:t>Massa (kg)</w:t>
            </w:r>
          </w:p>
        </w:tc>
        <w:tc>
          <w:tcPr>
            <w:tcW w:type="dxa" w:w="1255"/>
            <w:shd w:val="clear" w:fill="DCE6F1"/>
          </w:tcPr>
          <w:p>
            <w:pPr>
              <w:spacing w:after="0"/>
            </w:pPr>
            <w:r>
              <w:rPr>
                <w:rFonts w:ascii="Arial" w:hAnsi="Arial" w:eastAsia="Arial" w:cs="Arial"/>
                <w:b/>
                <w:i w:val="0"/>
                <w:sz w:val="18"/>
              </w:rPr>
              <w:t>Status</w:t>
            </w:r>
          </w:p>
        </w:tc>
      </w:tr>
      <w:tr>
        <w:tc>
          <w:tcPr>
            <w:tcW w:type="dxa" w:w="1255"/>
          </w:tcPr>
          <w:p>
            <w:pPr>
              <w:spacing w:after="0"/>
            </w:pPr>
            <w:r>
              <w:rPr>
                <w:rFonts w:ascii="Arial" w:hAnsi="Arial" w:eastAsia="Arial" w:cs="Arial"/>
                <w:b w:val="0"/>
                <w:i w:val="0"/>
                <w:sz w:val="18"/>
              </w:rPr>
              <w:t>35</w:t>
            </w:r>
          </w:p>
        </w:tc>
        <w:tc>
          <w:tcPr>
            <w:tcW w:type="dxa" w:w="1255"/>
          </w:tcPr>
          <w:p>
            <w:pPr>
              <w:spacing w:after="0"/>
            </w:pPr>
            <w:r>
              <w:rPr>
                <w:rFonts w:ascii="Arial" w:hAnsi="Arial" w:eastAsia="Arial" w:cs="Arial"/>
                <w:b w:val="0"/>
                <w:i w:val="0"/>
                <w:sz w:val="18"/>
              </w:rPr>
              <w:t>122,4</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2,777</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8,24</w:t>
            </w:r>
          </w:p>
        </w:tc>
        <w:tc>
          <w:tcPr>
            <w:tcW w:type="dxa" w:w="1255"/>
          </w:tcPr>
          <w:p>
            <w:pPr>
              <w:spacing w:after="0"/>
            </w:pPr>
            <w:r>
              <w:rPr>
                <w:rFonts w:ascii="Arial" w:hAnsi="Arial" w:eastAsia="Arial" w:cs="Arial"/>
                <w:b w:val="0"/>
                <w:i w:val="0"/>
                <w:sz w:val="18"/>
              </w:rPr>
              <w:t>tidak layak</w:t>
            </w:r>
          </w:p>
        </w:tc>
      </w:tr>
      <w:tr>
        <w:tc>
          <w:tcPr>
            <w:tcW w:type="dxa" w:w="1255"/>
          </w:tcPr>
          <w:p>
            <w:pPr>
              <w:spacing w:after="0"/>
            </w:pPr>
            <w:r>
              <w:rPr>
                <w:rFonts w:ascii="Arial" w:hAnsi="Arial" w:eastAsia="Arial" w:cs="Arial"/>
                <w:b w:val="0"/>
                <w:i w:val="0"/>
                <w:sz w:val="18"/>
              </w:rPr>
              <w:t>40</w:t>
            </w:r>
          </w:p>
        </w:tc>
        <w:tc>
          <w:tcPr>
            <w:tcW w:type="dxa" w:w="1255"/>
          </w:tcPr>
          <w:p>
            <w:pPr>
              <w:spacing w:after="0"/>
            </w:pPr>
            <w:r>
              <w:rPr>
                <w:rFonts w:ascii="Arial" w:hAnsi="Arial" w:eastAsia="Arial" w:cs="Arial"/>
                <w:b w:val="0"/>
                <w:i w:val="0"/>
                <w:sz w:val="18"/>
              </w:rPr>
              <w:t>93,8</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1,860</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9,42</w:t>
            </w:r>
          </w:p>
        </w:tc>
        <w:tc>
          <w:tcPr>
            <w:tcW w:type="dxa" w:w="1255"/>
          </w:tcPr>
          <w:p>
            <w:pPr>
              <w:spacing w:after="0"/>
            </w:pPr>
            <w:r>
              <w:rPr>
                <w:rFonts w:ascii="Arial" w:hAnsi="Arial" w:eastAsia="Arial" w:cs="Arial"/>
                <w:b w:val="0"/>
                <w:i w:val="0"/>
                <w:sz w:val="18"/>
              </w:rPr>
              <w:t>tidak layak</w:t>
            </w:r>
          </w:p>
        </w:tc>
      </w:tr>
      <w:tr>
        <w:tc>
          <w:tcPr>
            <w:tcW w:type="dxa" w:w="1255"/>
          </w:tcPr>
          <w:p>
            <w:pPr>
              <w:spacing w:after="0"/>
            </w:pPr>
            <w:r>
              <w:rPr>
                <w:rFonts w:ascii="Arial" w:hAnsi="Arial" w:eastAsia="Arial" w:cs="Arial"/>
                <w:b w:val="0"/>
                <w:i w:val="0"/>
                <w:sz w:val="18"/>
              </w:rPr>
              <w:t>45</w:t>
            </w:r>
          </w:p>
        </w:tc>
        <w:tc>
          <w:tcPr>
            <w:tcW w:type="dxa" w:w="1255"/>
          </w:tcPr>
          <w:p>
            <w:pPr>
              <w:spacing w:after="0"/>
            </w:pPr>
            <w:r>
              <w:rPr>
                <w:rFonts w:ascii="Arial" w:hAnsi="Arial" w:eastAsia="Arial" w:cs="Arial"/>
                <w:b w:val="0"/>
                <w:i w:val="0"/>
                <w:sz w:val="18"/>
              </w:rPr>
              <w:t>74,1</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1,306</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10,60</w:t>
            </w:r>
          </w:p>
        </w:tc>
        <w:tc>
          <w:tcPr>
            <w:tcW w:type="dxa" w:w="1255"/>
          </w:tcPr>
          <w:p>
            <w:pPr>
              <w:spacing w:after="0"/>
            </w:pPr>
            <w:r>
              <w:rPr>
                <w:rFonts w:ascii="Arial" w:hAnsi="Arial" w:eastAsia="Arial" w:cs="Arial"/>
                <w:b w:val="0"/>
                <w:i w:val="0"/>
                <w:sz w:val="18"/>
              </w:rPr>
              <w:t>tidak layak</w:t>
            </w:r>
          </w:p>
        </w:tc>
      </w:tr>
      <w:tr>
        <w:tc>
          <w:tcPr>
            <w:tcW w:type="dxa" w:w="1255"/>
          </w:tcPr>
          <w:p>
            <w:pPr>
              <w:spacing w:after="0"/>
            </w:pPr>
            <w:r>
              <w:rPr>
                <w:rFonts w:ascii="Arial" w:hAnsi="Arial" w:eastAsia="Arial" w:cs="Arial"/>
                <w:b w:val="0"/>
                <w:i w:val="0"/>
                <w:sz w:val="18"/>
              </w:rPr>
              <w:t>50</w:t>
            </w:r>
          </w:p>
        </w:tc>
        <w:tc>
          <w:tcPr>
            <w:tcW w:type="dxa" w:w="1255"/>
          </w:tcPr>
          <w:p>
            <w:pPr>
              <w:spacing w:after="0"/>
            </w:pPr>
            <w:r>
              <w:rPr>
                <w:rFonts w:ascii="Arial" w:hAnsi="Arial" w:eastAsia="Arial" w:cs="Arial"/>
                <w:b w:val="0"/>
                <w:i w:val="0"/>
                <w:sz w:val="18"/>
              </w:rPr>
              <w:t>60,0</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0,952</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11,77</w:t>
            </w:r>
          </w:p>
        </w:tc>
        <w:tc>
          <w:tcPr>
            <w:tcW w:type="dxa" w:w="1255"/>
          </w:tcPr>
          <w:p>
            <w:pPr>
              <w:spacing w:after="0"/>
            </w:pPr>
            <w:r>
              <w:rPr>
                <w:rFonts w:ascii="Arial" w:hAnsi="Arial" w:eastAsia="Arial" w:cs="Arial"/>
                <w:b w:val="0"/>
                <w:i w:val="0"/>
                <w:sz w:val="18"/>
              </w:rPr>
              <w:t>layak</w:t>
            </w:r>
          </w:p>
        </w:tc>
      </w:tr>
      <w:tr>
        <w:tc>
          <w:tcPr>
            <w:tcW w:type="dxa" w:w="1255"/>
          </w:tcPr>
          <w:p>
            <w:pPr>
              <w:spacing w:after="0"/>
            </w:pPr>
            <w:r>
              <w:rPr>
                <w:rFonts w:ascii="Arial" w:hAnsi="Arial" w:eastAsia="Arial" w:cs="Arial"/>
                <w:b w:val="0"/>
                <w:i w:val="0"/>
                <w:sz w:val="18"/>
              </w:rPr>
              <w:t>55</w:t>
            </w:r>
          </w:p>
        </w:tc>
        <w:tc>
          <w:tcPr>
            <w:tcW w:type="dxa" w:w="1255"/>
          </w:tcPr>
          <w:p>
            <w:pPr>
              <w:spacing w:after="0"/>
            </w:pPr>
            <w:r>
              <w:rPr>
                <w:rFonts w:ascii="Arial" w:hAnsi="Arial" w:eastAsia="Arial" w:cs="Arial"/>
                <w:b w:val="0"/>
                <w:i w:val="0"/>
                <w:sz w:val="18"/>
              </w:rPr>
              <w:t>49,6</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0,716</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12,95</w:t>
            </w:r>
          </w:p>
        </w:tc>
        <w:tc>
          <w:tcPr>
            <w:tcW w:type="dxa" w:w="1255"/>
          </w:tcPr>
          <w:p>
            <w:pPr>
              <w:spacing w:after="0"/>
            </w:pPr>
            <w:r>
              <w:rPr>
                <w:rFonts w:ascii="Arial" w:hAnsi="Arial" w:eastAsia="Arial" w:cs="Arial"/>
                <w:b w:val="0"/>
                <w:i w:val="0"/>
                <w:sz w:val="18"/>
              </w:rPr>
              <w:t>layak</w:t>
            </w:r>
          </w:p>
        </w:tc>
      </w:tr>
      <w:tr>
        <w:tc>
          <w:tcPr>
            <w:tcW w:type="dxa" w:w="1255"/>
          </w:tcPr>
          <w:p>
            <w:pPr>
              <w:spacing w:after="0"/>
            </w:pPr>
            <w:r>
              <w:rPr>
                <w:rFonts w:ascii="Arial" w:hAnsi="Arial" w:eastAsia="Arial" w:cs="Arial"/>
                <w:b w:val="0"/>
                <w:i w:val="0"/>
                <w:sz w:val="18"/>
              </w:rPr>
              <w:t>60</w:t>
            </w:r>
          </w:p>
        </w:tc>
        <w:tc>
          <w:tcPr>
            <w:tcW w:type="dxa" w:w="1255"/>
          </w:tcPr>
          <w:p>
            <w:pPr>
              <w:spacing w:after="0"/>
            </w:pPr>
            <w:r>
              <w:rPr>
                <w:rFonts w:ascii="Arial" w:hAnsi="Arial" w:eastAsia="Arial" w:cs="Arial"/>
                <w:b w:val="0"/>
                <w:i w:val="0"/>
                <w:sz w:val="18"/>
              </w:rPr>
              <w:t>41,7</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0,551</w:t>
            </w:r>
          </w:p>
        </w:tc>
        <w:tc>
          <w:tcPr>
            <w:tcW w:type="dxa" w:w="1255"/>
          </w:tcPr>
          <w:p>
            <w:pPr>
              <w:spacing w:after="0"/>
            </w:pPr>
            <w:r>
              <w:rPr>
                <w:rFonts w:ascii="Arial" w:hAnsi="Arial" w:eastAsia="Arial" w:cs="Arial"/>
                <w:b w:val="0"/>
                <w:i w:val="0"/>
                <w:sz w:val="18"/>
              </w:rPr>
              <w:t>✅</w:t>
            </w:r>
          </w:p>
        </w:tc>
        <w:tc>
          <w:tcPr>
            <w:tcW w:type="dxa" w:w="1255"/>
          </w:tcPr>
          <w:p>
            <w:pPr>
              <w:spacing w:after="0"/>
            </w:pPr>
            <w:r>
              <w:rPr>
                <w:rFonts w:ascii="Arial" w:hAnsi="Arial" w:eastAsia="Arial" w:cs="Arial"/>
                <w:b w:val="0"/>
                <w:i w:val="0"/>
                <w:sz w:val="18"/>
              </w:rPr>
              <w:t>14,13</w:t>
            </w:r>
          </w:p>
        </w:tc>
        <w:tc>
          <w:tcPr>
            <w:tcW w:type="dxa" w:w="1255"/>
          </w:tcPr>
          <w:p>
            <w:pPr>
              <w:spacing w:after="0"/>
            </w:pPr>
            <w:r>
              <w:rPr>
                <w:rFonts w:ascii="Arial" w:hAnsi="Arial" w:eastAsia="Arial" w:cs="Arial"/>
                <w:b w:val="0"/>
                <w:i w:val="0"/>
                <w:sz w:val="18"/>
              </w:rPr>
              <w:t>layak</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Sapu, jangan tebak: </w:t>
      </w:r>
      <w:r>
        <w:rPr>
          <w:rFonts w:ascii="Arial" w:hAnsi="Arial" w:eastAsia="Arial" w:cs="Arial"/>
          <w:b w:val="0"/>
          <w:i w:val="0"/>
          <w:sz w:val="22"/>
        </w:rPr>
        <w:t xml:space="preserve">Loop Python mengatur sel atau properti, memanggil doc.recompute(), lalu membaca Shape. Setiap putaran menghasilkan satu baris data; nilai minimum yang berstatus layak adalah jawaban. </w:t>
      </w:r>
      <w:r>
        <w:rPr>
          <w:rFonts w:ascii="Arial" w:hAnsi="Arial" w:eastAsia="Arial" w:cs="Arial"/>
          <w:b w:val="0"/>
          <w:i/>
          <w:sz w:val="22"/>
        </w:rPr>
        <w:t>for t in range(...)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Recompute wajib: </w:t>
      </w:r>
      <w:r>
        <w:rPr>
          <w:rFonts w:ascii="Arial" w:hAnsi="Arial" w:eastAsia="Arial" w:cs="Arial"/>
          <w:b w:val="0"/>
          <w:i w:val="0"/>
          <w:sz w:val="22"/>
        </w:rPr>
        <w:t xml:space="preserve">Tanpa doc.recompute(), Shape yang dibaca masih geometri sebelum perubahan. Gejalanya khas: seluruh baris tabel memberi angka yang sama persis. </w:t>
      </w:r>
      <w:r>
        <w:rPr>
          <w:rFonts w:ascii="Arial" w:hAnsi="Arial" w:eastAsia="Arial" w:cs="Arial"/>
          <w:b w:val="0"/>
          <w:i/>
          <w:sz w:val="22"/>
        </w:rPr>
        <w:t>doc.recompute()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Simpan hasilnya: </w:t>
      </w:r>
      <w:r>
        <w:rPr>
          <w:rFonts w:ascii="Arial" w:hAnsi="Arial" w:eastAsia="Arial" w:cs="Arial"/>
          <w:b w:val="0"/>
          <w:i w:val="0"/>
          <w:sz w:val="22"/>
        </w:rPr>
        <w:t xml:space="preserve">Kumpulkan hasil ke daftar lalu tulis ke Spreadsheet atau berkas CSV. Tabel ini adalah bukti bahwa desain akhir memang minimum, bukan sekadar angka yang kebetulan lolos. </w:t>
      </w:r>
      <w:r>
        <w:rPr>
          <w:rFonts w:ascii="Arial" w:hAnsi="Arial" w:eastAsia="Arial" w:cs="Arial"/>
          <w:b w:val="0"/>
          <w:i/>
          <w:sz w:val="22"/>
        </w:rPr>
        <w:t>rows.append(...)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Perhalus di sekitar optimum: </w:t>
      </w:r>
      <w:r>
        <w:rPr>
          <w:rFonts w:ascii="Arial" w:hAnsi="Arial" w:eastAsia="Arial" w:cs="Arial"/>
          <w:b w:val="0"/>
          <w:i w:val="0"/>
          <w:sz w:val="22"/>
        </w:rPr>
        <w:t xml:space="preserve">Sapuan kasar (langkah 5 mm) menemukan daerahnya; sapuan halus (langkah 0,1 mm) menemukan nilainya. Bandingkan hasil akhir dengan rumus analitis Persamaan (3) sebagai pemeriksa. </w:t>
      </w:r>
      <w:r>
        <w:rPr>
          <w:rFonts w:ascii="Arial" w:hAnsi="Arial" w:eastAsia="Arial" w:cs="Arial"/>
          <w:b w:val="0"/>
          <w:i/>
          <w:sz w:val="22"/>
        </w:rPr>
        <w:t>langkah 5 → 0,1</w:t>
      </w:r>
    </w:p>
    <w:p>
      <w:pPr>
        <w:keepNext/>
        <w:spacing w:before="200" w:after="80" w:line="276" w:lineRule="auto"/>
      </w:pPr>
      <w:r>
        <w:rPr>
          <w:rFonts w:ascii="Arial" w:hAnsi="Arial" w:eastAsia="Arial" w:cs="Arial"/>
          <w:b/>
          <w:i w:val="0"/>
          <w:color w:val="2E4A7A"/>
          <w:sz w:val="24"/>
        </w:rPr>
        <w:t>Animasi 2 — Sapuan tebal pelat: dua kendala dan massa minimum</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tebal pelat menyapu dari tipis ke tebal (PAUSE menahan tebal pada t</w:t>
      </w:r>
      <w:r>
        <w:rPr>
          <w:rFonts w:ascii="Arial" w:hAnsi="Arial" w:eastAsia="Arial" w:cs="Arial"/>
          <w:b w:val="0"/>
          <w:i w:val="0"/>
          <w:sz w:val="21"/>
          <w:vertAlign w:val="subscript"/>
        </w:rPr>
        <w:t>req</w:t>
      </w:r>
      <w:r>
        <w:rPr>
          <w:rFonts w:ascii="Arial" w:hAnsi="Arial" w:eastAsia="Arial" w:cs="Arial"/>
          <w:b w:val="0"/>
          <w:i w:val="0"/>
          <w:sz w:val="21"/>
        </w:rPr>
        <w:t>). Dua batang di kanan adalah rasio σ/σ</w:t>
      </w:r>
      <w:r>
        <w:rPr>
          <w:rFonts w:ascii="Arial" w:hAnsi="Arial" w:eastAsia="Arial" w:cs="Arial"/>
          <w:b w:val="0"/>
          <w:i w:val="0"/>
          <w:sz w:val="21"/>
          <w:vertAlign w:val="subscript"/>
        </w:rPr>
        <w:t>izin</w:t>
      </w:r>
      <w:r>
        <w:rPr>
          <w:rFonts w:ascii="Arial" w:hAnsi="Arial" w:eastAsia="Arial" w:cs="Arial"/>
          <w:b w:val="0"/>
          <w:i w:val="0"/>
          <w:sz w:val="21"/>
        </w:rPr>
        <w:t xml:space="preserve"> dan δ/δ</w:t>
      </w:r>
      <w:r>
        <w:rPr>
          <w:rFonts w:ascii="Arial" w:hAnsi="Arial" w:eastAsia="Arial" w:cs="Arial"/>
          <w:b w:val="0"/>
          <w:i w:val="0"/>
          <w:sz w:val="21"/>
          <w:vertAlign w:val="subscript"/>
        </w:rPr>
        <w:t>izin</w:t>
      </w:r>
      <w:r>
        <w:rPr>
          <w:rFonts w:ascii="Arial" w:hAnsi="Arial" w:eastAsia="Arial" w:cs="Arial"/>
          <w:b w:val="0"/>
          <w:i w:val="0"/>
          <w:sz w:val="21"/>
        </w:rPr>
        <w:t>: selama salah satunya di atas garis merah 1,0, desain belum layak. Garis hijau menandai t</w:t>
      </w:r>
      <w:r>
        <w:rPr>
          <w:rFonts w:ascii="Arial" w:hAnsi="Arial" w:eastAsia="Arial" w:cs="Arial"/>
          <w:b w:val="0"/>
          <w:i w:val="0"/>
          <w:sz w:val="21"/>
          <w:vertAlign w:val="subscript"/>
        </w:rPr>
        <w:t>req</w:t>
      </w:r>
      <w:r>
        <w:rPr>
          <w:rFonts w:ascii="Arial" w:hAnsi="Arial" w:eastAsia="Arial" w:cs="Arial"/>
          <w:b w:val="0"/>
          <w:i w:val="0"/>
          <w:sz w:val="21"/>
        </w:rPr>
        <w:t xml:space="preserve"> = maks(t</w:t>
      </w:r>
      <w:r>
        <w:rPr>
          <w:rFonts w:ascii="Arial" w:hAnsi="Arial" w:eastAsia="Arial" w:cs="Arial"/>
          <w:b w:val="0"/>
          <w:i w:val="0"/>
          <w:sz w:val="21"/>
          <w:vertAlign w:val="subscript"/>
        </w:rPr>
        <w:t>σ</w:t>
      </w:r>
      <w:r>
        <w:rPr>
          <w:rFonts w:ascii="Arial" w:hAnsi="Arial" w:eastAsia="Arial" w:cs="Arial"/>
          <w:b w:val="0"/>
          <w:i w:val="0"/>
          <w:sz w:val="21"/>
        </w:rPr>
        <w:t>, t</w:t>
      </w:r>
      <w:r>
        <w:rPr>
          <w:rFonts w:ascii="Arial" w:hAnsi="Arial" w:eastAsia="Arial" w:cs="Arial"/>
          <w:b w:val="0"/>
          <w:i w:val="0"/>
          <w:sz w:val="21"/>
          <w:vertAlign w:val="subscript"/>
        </w:rPr>
        <w:t>δ</w:t>
      </w:r>
      <w:r>
        <w:rPr>
          <w:rFonts w:ascii="Arial" w:hAnsi="Arial" w:eastAsia="Arial" w:cs="Arial"/>
          <w:b w:val="0"/>
          <w:i w:val="0"/>
          <w:sz w:val="21"/>
        </w:rPr>
        <w:t>); ubah L dan lihat bagaimana kendala aktif berpindah dari tegangan ke defleksi.</w:t>
      </w:r>
    </w:p>
    <w:p>
      <w:pPr>
        <w:pBdr>
          <w:left w:val="single" w:sz="18" w:space="8" w:color="2E4A7A"/>
        </w:pBdr>
        <w:shd w:val="clear" w:fill="F3F6FB"/>
        <w:spacing w:line="312" w:lineRule="auto" w:before="80" w:after="160"/>
        <w:ind w:left="170"/>
        <w:jc w:val="both"/>
      </w:pPr>
      <w:r>
        <w:rPr>
          <w:rFonts w:ascii="Arial" w:hAnsi="Arial" w:eastAsia="Arial" w:cs="Arial"/>
          <w:b/>
          <w:i w:val="0"/>
          <w:sz w:val="21"/>
        </w:rPr>
        <w:t>🐍 Dua cara menyapu parameter:</w:t>
      </w:r>
      <w:r>
        <w:rPr>
          <w:rFonts w:ascii="Arial" w:hAnsi="Arial" w:eastAsia="Arial" w:cs="Arial"/>
          <w:b w:val="0"/>
          <w:i w:val="0"/>
          <w:sz w:val="21"/>
        </w:rPr>
        <w:t xml:space="preserve"> (1) mengubah </w:t>
      </w:r>
      <w:r>
        <w:rPr>
          <w:rFonts w:ascii="Arial" w:hAnsi="Arial" w:eastAsia="Arial" w:cs="Arial"/>
          <w:b w:val="0"/>
          <w:i/>
          <w:sz w:val="21"/>
        </w:rPr>
        <w:t>sel Spreadsheet</w:t>
      </w:r>
      <w:r>
        <w:rPr>
          <w:rFonts w:ascii="Arial" w:hAnsi="Arial" w:eastAsia="Arial" w:cs="Arial"/>
          <w:b w:val="0"/>
          <w:i w:val="0"/>
          <w:sz w:val="21"/>
        </w:rPr>
        <w:t xml:space="preserve"> dengan sh.set("B5", "12") lalu doc.recompute() — seluruh rantai ekspresi ikut terhitung dan paling mirip dengan cara mahasiswa mengerjakannya di GUI; (2) mengubah </w:t>
      </w:r>
      <w:r>
        <w:rPr>
          <w:rFonts w:ascii="Arial" w:hAnsi="Arial" w:eastAsia="Arial" w:cs="Arial"/>
          <w:b w:val="0"/>
          <w:i/>
          <w:sz w:val="21"/>
        </w:rPr>
        <w:t>properti fitur</w:t>
      </w:r>
      <w:r>
        <w:rPr>
          <w:rFonts w:ascii="Arial" w:hAnsi="Arial" w:eastAsia="Arial" w:cs="Arial"/>
          <w:b w:val="0"/>
          <w:i w:val="0"/>
          <w:sz w:val="21"/>
        </w:rPr>
        <w:t xml:space="preserve"> langsung, mis. doc.Pad.Length = 12, yang lebih cepat tetapi memutus ikatan ekspresi bila properti itu sudah terikat ke Spreadsheet. Untuk tugas modul ini pakai cara pertama: pohon fitur dan ekspresinya harus tetap ada di berkas .FCStd yang diunggah.</w:t>
      </w:r>
    </w:p>
    <w:p>
      <w:pPr>
        <w:keepNext/>
        <w:spacing w:before="320" w:after="160" w:line="276" w:lineRule="auto"/>
      </w:pPr>
      <w:r>
        <w:rPr>
          <w:rFonts w:ascii="Arial" w:hAnsi="Arial" w:eastAsia="Arial" w:cs="Arial"/>
          <w:b/>
          <w:i w:val="0"/>
          <w:color w:val="1F3864"/>
          <w:sz w:val="28"/>
        </w:rPr>
        <w:t>OPTIMASI ANALITIS KLASIK:</w:t>
        <w:br/>
        <w:t>KALENG, BALOK, DAN TABUNG</w:t>
      </w:r>
    </w:p>
    <w:p>
      <w:pPr>
        <w:spacing w:line="360" w:lineRule="auto" w:after="120"/>
        <w:jc w:val="both"/>
      </w:pPr>
      <w:r>
        <w:rPr>
          <w:rFonts w:ascii="Arial" w:hAnsi="Arial" w:eastAsia="Arial" w:cs="Arial"/>
          <w:b w:val="0"/>
          <w:i w:val="0"/>
          <w:sz w:val="22"/>
        </w:rPr>
        <w:t>Beberapa masalah desain punya jawaban tertutup yang elegan dan berlaku untuk semua ukuran. Bagian ini menurunkan tiga di antaranya — luas kaleng minimum, tinggi balok minimum, dan tabung pengganti poros pejal — sebagai pembanding bagi hasil sapuan parameter.</w:t>
      </w:r>
    </w:p>
    <w:p>
      <w:pPr>
        <w:keepNext/>
        <w:spacing w:after="80"/>
        <w:jc w:val="center"/>
      </w:pPr>
      <w:r>
        <w:drawing>
          <wp:inline xmlns:a="http://schemas.openxmlformats.org/drawingml/2006/main" xmlns:pic="http://schemas.openxmlformats.org/drawingml/2006/picture">
            <wp:extent cx="5400000" cy="2224034"/>
            <wp:docPr id="1858245151" name="Picture 1858245151"/>
            <wp:cNvGraphicFramePr>
              <a:graphicFrameLocks noChangeAspect="1"/>
            </wp:cNvGraphicFramePr>
            <a:graphic>
              <a:graphicData uri="http://schemas.openxmlformats.org/drawingml/2006/picture">
                <pic:pic>
                  <pic:nvPicPr>
                    <pic:cNvPr id="0" name="m14-g4.png"/>
                    <pic:cNvPicPr/>
                  </pic:nvPicPr>
                  <pic:blipFill>
                    <a:blip r:embed="rId34"/>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4 — Kaleng tertutup dengan luas permukaan minimum. Untuk volume tetap 500.000 mm³, luas A(r) = 2πr² + 2V₀/r mencapai minimum 34.873,42 mm² pada r</w:t>
      </w:r>
      <w:r>
        <w:rPr>
          <w:rFonts w:ascii="Arial" w:hAnsi="Arial" w:eastAsia="Arial" w:cs="Arial"/>
          <w:b/>
          <w:i w:val="0"/>
          <w:sz w:val="20"/>
          <w:vertAlign w:val="superscript"/>
        </w:rPr>
        <w:t>*</w:t>
      </w:r>
      <w:r>
        <w:rPr>
          <w:rFonts w:ascii="Arial" w:hAnsi="Arial" w:eastAsia="Arial" w:cs="Arial"/>
          <w:b/>
          <w:i w:val="0"/>
          <w:sz w:val="20"/>
        </w:rPr>
        <w:t xml:space="preserve"> = 43,01 mm dengan h</w:t>
      </w:r>
      <w:r>
        <w:rPr>
          <w:rFonts w:ascii="Arial" w:hAnsi="Arial" w:eastAsia="Arial" w:cs="Arial"/>
          <w:b/>
          <w:i w:val="0"/>
          <w:sz w:val="20"/>
          <w:vertAlign w:val="superscript"/>
        </w:rPr>
        <w:t>*</w:t>
      </w:r>
      <w:r>
        <w:rPr>
          <w:rFonts w:ascii="Arial" w:hAnsi="Arial" w:eastAsia="Arial" w:cs="Arial"/>
          <w:b/>
          <w:i w:val="0"/>
          <w:sz w:val="20"/>
        </w:rPr>
        <w:t xml:space="preserve"> = 2r</w:t>
      </w:r>
      <w:r>
        <w:rPr>
          <w:rFonts w:ascii="Arial" w:hAnsi="Arial" w:eastAsia="Arial" w:cs="Arial"/>
          <w:b/>
          <w:i w:val="0"/>
          <w:sz w:val="20"/>
          <w:vertAlign w:val="superscript"/>
        </w:rPr>
        <w:t>*</w:t>
      </w:r>
      <w:r>
        <w:rPr>
          <w:rFonts w:ascii="Arial" w:hAnsi="Arial" w:eastAsia="Arial" w:cs="Arial"/>
          <w:b/>
          <w:i w:val="0"/>
          <w:sz w:val="20"/>
        </w:rPr>
        <w:t xml:space="preserve"> = 86,03 mm — tinggi persis sama dengan diameter.</w:t>
      </w:r>
    </w:p>
    <w:p>
      <w:pPr>
        <w:keepNext/>
        <w:spacing w:before="200" w:after="80" w:line="276" w:lineRule="auto"/>
      </w:pPr>
      <w:r>
        <w:rPr>
          <w:rFonts w:ascii="Arial" w:hAnsi="Arial" w:eastAsia="Arial" w:cs="Arial"/>
          <w:b/>
          <w:i w:val="0"/>
          <w:color w:val="2E4A7A"/>
          <w:sz w:val="24"/>
        </w:rPr>
        <w:t>Kaleng Silinder Tertutup: Luas Minimum pada Volume Tetap</w:t>
      </w:r>
    </w:p>
    <w:p>
      <w:pPr>
        <w:keepLines/>
        <w:tabs>
          <w:tab w:pos="8787" w:val="right"/>
        </w:tabs>
        <w:spacing w:line="360" w:lineRule="auto" w:after="120"/>
        <w:ind w:left="283"/>
      </w:pPr>
      <w:r>
        <w:rPr>
          <w:rFonts w:ascii="Arial" w:hAnsi="Arial" w:eastAsia="Arial" w:cs="Arial"/>
          <w:b w:val="0"/>
          <w:i w:val="0"/>
          <w:sz w:val="22"/>
        </w:rPr>
        <w:t>A(r) = 2πr</w:t>
      </w:r>
      <w:r>
        <w:rPr>
          <w:rFonts w:ascii="Arial" w:hAnsi="Arial" w:eastAsia="Arial" w:cs="Arial"/>
          <w:b w:val="0"/>
          <w:i w:val="0"/>
          <w:sz w:val="22"/>
          <w:vertAlign w:val="superscript"/>
        </w:rPr>
        <w:t>2</w:t>
      </w:r>
      <w:r>
        <w:rPr>
          <w:rFonts w:ascii="Arial" w:hAnsi="Arial" w:eastAsia="Arial" w:cs="Arial"/>
          <w:b w:val="0"/>
          <w:i w:val="0"/>
          <w:sz w:val="22"/>
        </w:rPr>
        <w:t xml:space="preserve"> + 2V</w:t>
      </w:r>
      <w:r>
        <w:rPr>
          <w:rFonts w:ascii="Arial" w:hAnsi="Arial" w:eastAsia="Arial" w:cs="Arial"/>
          <w:b w:val="0"/>
          <w:i w:val="0"/>
          <w:sz w:val="22"/>
          <w:vertAlign w:val="subscript"/>
        </w:rPr>
        <w:t>0</w:t>
      </w:r>
      <w:r>
        <w:rPr>
          <w:rFonts w:ascii="Arial" w:hAnsi="Arial" w:eastAsia="Arial" w:cs="Arial"/>
          <w:b w:val="0"/>
          <w:i w:val="0"/>
          <w:sz w:val="22"/>
        </w:rPr>
        <w:t>/r, dA/dr = 4πr − 2V</w:t>
      </w:r>
      <w:r>
        <w:rPr>
          <w:rFonts w:ascii="Arial" w:hAnsi="Arial" w:eastAsia="Arial" w:cs="Arial"/>
          <w:b w:val="0"/>
          <w:i w:val="0"/>
          <w:sz w:val="22"/>
          <w:vertAlign w:val="subscript"/>
        </w:rPr>
        <w:t>0</w:t>
      </w:r>
      <w:r>
        <w:rPr>
          <w:rFonts w:ascii="Arial" w:hAnsi="Arial" w:eastAsia="Arial" w:cs="Arial"/>
          <w:b w:val="0"/>
          <w:i w:val="0"/>
          <w:sz w:val="22"/>
        </w:rPr>
        <w:t>/r</w:t>
      </w:r>
      <w:r>
        <w:rPr>
          <w:rFonts w:ascii="Arial" w:hAnsi="Arial" w:eastAsia="Arial" w:cs="Arial"/>
          <w:b w:val="0"/>
          <w:i w:val="0"/>
          <w:sz w:val="22"/>
          <w:vertAlign w:val="superscript"/>
        </w:rPr>
        <w:t>2</w:t>
      </w:r>
      <w:r>
        <w:rPr>
          <w:rFonts w:ascii="Arial" w:hAnsi="Arial" w:eastAsia="Arial" w:cs="Arial"/>
          <w:b w:val="0"/>
          <w:i w:val="0"/>
          <w:sz w:val="22"/>
        </w:rPr>
        <w:t xml:space="preserve"> = 0 ⇒ r</w:t>
      </w:r>
      <w:r>
        <w:rPr>
          <w:rFonts w:ascii="Arial" w:hAnsi="Arial" w:eastAsia="Arial" w:cs="Arial"/>
          <w:b w:val="0"/>
          <w:i w:val="0"/>
          <w:sz w:val="22"/>
          <w:vertAlign w:val="superscript"/>
        </w:rPr>
        <w:t>*</w:t>
      </w:r>
      <w:r>
        <w:rPr>
          <w:rFonts w:ascii="Arial" w:hAnsi="Arial" w:eastAsia="Arial" w:cs="Arial"/>
          <w:b w:val="0"/>
          <w:i w:val="0"/>
          <w:sz w:val="22"/>
        </w:rPr>
        <w:t xml:space="preserve"> = (V</w:t>
      </w:r>
      <w:r>
        <w:rPr>
          <w:rFonts w:ascii="Arial" w:hAnsi="Arial" w:eastAsia="Arial" w:cs="Arial"/>
          <w:b w:val="0"/>
          <w:i w:val="0"/>
          <w:sz w:val="22"/>
          <w:vertAlign w:val="subscript"/>
        </w:rPr>
        <w:t>0</w:t>
      </w:r>
      <w:r>
        <w:rPr>
          <w:rFonts w:ascii="Arial" w:hAnsi="Arial" w:eastAsia="Arial" w:cs="Arial"/>
          <w:b w:val="0"/>
          <w:i w:val="0"/>
          <w:sz w:val="22"/>
        </w:rPr>
        <w:t>/2π)</w:t>
      </w:r>
      <w:r>
        <w:rPr>
          <w:rFonts w:ascii="Arial" w:hAnsi="Arial" w:eastAsia="Arial" w:cs="Arial"/>
          <w:b w:val="0"/>
          <w:i w:val="0"/>
          <w:sz w:val="22"/>
          <w:vertAlign w:val="superscript"/>
        </w:rPr>
        <w:t>1/3</w:t>
      </w:r>
      <w:r>
        <w:rPr>
          <w:rFonts w:ascii="Arial" w:hAnsi="Arial" w:eastAsia="Arial" w:cs="Arial"/>
          <w:b w:val="0"/>
          <w:i w:val="0"/>
          <w:sz w:val="22"/>
        </w:rPr>
        <w:t>, h</w:t>
      </w:r>
      <w:r>
        <w:rPr>
          <w:rFonts w:ascii="Arial" w:hAnsi="Arial" w:eastAsia="Arial" w:cs="Arial"/>
          <w:b w:val="0"/>
          <w:i w:val="0"/>
          <w:sz w:val="22"/>
          <w:vertAlign w:val="superscript"/>
        </w:rPr>
        <w:t>*</w:t>
      </w:r>
      <w:r>
        <w:rPr>
          <w:rFonts w:ascii="Arial" w:hAnsi="Arial" w:eastAsia="Arial" w:cs="Arial"/>
          <w:b w:val="0"/>
          <w:i w:val="0"/>
          <w:sz w:val="22"/>
        </w:rPr>
        <w:t xml:space="preserve"> = 2r</w:t>
      </w:r>
      <w:r>
        <w:rPr>
          <w:rFonts w:ascii="Arial" w:hAnsi="Arial" w:eastAsia="Arial" w:cs="Arial"/>
          <w:b w:val="0"/>
          <w:i w:val="0"/>
          <w:sz w:val="22"/>
          <w:vertAlign w:val="superscript"/>
        </w:rPr>
        <w:t>*</w:t>
      </w:r>
      <w:r>
        <w:rPr>
          <w:rFonts w:ascii="Arial" w:hAnsi="Arial" w:eastAsia="Arial" w:cs="Arial"/>
          <w:b w:val="0"/>
          <w:i w:val="0"/>
          <w:sz w:val="22"/>
        </w:rPr>
        <w:t>, A</w:t>
      </w:r>
      <w:r>
        <w:rPr>
          <w:rFonts w:ascii="Arial" w:hAnsi="Arial" w:eastAsia="Arial" w:cs="Arial"/>
          <w:b w:val="0"/>
          <w:i w:val="0"/>
          <w:sz w:val="22"/>
          <w:vertAlign w:val="superscript"/>
        </w:rPr>
        <w:t>*</w:t>
      </w:r>
      <w:r>
        <w:rPr>
          <w:rFonts w:ascii="Arial" w:hAnsi="Arial" w:eastAsia="Arial" w:cs="Arial"/>
          <w:b w:val="0"/>
          <w:i w:val="0"/>
          <w:sz w:val="22"/>
        </w:rPr>
        <w:t xml:space="preserve"> = 6πr</w:t>
      </w:r>
      <w:r>
        <w:rPr>
          <w:rFonts w:ascii="Arial" w:hAnsi="Arial" w:eastAsia="Arial" w:cs="Arial"/>
          <w:b w:val="0"/>
          <w:i w:val="0"/>
          <w:sz w:val="22"/>
          <w:vertAlign w:val="superscript"/>
        </w:rPr>
        <w:t>*2</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Kendala persamaan V</w:t>
      </w:r>
      <w:r>
        <w:rPr>
          <w:rFonts w:ascii="Arial" w:hAnsi="Arial" w:eastAsia="Arial" w:cs="Arial"/>
          <w:b w:val="0"/>
          <w:i w:val="0"/>
          <w:sz w:val="22"/>
          <w:vertAlign w:val="subscript"/>
        </w:rPr>
        <w:t>0</w:t>
      </w:r>
      <w:r>
        <w:rPr>
          <w:rFonts w:ascii="Arial" w:hAnsi="Arial" w:eastAsia="Arial" w:cs="Arial"/>
          <w:b w:val="0"/>
          <w:i w:val="0"/>
          <w:sz w:val="22"/>
        </w:rPr>
        <w:t xml:space="preserve"> = πr</w:t>
      </w:r>
      <w:r>
        <w:rPr>
          <w:rFonts w:ascii="Arial" w:hAnsi="Arial" w:eastAsia="Arial" w:cs="Arial"/>
          <w:b w:val="0"/>
          <w:i w:val="0"/>
          <w:sz w:val="22"/>
          <w:vertAlign w:val="superscript"/>
        </w:rPr>
        <w:t>2</w:t>
      </w:r>
      <w:r>
        <w:rPr>
          <w:rFonts w:ascii="Arial" w:hAnsi="Arial" w:eastAsia="Arial" w:cs="Arial"/>
          <w:b w:val="0"/>
          <w:i w:val="0"/>
          <w:sz w:val="22"/>
        </w:rPr>
        <w:t xml:space="preserve"> h dipakai untuk menghilangkan h dari fungsi tujuan, sehingga tersisa satu variabel bebas. Contoh V</w:t>
      </w:r>
      <w:r>
        <w:rPr>
          <w:rFonts w:ascii="Arial" w:hAnsi="Arial" w:eastAsia="Arial" w:cs="Arial"/>
          <w:b w:val="0"/>
          <w:i w:val="0"/>
          <w:sz w:val="22"/>
          <w:vertAlign w:val="subscript"/>
        </w:rPr>
        <w:t>0</w:t>
      </w:r>
      <w:r>
        <w:rPr>
          <w:rFonts w:ascii="Arial" w:hAnsi="Arial" w:eastAsia="Arial" w:cs="Arial"/>
          <w:b w:val="0"/>
          <w:i w:val="0"/>
          <w:sz w:val="22"/>
        </w:rPr>
        <w:t xml:space="preserve"> = 500.000 mm³: r</w:t>
      </w:r>
      <w:r>
        <w:rPr>
          <w:rFonts w:ascii="Arial" w:hAnsi="Arial" w:eastAsia="Arial" w:cs="Arial"/>
          <w:b w:val="0"/>
          <w:i w:val="0"/>
          <w:sz w:val="22"/>
          <w:vertAlign w:val="superscript"/>
        </w:rPr>
        <w:t>*</w:t>
      </w:r>
      <w:r>
        <w:rPr>
          <w:rFonts w:ascii="Arial" w:hAnsi="Arial" w:eastAsia="Arial" w:cs="Arial"/>
          <w:b w:val="0"/>
          <w:i w:val="0"/>
          <w:sz w:val="22"/>
        </w:rPr>
        <w:t xml:space="preserve"> = 43,0127 mm, h</w:t>
      </w:r>
      <w:r>
        <w:rPr>
          <w:rFonts w:ascii="Arial" w:hAnsi="Arial" w:eastAsia="Arial" w:cs="Arial"/>
          <w:b w:val="0"/>
          <w:i w:val="0"/>
          <w:sz w:val="22"/>
          <w:vertAlign w:val="superscript"/>
        </w:rPr>
        <w:t>*</w:t>
      </w:r>
      <w:r>
        <w:rPr>
          <w:rFonts w:ascii="Arial" w:hAnsi="Arial" w:eastAsia="Arial" w:cs="Arial"/>
          <w:b w:val="0"/>
          <w:i w:val="0"/>
          <w:sz w:val="22"/>
        </w:rPr>
        <w:t xml:space="preserve"> = 86,0254 mm, A</w:t>
      </w:r>
      <w:r>
        <w:rPr>
          <w:rFonts w:ascii="Arial" w:hAnsi="Arial" w:eastAsia="Arial" w:cs="Arial"/>
          <w:b w:val="0"/>
          <w:i w:val="0"/>
          <w:sz w:val="22"/>
          <w:vertAlign w:val="superscript"/>
        </w:rPr>
        <w:t>*</w:t>
      </w:r>
      <w:r>
        <w:rPr>
          <w:rFonts w:ascii="Arial" w:hAnsi="Arial" w:eastAsia="Arial" w:cs="Arial"/>
          <w:b w:val="0"/>
          <w:i w:val="0"/>
          <w:sz w:val="22"/>
        </w:rPr>
        <w:t xml:space="preserve"> = 34.873,42 mm².</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Inilah pola optimasi analitis klasik: pakai kendala persamaan untuk mengurangi jumlah variabel, lalu samakan turunan fungsi tujuan dengan nol. Hasilnya, h</w:t>
      </w:r>
      <w:r>
        <w:rPr>
          <w:rFonts w:ascii="Arial" w:hAnsi="Arial" w:eastAsia="Arial" w:cs="Arial"/>
          <w:b w:val="0"/>
          <w:i w:val="0"/>
          <w:sz w:val="22"/>
          <w:vertAlign w:val="superscript"/>
        </w:rPr>
        <w:t>*</w:t>
      </w:r>
      <w:r>
        <w:rPr>
          <w:rFonts w:ascii="Arial" w:hAnsi="Arial" w:eastAsia="Arial" w:cs="Arial"/>
          <w:b w:val="0"/>
          <w:i w:val="0"/>
          <w:sz w:val="22"/>
        </w:rPr>
        <w:t xml:space="preserve"> = 2r</w:t>
      </w:r>
      <w:r>
        <w:rPr>
          <w:rFonts w:ascii="Arial" w:hAnsi="Arial" w:eastAsia="Arial" w:cs="Arial"/>
          <w:b w:val="0"/>
          <w:i w:val="0"/>
          <w:sz w:val="22"/>
          <w:vertAlign w:val="superscript"/>
        </w:rPr>
        <w:t>*</w:t>
      </w:r>
      <w:r>
        <w:rPr>
          <w:rFonts w:ascii="Arial" w:hAnsi="Arial" w:eastAsia="Arial" w:cs="Arial"/>
          <w:b w:val="0"/>
          <w:i w:val="0"/>
          <w:sz w:val="22"/>
        </w:rPr>
        <w:t xml:space="preserve"> — proporsi yang sama untuk semua ukuran kaleng, dan mudah diperiksa di FreeCAD lewat Shape.Area. Kaleng minuman nyata lebih ramping daripada ini karena biaya tutup atas berbeda dari dinding dan karena genggaman tangan ikut menjadi kendala: contoh bagus bahwa optimum matematis harus selalu diuji terhadap kendala yang tidak tertulis.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permukaan kaleng tertutup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0</w:t>
      </w:r>
      <w:r>
        <w:rPr>
          <w:rFonts w:ascii="Arial" w:hAnsi="Arial" w:eastAsia="Arial" w:cs="Arial"/>
          <w:b w:val="0"/>
          <w:i w:val="0"/>
          <w:sz w:val="21"/>
        </w:rPr>
        <w:t>: Volume yang ditetapkan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perscript"/>
        </w:rPr>
        <w:t>*</w:t>
      </w:r>
      <w:r>
        <w:rPr>
          <w:rFonts w:ascii="Arial" w:hAnsi="Arial" w:eastAsia="Arial" w:cs="Arial"/>
          <w:b w:val="0"/>
          <w:i w:val="0"/>
          <w:sz w:val="21"/>
        </w:rPr>
        <w:t>: Jari-jari optimum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i w:val="0"/>
          <w:sz w:val="21"/>
          <w:vertAlign w:val="superscript"/>
        </w:rPr>
        <w:t>*</w:t>
      </w:r>
      <w:r>
        <w:rPr>
          <w:rFonts w:ascii="Arial" w:hAnsi="Arial" w:eastAsia="Arial" w:cs="Arial"/>
          <w:b w:val="0"/>
          <w:i w:val="0"/>
          <w:sz w:val="21"/>
        </w:rPr>
        <w:t>: Tinggi optimum (mm)</w:t>
      </w:r>
    </w:p>
    <w:p>
      <w:pPr>
        <w:keepNext/>
        <w:spacing w:before="200" w:after="80" w:line="276" w:lineRule="auto"/>
      </w:pPr>
      <w:r>
        <w:rPr>
          <w:rFonts w:ascii="Arial" w:hAnsi="Arial" w:eastAsia="Arial" w:cs="Arial"/>
          <w:b/>
          <w:i w:val="0"/>
          <w:color w:val="2E4A7A"/>
          <w:sz w:val="24"/>
        </w:rPr>
        <w:t>Tabung Pengganti Poros Pejal dengan Momen Inersia Sama</w:t>
      </w:r>
    </w:p>
    <w:p>
      <w:pPr>
        <w:keepLines/>
        <w:tabs>
          <w:tab w:pos="8787" w:val="right"/>
        </w:tabs>
        <w:spacing w:line="360" w:lineRule="auto" w:after="120"/>
        <w:ind w:left="283"/>
      </w:pPr>
      <w:r>
        <w:rPr>
          <w:rFonts w:ascii="Arial" w:hAnsi="Arial" w:eastAsia="Arial" w:cs="Arial"/>
          <w:b w:val="0"/>
          <w:i w:val="0"/>
          <w:sz w:val="22"/>
        </w:rPr>
        <w:t>(πd</w:t>
      </w:r>
      <w:r>
        <w:rPr>
          <w:rFonts w:ascii="Arial" w:hAnsi="Arial" w:eastAsia="Arial" w:cs="Arial"/>
          <w:b w:val="0"/>
          <w:i w:val="0"/>
          <w:sz w:val="22"/>
          <w:vertAlign w:val="subscript"/>
        </w:rPr>
        <w:t>o</w:t>
      </w:r>
      <w:r>
        <w:rPr>
          <w:rFonts w:ascii="Arial" w:hAnsi="Arial" w:eastAsia="Arial" w:cs="Arial"/>
          <w:b w:val="0"/>
          <w:i w:val="0"/>
          <w:sz w:val="22"/>
          <w:vertAlign w:val="superscript"/>
        </w:rPr>
        <w:t>4</w:t>
      </w:r>
      <w:r>
        <w:rPr>
          <w:rFonts w:ascii="Arial" w:hAnsi="Arial" w:eastAsia="Arial" w:cs="Arial"/>
          <w:b w:val="0"/>
          <w:i w:val="0"/>
          <w:sz w:val="22"/>
        </w:rPr>
        <w:t>(1 − k</w:t>
      </w:r>
      <w:r>
        <w:rPr>
          <w:rFonts w:ascii="Arial" w:hAnsi="Arial" w:eastAsia="Arial" w:cs="Arial"/>
          <w:b w:val="0"/>
          <w:i w:val="0"/>
          <w:sz w:val="22"/>
          <w:vertAlign w:val="superscript"/>
        </w:rPr>
        <w:t>4</w:t>
      </w:r>
      <w:r>
        <w:rPr>
          <w:rFonts w:ascii="Arial" w:hAnsi="Arial" w:eastAsia="Arial" w:cs="Arial"/>
          <w:b w:val="0"/>
          <w:i w:val="0"/>
          <w:sz w:val="22"/>
        </w:rPr>
        <w:t>))/64 = πd</w:t>
      </w:r>
      <w:r>
        <w:rPr>
          <w:rFonts w:ascii="Arial" w:hAnsi="Arial" w:eastAsia="Arial" w:cs="Arial"/>
          <w:b w:val="0"/>
          <w:i w:val="0"/>
          <w:sz w:val="22"/>
          <w:vertAlign w:val="subscript"/>
        </w:rPr>
        <w:t>s</w:t>
      </w:r>
      <w:r>
        <w:rPr>
          <w:rFonts w:ascii="Arial" w:hAnsi="Arial" w:eastAsia="Arial" w:cs="Arial"/>
          <w:b w:val="0"/>
          <w:i w:val="0"/>
          <w:sz w:val="22"/>
          <w:vertAlign w:val="superscript"/>
        </w:rPr>
        <w:t>4</w:t>
      </w:r>
      <w:r>
        <w:rPr>
          <w:rFonts w:ascii="Arial" w:hAnsi="Arial" w:eastAsia="Arial" w:cs="Arial"/>
          <w:b w:val="0"/>
          <w:i w:val="0"/>
          <w:sz w:val="22"/>
        </w:rPr>
        <w:t>/64 ⇒ d</w:t>
      </w:r>
      <w:r>
        <w:rPr>
          <w:rFonts w:ascii="Arial" w:hAnsi="Arial" w:eastAsia="Arial" w:cs="Arial"/>
          <w:b w:val="0"/>
          <w:i w:val="0"/>
          <w:sz w:val="22"/>
          <w:vertAlign w:val="subscript"/>
        </w:rPr>
        <w:t>o</w:t>
      </w:r>
      <w:r>
        <w:rPr>
          <w:rFonts w:ascii="Arial" w:hAnsi="Arial" w:eastAsia="Arial" w:cs="Arial"/>
          <w:b w:val="0"/>
          <w:i w:val="0"/>
          <w:sz w:val="22"/>
        </w:rPr>
        <w:t xml:space="preserve"> = d</w:t>
      </w:r>
      <w:r>
        <w:rPr>
          <w:rFonts w:ascii="Arial" w:hAnsi="Arial" w:eastAsia="Arial" w:cs="Arial"/>
          <w:b w:val="0"/>
          <w:i w:val="0"/>
          <w:sz w:val="22"/>
          <w:vertAlign w:val="subscript"/>
        </w:rPr>
        <w:t>s</w:t>
      </w:r>
      <w:r>
        <w:rPr>
          <w:rFonts w:ascii="Arial" w:hAnsi="Arial" w:eastAsia="Arial" w:cs="Arial"/>
          <w:b w:val="0"/>
          <w:i w:val="0"/>
          <w:sz w:val="22"/>
        </w:rPr>
        <w:t>/((1 − k</w:t>
      </w:r>
      <w:r>
        <w:rPr>
          <w:rFonts w:ascii="Arial" w:hAnsi="Arial" w:eastAsia="Arial" w:cs="Arial"/>
          <w:b w:val="0"/>
          <w:i w:val="0"/>
          <w:sz w:val="22"/>
          <w:vertAlign w:val="superscript"/>
        </w:rPr>
        <w:t>4</w:t>
      </w:r>
      <w:r>
        <w:rPr>
          <w:rFonts w:ascii="Arial" w:hAnsi="Arial" w:eastAsia="Arial" w:cs="Arial"/>
          <w:b w:val="0"/>
          <w:i w:val="0"/>
          <w:sz w:val="22"/>
        </w:rPr>
        <w:t>)</w:t>
      </w:r>
      <w:r>
        <w:rPr>
          <w:rFonts w:ascii="Arial" w:hAnsi="Arial" w:eastAsia="Arial" w:cs="Arial"/>
          <w:b w:val="0"/>
          <w:i w:val="0"/>
          <w:sz w:val="22"/>
          <w:vertAlign w:val="superscript"/>
        </w:rPr>
        <w:t>1/4</w:t>
      </w:r>
      <w:r>
        <w:rPr>
          <w:rFonts w:ascii="Arial" w:hAnsi="Arial" w:eastAsia="Arial" w:cs="Arial"/>
          <w:b w:val="0"/>
          <w:i w:val="0"/>
          <w:sz w:val="22"/>
        </w:rPr>
        <w:t>), V</w:t>
      </w:r>
      <w:r>
        <w:rPr>
          <w:rFonts w:ascii="Arial" w:hAnsi="Arial" w:eastAsia="Arial" w:cs="Arial"/>
          <w:b w:val="0"/>
          <w:i w:val="0"/>
          <w:sz w:val="22"/>
          <w:vertAlign w:val="subscript"/>
        </w:rPr>
        <w:t>tabung</w:t>
      </w:r>
      <w:r>
        <w:rPr>
          <w:rFonts w:ascii="Arial" w:hAnsi="Arial" w:eastAsia="Arial" w:cs="Arial"/>
          <w:b w:val="0"/>
          <w:i w:val="0"/>
          <w:sz w:val="22"/>
        </w:rPr>
        <w:t>/V</w:t>
      </w:r>
      <w:r>
        <w:rPr>
          <w:rFonts w:ascii="Arial" w:hAnsi="Arial" w:eastAsia="Arial" w:cs="Arial"/>
          <w:b w:val="0"/>
          <w:i w:val="0"/>
          <w:sz w:val="22"/>
          <w:vertAlign w:val="subscript"/>
        </w:rPr>
        <w:t>pejal</w:t>
      </w:r>
      <w:r>
        <w:rPr>
          <w:rFonts w:ascii="Arial" w:hAnsi="Arial" w:eastAsia="Arial" w:cs="Arial"/>
          <w:b w:val="0"/>
          <w:i w:val="0"/>
          <w:sz w:val="22"/>
        </w:rPr>
        <w:t xml:space="preserve"> = (d</w:t>
      </w:r>
      <w:r>
        <w:rPr>
          <w:rFonts w:ascii="Arial" w:hAnsi="Arial" w:eastAsia="Arial" w:cs="Arial"/>
          <w:b w:val="0"/>
          <w:i w:val="0"/>
          <w:sz w:val="22"/>
          <w:vertAlign w:val="subscript"/>
        </w:rPr>
        <w:t>o</w:t>
      </w:r>
      <w:r>
        <w:rPr>
          <w:rFonts w:ascii="Arial" w:hAnsi="Arial" w:eastAsia="Arial" w:cs="Arial"/>
          <w:b w:val="0"/>
          <w:i w:val="0"/>
          <w:sz w:val="22"/>
          <w:vertAlign w:val="superscript"/>
        </w:rPr>
        <w:t>2</w:t>
      </w:r>
      <w:r>
        <w:rPr>
          <w:rFonts w:ascii="Arial" w:hAnsi="Arial" w:eastAsia="Arial" w:cs="Arial"/>
          <w:b w:val="0"/>
          <w:i w:val="0"/>
          <w:sz w:val="22"/>
        </w:rPr>
        <w:t>(1 − k</w:t>
      </w:r>
      <w:r>
        <w:rPr>
          <w:rFonts w:ascii="Arial" w:hAnsi="Arial" w:eastAsia="Arial" w:cs="Arial"/>
          <w:b w:val="0"/>
          <w:i w:val="0"/>
          <w:sz w:val="22"/>
          <w:vertAlign w:val="superscript"/>
        </w:rPr>
        <w:t>2</w:t>
      </w:r>
      <w:r>
        <w:rPr>
          <w:rFonts w:ascii="Arial" w:hAnsi="Arial" w:eastAsia="Arial" w:cs="Arial"/>
          <w:b w:val="0"/>
          <w:i w:val="0"/>
          <w:sz w:val="22"/>
        </w:rPr>
        <w:t>))/d</w:t>
      </w:r>
      <w:r>
        <w:rPr>
          <w:rFonts w:ascii="Arial" w:hAnsi="Arial" w:eastAsia="Arial" w:cs="Arial"/>
          <w:b w:val="0"/>
          <w:i w:val="0"/>
          <w:sz w:val="22"/>
          <w:vertAlign w:val="subscript"/>
        </w:rPr>
        <w:t>s</w:t>
      </w:r>
      <w:r>
        <w:rPr>
          <w:rFonts w:ascii="Arial" w:hAnsi="Arial" w:eastAsia="Arial" w:cs="Arial"/>
          <w:b w:val="0"/>
          <w:i w:val="0"/>
          <w:sz w:val="22"/>
          <w:vertAlign w:val="superscript"/>
        </w:rPr>
        <w:t>2</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k = d</w:t>
      </w:r>
      <w:r>
        <w:rPr>
          <w:rFonts w:ascii="Arial" w:hAnsi="Arial" w:eastAsia="Arial" w:cs="Arial"/>
          <w:b w:val="0"/>
          <w:i w:val="0"/>
          <w:sz w:val="22"/>
          <w:vertAlign w:val="subscript"/>
        </w:rPr>
        <w:t>i</w:t>
      </w:r>
      <w:r>
        <w:rPr>
          <w:rFonts w:ascii="Arial" w:hAnsi="Arial" w:eastAsia="Arial" w:cs="Arial"/>
          <w:b w:val="0"/>
          <w:i w:val="0"/>
          <w:sz w:val="22"/>
        </w:rPr>
        <w:t>/d</w:t>
      </w:r>
      <w:r>
        <w:rPr>
          <w:rFonts w:ascii="Arial" w:hAnsi="Arial" w:eastAsia="Arial" w:cs="Arial"/>
          <w:b w:val="0"/>
          <w:i w:val="0"/>
          <w:sz w:val="22"/>
          <w:vertAlign w:val="subscript"/>
        </w:rPr>
        <w:t>o</w:t>
      </w:r>
      <w:r>
        <w:rPr>
          <w:rFonts w:ascii="Arial" w:hAnsi="Arial" w:eastAsia="Arial" w:cs="Arial"/>
          <w:b w:val="0"/>
          <w:i w:val="0"/>
          <w:sz w:val="22"/>
        </w:rPr>
        <w:t xml:space="preserve"> = rasio diameter dalam terhadap luar (tetap) · d</w:t>
      </w:r>
      <w:r>
        <w:rPr>
          <w:rFonts w:ascii="Arial" w:hAnsi="Arial" w:eastAsia="Arial" w:cs="Arial"/>
          <w:b w:val="0"/>
          <w:i w:val="0"/>
          <w:sz w:val="22"/>
          <w:vertAlign w:val="subscript"/>
        </w:rPr>
        <w:t>s</w:t>
      </w:r>
      <w:r>
        <w:rPr>
          <w:rFonts w:ascii="Arial" w:hAnsi="Arial" w:eastAsia="Arial" w:cs="Arial"/>
          <w:b w:val="0"/>
          <w:i w:val="0"/>
          <w:sz w:val="22"/>
        </w:rPr>
        <w:t xml:space="preserve"> = diameter poros pejal yang digantikan. Contoh d</w:t>
      </w:r>
      <w:r>
        <w:rPr>
          <w:rFonts w:ascii="Arial" w:hAnsi="Arial" w:eastAsia="Arial" w:cs="Arial"/>
          <w:b w:val="0"/>
          <w:i w:val="0"/>
          <w:sz w:val="22"/>
          <w:vertAlign w:val="subscript"/>
        </w:rPr>
        <w:t>s</w:t>
      </w:r>
      <w:r>
        <w:rPr>
          <w:rFonts w:ascii="Arial" w:hAnsi="Arial" w:eastAsia="Arial" w:cs="Arial"/>
          <w:b w:val="0"/>
          <w:i w:val="0"/>
          <w:sz w:val="22"/>
        </w:rPr>
        <w:t xml:space="preserve"> = 50 mm, k = 0,75: d</w:t>
      </w:r>
      <w:r>
        <w:rPr>
          <w:rFonts w:ascii="Arial" w:hAnsi="Arial" w:eastAsia="Arial" w:cs="Arial"/>
          <w:b w:val="0"/>
          <w:i w:val="0"/>
          <w:sz w:val="22"/>
          <w:vertAlign w:val="subscript"/>
        </w:rPr>
        <w:t>o</w:t>
      </w:r>
      <w:r>
        <w:rPr>
          <w:rFonts w:ascii="Arial" w:hAnsi="Arial" w:eastAsia="Arial" w:cs="Arial"/>
          <w:b w:val="0"/>
          <w:i w:val="0"/>
          <w:sz w:val="22"/>
        </w:rPr>
        <w:t xml:space="preserve"> = 54,988 mm, d</w:t>
      </w:r>
      <w:r>
        <w:rPr>
          <w:rFonts w:ascii="Arial" w:hAnsi="Arial" w:eastAsia="Arial" w:cs="Arial"/>
          <w:b w:val="0"/>
          <w:i w:val="0"/>
          <w:sz w:val="22"/>
          <w:vertAlign w:val="subscript"/>
        </w:rPr>
        <w:t>i</w:t>
      </w:r>
      <w:r>
        <w:rPr>
          <w:rFonts w:ascii="Arial" w:hAnsi="Arial" w:eastAsia="Arial" w:cs="Arial"/>
          <w:b w:val="0"/>
          <w:i w:val="0"/>
          <w:sz w:val="22"/>
        </w:rPr>
        <w:t xml:space="preserve"> = 41,241 mm, rasio volume = 0,5292 (hemat 47,1 %).</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Momen inersia tumbuh dengan pangkat empat jarak ke sumbu, sehingga bahan di dekat sumbu hampir tidak menyumbang kekakuan. Mengosongkan inti dan memperbesar diameter luar sedikit saja mengembalikan I yang sama dengan bahan jauh lebih sedikit. Batasnya bukan matematika melainkan manufaktur dan tekuk lokal: dinding yang terlalu tipis mudah penyok, sukar dilas, dan menaikkan biaya. Karena itu k biasanya dibatasi 0,6–0,8 untuk poros baja.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o</w:t>
      </w:r>
      <w:r>
        <w:rPr>
          <w:rFonts w:ascii="Arial" w:hAnsi="Arial" w:eastAsia="Arial" w:cs="Arial"/>
          <w:b/>
          <w:i w:val="0"/>
          <w:sz w:val="21"/>
        </w:rPr>
        <w:t>, d</w:t>
      </w:r>
      <w:r>
        <w:rPr>
          <w:rFonts w:ascii="Arial" w:hAnsi="Arial" w:eastAsia="Arial" w:cs="Arial"/>
          <w:b/>
          <w:i w:val="0"/>
          <w:sz w:val="21"/>
          <w:vertAlign w:val="subscript"/>
        </w:rPr>
        <w:t>i</w:t>
      </w:r>
      <w:r>
        <w:rPr>
          <w:rFonts w:ascii="Arial" w:hAnsi="Arial" w:eastAsia="Arial" w:cs="Arial"/>
          <w:b w:val="0"/>
          <w:i w:val="0"/>
          <w:sz w:val="21"/>
        </w:rPr>
        <w:t>: Diameter luar dan dalam tabung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s</w:t>
      </w:r>
      <w:r>
        <w:rPr>
          <w:rFonts w:ascii="Arial" w:hAnsi="Arial" w:eastAsia="Arial" w:cs="Arial"/>
          <w:b w:val="0"/>
          <w:i w:val="0"/>
          <w:sz w:val="21"/>
        </w:rPr>
        <w:t>: Diameter poros pejal semula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Rasio di/do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Momen inersia penampang (mm⁴)</w:t>
      </w:r>
    </w:p>
    <w:p>
      <w:pPr>
        <w:keepNext/>
        <w:spacing w:after="200" w:line="276" w:lineRule="auto"/>
        <w:jc w:val="center"/>
      </w:pPr>
      <w:r>
        <w:rPr>
          <w:rFonts w:ascii="Arial" w:hAnsi="Arial" w:eastAsia="Arial" w:cs="Arial"/>
          <w:b/>
          <w:i w:val="0"/>
          <w:sz w:val="20"/>
        </w:rPr>
        <w:t>Tabel 4. Kasus klasik: Fungsi tujuan, Kendala, Hasil optimum, Bukti di FreeCAD.</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Kasus klasik</w:t>
            </w:r>
          </w:p>
        </w:tc>
        <w:tc>
          <w:tcPr>
            <w:tcW w:type="dxa" w:w="1757"/>
            <w:shd w:val="clear" w:fill="DCE6F1"/>
          </w:tcPr>
          <w:p>
            <w:pPr>
              <w:spacing w:after="0"/>
            </w:pPr>
            <w:r>
              <w:rPr>
                <w:rFonts w:ascii="Arial" w:hAnsi="Arial" w:eastAsia="Arial" w:cs="Arial"/>
                <w:b/>
                <w:i w:val="0"/>
                <w:sz w:val="18"/>
              </w:rPr>
              <w:t>Fungsi tujuan</w:t>
            </w:r>
          </w:p>
        </w:tc>
        <w:tc>
          <w:tcPr>
            <w:tcW w:type="dxa" w:w="1757"/>
            <w:shd w:val="clear" w:fill="DCE6F1"/>
          </w:tcPr>
          <w:p>
            <w:pPr>
              <w:spacing w:after="0"/>
            </w:pPr>
            <w:r>
              <w:rPr>
                <w:rFonts w:ascii="Arial" w:hAnsi="Arial" w:eastAsia="Arial" w:cs="Arial"/>
                <w:b/>
                <w:i w:val="0"/>
                <w:sz w:val="18"/>
              </w:rPr>
              <w:t>Kendala</w:t>
            </w:r>
          </w:p>
        </w:tc>
        <w:tc>
          <w:tcPr>
            <w:tcW w:type="dxa" w:w="1757"/>
            <w:shd w:val="clear" w:fill="DCE6F1"/>
          </w:tcPr>
          <w:p>
            <w:pPr>
              <w:spacing w:after="0"/>
            </w:pPr>
            <w:r>
              <w:rPr>
                <w:rFonts w:ascii="Arial" w:hAnsi="Arial" w:eastAsia="Arial" w:cs="Arial"/>
                <w:b/>
                <w:i w:val="0"/>
                <w:sz w:val="18"/>
              </w:rPr>
              <w:t>Hasil optimum</w:t>
            </w:r>
          </w:p>
        </w:tc>
        <w:tc>
          <w:tcPr>
            <w:tcW w:type="dxa" w:w="1757"/>
            <w:shd w:val="clear" w:fill="DCE6F1"/>
          </w:tcPr>
          <w:p>
            <w:pPr>
              <w:spacing w:after="0"/>
            </w:pPr>
            <w:r>
              <w:rPr>
                <w:rFonts w:ascii="Arial" w:hAnsi="Arial" w:eastAsia="Arial" w:cs="Arial"/>
                <w:b/>
                <w:i w:val="0"/>
                <w:sz w:val="18"/>
              </w:rPr>
              <w:t>Bukti di FreeCAD</w:t>
            </w:r>
          </w:p>
        </w:tc>
      </w:tr>
      <w:tr>
        <w:tc>
          <w:tcPr>
            <w:tcW w:type="dxa" w:w="1757"/>
          </w:tcPr>
          <w:p>
            <w:pPr>
              <w:spacing w:after="0"/>
            </w:pPr>
            <w:r>
              <w:rPr>
                <w:rFonts w:ascii="Arial" w:hAnsi="Arial" w:eastAsia="Arial" w:cs="Arial"/>
                <w:b w:val="0"/>
                <w:i w:val="0"/>
                <w:sz w:val="18"/>
              </w:rPr>
              <w:t>Kaleng silinder tertutup</w:t>
            </w:r>
          </w:p>
        </w:tc>
        <w:tc>
          <w:tcPr>
            <w:tcW w:type="dxa" w:w="1757"/>
          </w:tcPr>
          <w:p>
            <w:pPr>
              <w:spacing w:after="0"/>
            </w:pPr>
            <w:r>
              <w:rPr>
                <w:rFonts w:ascii="Arial" w:hAnsi="Arial" w:eastAsia="Arial" w:cs="Arial"/>
                <w:b w:val="0"/>
                <w:i w:val="0"/>
                <w:sz w:val="18"/>
              </w:rPr>
              <w:t>luas permukaan A</w:t>
            </w:r>
          </w:p>
        </w:tc>
        <w:tc>
          <w:tcPr>
            <w:tcW w:type="dxa" w:w="1757"/>
          </w:tcPr>
          <w:p>
            <w:pPr>
              <w:spacing w:after="0"/>
            </w:pPr>
            <w:r>
              <w:rPr>
                <w:rFonts w:ascii="Arial" w:hAnsi="Arial" w:eastAsia="Arial" w:cs="Arial"/>
                <w:b w:val="0"/>
                <w:i w:val="0"/>
                <w:sz w:val="18"/>
              </w:rPr>
              <w:t>volume V₀ tetap</w:t>
            </w:r>
          </w:p>
        </w:tc>
        <w:tc>
          <w:tcPr>
            <w:tcW w:type="dxa" w:w="1757"/>
          </w:tcPr>
          <w:p>
            <w:pPr>
              <w:spacing w:after="0"/>
            </w:pPr>
            <w:r>
              <w:rPr>
                <w:rFonts w:ascii="Arial" w:hAnsi="Arial" w:eastAsia="Arial" w:cs="Arial"/>
                <w:b w:val="0"/>
                <w:i w:val="0"/>
                <w:sz w:val="18"/>
              </w:rPr>
              <w:t>h</w:t>
            </w:r>
            <w:r>
              <w:rPr>
                <w:rFonts w:ascii="Arial" w:hAnsi="Arial" w:eastAsia="Arial" w:cs="Arial"/>
                <w:b w:val="0"/>
                <w:i w:val="0"/>
                <w:sz w:val="18"/>
                <w:vertAlign w:val="superscript"/>
              </w:rPr>
              <w:t>*</w:t>
            </w:r>
            <w:r>
              <w:rPr>
                <w:rFonts w:ascii="Arial" w:hAnsi="Arial" w:eastAsia="Arial" w:cs="Arial"/>
                <w:b w:val="0"/>
                <w:i w:val="0"/>
                <w:sz w:val="18"/>
              </w:rPr>
              <w:t xml:space="preserve"> = 2r</w:t>
            </w:r>
            <w:r>
              <w:rPr>
                <w:rFonts w:ascii="Arial" w:hAnsi="Arial" w:eastAsia="Arial" w:cs="Arial"/>
                <w:b w:val="0"/>
                <w:i w:val="0"/>
                <w:sz w:val="18"/>
                <w:vertAlign w:val="superscript"/>
              </w:rPr>
              <w:t>*</w:t>
            </w:r>
            <w:r>
              <w:rPr>
                <w:rFonts w:ascii="Arial" w:hAnsi="Arial" w:eastAsia="Arial" w:cs="Arial"/>
                <w:b w:val="0"/>
                <w:i w:val="0"/>
                <w:sz w:val="18"/>
              </w:rPr>
              <w:t>, A</w:t>
            </w:r>
            <w:r>
              <w:rPr>
                <w:rFonts w:ascii="Arial" w:hAnsi="Arial" w:eastAsia="Arial" w:cs="Arial"/>
                <w:b w:val="0"/>
                <w:i w:val="0"/>
                <w:sz w:val="18"/>
                <w:vertAlign w:val="superscript"/>
              </w:rPr>
              <w:t>*</w:t>
            </w:r>
            <w:r>
              <w:rPr>
                <w:rFonts w:ascii="Arial" w:hAnsi="Arial" w:eastAsia="Arial" w:cs="Arial"/>
                <w:b w:val="0"/>
                <w:i w:val="0"/>
                <w:sz w:val="18"/>
              </w:rPr>
              <w:t xml:space="preserve"> = 6πr</w:t>
            </w:r>
            <w:r>
              <w:rPr>
                <w:rFonts w:ascii="Arial" w:hAnsi="Arial" w:eastAsia="Arial" w:cs="Arial"/>
                <w:b w:val="0"/>
                <w:i w:val="0"/>
                <w:sz w:val="18"/>
                <w:vertAlign w:val="superscript"/>
              </w:rPr>
              <w:t>*</w:t>
            </w:r>
            <w:r>
              <w:rPr>
                <w:rFonts w:ascii="Arial" w:hAnsi="Arial" w:eastAsia="Arial" w:cs="Arial"/>
                <w:b w:val="0"/>
                <w:i w:val="0"/>
                <w:sz w:val="18"/>
              </w:rPr>
              <w:t>²</w:t>
            </w:r>
          </w:p>
        </w:tc>
        <w:tc>
          <w:tcPr>
            <w:tcW w:type="dxa" w:w="1757"/>
          </w:tcPr>
          <w:p>
            <w:pPr>
              <w:spacing w:after="0"/>
            </w:pPr>
            <w:r>
              <w:rPr>
                <w:rFonts w:ascii="Arial" w:hAnsi="Arial" w:eastAsia="Arial" w:cs="Arial"/>
                <w:b w:val="0"/>
                <w:i w:val="0"/>
                <w:sz w:val="18"/>
              </w:rPr>
              <w:t>Body.Shape.Area</w:t>
            </w:r>
          </w:p>
        </w:tc>
      </w:tr>
      <w:tr>
        <w:tc>
          <w:tcPr>
            <w:tcW w:type="dxa" w:w="1757"/>
          </w:tcPr>
          <w:p>
            <w:pPr>
              <w:spacing w:after="0"/>
            </w:pPr>
            <w:r>
              <w:rPr>
                <w:rFonts w:ascii="Arial" w:hAnsi="Arial" w:eastAsia="Arial" w:cs="Arial"/>
                <w:b w:val="0"/>
                <w:i w:val="0"/>
                <w:sz w:val="18"/>
              </w:rPr>
              <w:t>Kaleng tanpa tutup atas</w:t>
            </w:r>
          </w:p>
        </w:tc>
        <w:tc>
          <w:tcPr>
            <w:tcW w:type="dxa" w:w="1757"/>
          </w:tcPr>
          <w:p>
            <w:pPr>
              <w:spacing w:after="0"/>
            </w:pPr>
            <w:r>
              <w:rPr>
                <w:rFonts w:ascii="Arial" w:hAnsi="Arial" w:eastAsia="Arial" w:cs="Arial"/>
                <w:b w:val="0"/>
                <w:i w:val="0"/>
                <w:sz w:val="18"/>
              </w:rPr>
              <w:t>luas A = πr² + 2V₀/r</w:t>
            </w:r>
          </w:p>
        </w:tc>
        <w:tc>
          <w:tcPr>
            <w:tcW w:type="dxa" w:w="1757"/>
          </w:tcPr>
          <w:p>
            <w:pPr>
              <w:spacing w:after="0"/>
            </w:pPr>
            <w:r>
              <w:rPr>
                <w:rFonts w:ascii="Arial" w:hAnsi="Arial" w:eastAsia="Arial" w:cs="Arial"/>
                <w:b w:val="0"/>
                <w:i w:val="0"/>
                <w:sz w:val="18"/>
              </w:rPr>
              <w:t>volume V₀ tetap</w:t>
            </w:r>
          </w:p>
        </w:tc>
        <w:tc>
          <w:tcPr>
            <w:tcW w:type="dxa" w:w="1757"/>
          </w:tcPr>
          <w:p>
            <w:pPr>
              <w:spacing w:after="0"/>
            </w:pPr>
            <w:r>
              <w:rPr>
                <w:rFonts w:ascii="Arial" w:hAnsi="Arial" w:eastAsia="Arial" w:cs="Arial"/>
                <w:b w:val="0"/>
                <w:i w:val="0"/>
                <w:sz w:val="18"/>
              </w:rPr>
              <w:t>h</w:t>
            </w:r>
            <w:r>
              <w:rPr>
                <w:rFonts w:ascii="Arial" w:hAnsi="Arial" w:eastAsia="Arial" w:cs="Arial"/>
                <w:b w:val="0"/>
                <w:i w:val="0"/>
                <w:sz w:val="18"/>
                <w:vertAlign w:val="superscript"/>
              </w:rPr>
              <w:t>*</w:t>
            </w:r>
            <w:r>
              <w:rPr>
                <w:rFonts w:ascii="Arial" w:hAnsi="Arial" w:eastAsia="Arial" w:cs="Arial"/>
                <w:b w:val="0"/>
                <w:i w:val="0"/>
                <w:sz w:val="18"/>
              </w:rPr>
              <w:t xml:space="preserve"> = r</w:t>
            </w:r>
            <w:r>
              <w:rPr>
                <w:rFonts w:ascii="Arial" w:hAnsi="Arial" w:eastAsia="Arial" w:cs="Arial"/>
                <w:b w:val="0"/>
                <w:i w:val="0"/>
                <w:sz w:val="18"/>
                <w:vertAlign w:val="superscript"/>
              </w:rPr>
              <w:t>*</w:t>
            </w:r>
            <w:r>
              <w:rPr>
                <w:rFonts w:ascii="Arial" w:hAnsi="Arial" w:eastAsia="Arial" w:cs="Arial"/>
                <w:b w:val="0"/>
                <w:i w:val="0"/>
                <w:sz w:val="18"/>
              </w:rPr>
              <w:t xml:space="preserve"> (setengah kasus tertutup)</w:t>
            </w:r>
          </w:p>
        </w:tc>
        <w:tc>
          <w:tcPr>
            <w:tcW w:type="dxa" w:w="1757"/>
          </w:tcPr>
          <w:p>
            <w:pPr>
              <w:spacing w:after="0"/>
            </w:pPr>
            <w:r>
              <w:rPr>
                <w:rFonts w:ascii="Arial" w:hAnsi="Arial" w:eastAsia="Arial" w:cs="Arial"/>
                <w:b w:val="0"/>
                <w:i w:val="0"/>
                <w:sz w:val="18"/>
              </w:rPr>
              <w:t>Shape.Area muka terpilih</w:t>
            </w:r>
          </w:p>
        </w:tc>
      </w:tr>
      <w:tr>
        <w:tc>
          <w:tcPr>
            <w:tcW w:type="dxa" w:w="1757"/>
          </w:tcPr>
          <w:p>
            <w:pPr>
              <w:spacing w:after="0"/>
            </w:pPr>
            <w:r>
              <w:rPr>
                <w:rFonts w:ascii="Arial" w:hAnsi="Arial" w:eastAsia="Arial" w:cs="Arial"/>
                <w:b w:val="0"/>
                <w:i w:val="0"/>
                <w:sz w:val="18"/>
              </w:rPr>
              <w:t>Balok massa minimum</w:t>
            </w:r>
          </w:p>
        </w:tc>
        <w:tc>
          <w:tcPr>
            <w:tcW w:type="dxa" w:w="1757"/>
          </w:tcPr>
          <w:p>
            <w:pPr>
              <w:spacing w:after="0"/>
            </w:pPr>
            <w:r>
              <w:rPr>
                <w:rFonts w:ascii="Arial" w:hAnsi="Arial" w:eastAsia="Arial" w:cs="Arial"/>
                <w:b w:val="0"/>
                <w:i w:val="0"/>
                <w:sz w:val="18"/>
              </w:rPr>
              <w:t>massa ∝ h</w:t>
            </w:r>
          </w:p>
        </w:tc>
        <w:tc>
          <w:tcPr>
            <w:tcW w:type="dxa" w:w="1757"/>
          </w:tcPr>
          <w:p>
            <w:pPr>
              <w:spacing w:after="0"/>
            </w:pPr>
            <w:r>
              <w:rPr>
                <w:rFonts w:ascii="Arial" w:hAnsi="Arial" w:eastAsia="Arial" w:cs="Arial"/>
                <w:b w:val="0"/>
                <w:i w:val="0"/>
                <w:sz w:val="18"/>
              </w:rPr>
              <w:t>δ ≤ δ</w:t>
            </w:r>
            <w:r>
              <w:rPr>
                <w:rFonts w:ascii="Arial" w:hAnsi="Arial" w:eastAsia="Arial" w:cs="Arial"/>
                <w:b w:val="0"/>
                <w:i w:val="0"/>
                <w:sz w:val="18"/>
                <w:vertAlign w:val="subscript"/>
              </w:rPr>
              <w:t>izin</w:t>
            </w:r>
          </w:p>
        </w:tc>
        <w:tc>
          <w:tcPr>
            <w:tcW w:type="dxa" w:w="1757"/>
          </w:tcPr>
          <w:p>
            <w:pPr>
              <w:spacing w:after="0"/>
            </w:pPr>
            <w:r>
              <w:rPr>
                <w:rFonts w:ascii="Arial" w:hAnsi="Arial" w:eastAsia="Arial" w:cs="Arial"/>
                <w:b w:val="0"/>
                <w:i w:val="0"/>
                <w:sz w:val="18"/>
              </w:rPr>
              <w:t>h</w:t>
            </w:r>
            <w:r>
              <w:rPr>
                <w:rFonts w:ascii="Arial" w:hAnsi="Arial" w:eastAsia="Arial" w:cs="Arial"/>
                <w:b w:val="0"/>
                <w:i w:val="0"/>
                <w:sz w:val="18"/>
                <w:vertAlign w:val="subscript"/>
              </w:rPr>
              <w:t>req</w:t>
            </w:r>
            <w:r>
              <w:rPr>
                <w:rFonts w:ascii="Arial" w:hAnsi="Arial" w:eastAsia="Arial" w:cs="Arial"/>
                <w:b w:val="0"/>
                <w:i w:val="0"/>
                <w:sz w:val="18"/>
              </w:rPr>
              <w:t xml:space="preserve"> = (4FL³/(Ebδ))</w:t>
            </w:r>
            <w:r>
              <w:rPr>
                <w:rFonts w:ascii="Arial" w:hAnsi="Arial" w:eastAsia="Arial" w:cs="Arial"/>
                <w:b w:val="0"/>
                <w:i w:val="0"/>
                <w:sz w:val="18"/>
                <w:vertAlign w:val="superscript"/>
              </w:rPr>
              <w:t>1/3</w:t>
            </w:r>
            <w:r>
              <w:rPr>
                <w:rFonts w:ascii="Arial" w:hAnsi="Arial" w:eastAsia="Arial" w:cs="Arial"/>
                <w:b w:val="0"/>
                <w:i w:val="0"/>
                <w:sz w:val="18"/>
              </w:rPr>
              <w:t xml:space="preserve"> = 47,048 mm</w:t>
            </w:r>
          </w:p>
        </w:tc>
        <w:tc>
          <w:tcPr>
            <w:tcW w:type="dxa" w:w="1757"/>
          </w:tcPr>
          <w:p>
            <w:pPr>
              <w:spacing w:after="0"/>
            </w:pPr>
            <w:r>
              <w:rPr>
                <w:rFonts w:ascii="Arial" w:hAnsi="Arial" w:eastAsia="Arial" w:cs="Arial"/>
                <w:b w:val="0"/>
                <w:i w:val="0"/>
                <w:sz w:val="18"/>
              </w:rPr>
              <w:t>Shape.Volume × ρ</w:t>
            </w:r>
          </w:p>
        </w:tc>
      </w:tr>
      <w:tr>
        <w:tc>
          <w:tcPr>
            <w:tcW w:type="dxa" w:w="1757"/>
          </w:tcPr>
          <w:p>
            <w:pPr>
              <w:spacing w:after="0"/>
            </w:pPr>
            <w:r>
              <w:rPr>
                <w:rFonts w:ascii="Arial" w:hAnsi="Arial" w:eastAsia="Arial" w:cs="Arial"/>
                <w:b w:val="0"/>
                <w:i w:val="0"/>
                <w:sz w:val="18"/>
              </w:rPr>
              <w:t>Pelat dua kendala</w:t>
            </w:r>
          </w:p>
        </w:tc>
        <w:tc>
          <w:tcPr>
            <w:tcW w:type="dxa" w:w="1757"/>
          </w:tcPr>
          <w:p>
            <w:pPr>
              <w:spacing w:after="0"/>
            </w:pPr>
            <w:r>
              <w:rPr>
                <w:rFonts w:ascii="Arial" w:hAnsi="Arial" w:eastAsia="Arial" w:cs="Arial"/>
                <w:b w:val="0"/>
                <w:i w:val="0"/>
                <w:sz w:val="18"/>
              </w:rPr>
              <w:t>massa ∝ t</w:t>
            </w:r>
          </w:p>
        </w:tc>
        <w:tc>
          <w:tcPr>
            <w:tcW w:type="dxa" w:w="1757"/>
          </w:tcPr>
          <w:p>
            <w:pPr>
              <w:spacing w:after="0"/>
            </w:pPr>
            <w:r>
              <w:rPr>
                <w:rFonts w:ascii="Arial" w:hAnsi="Arial" w:eastAsia="Arial" w:cs="Arial"/>
                <w:b w:val="0"/>
                <w:i w:val="0"/>
                <w:sz w:val="18"/>
              </w:rPr>
              <w:t>σ ≤ σ</w:t>
            </w:r>
            <w:r>
              <w:rPr>
                <w:rFonts w:ascii="Arial" w:hAnsi="Arial" w:eastAsia="Arial" w:cs="Arial"/>
                <w:b w:val="0"/>
                <w:i w:val="0"/>
                <w:sz w:val="18"/>
                <w:vertAlign w:val="subscript"/>
              </w:rPr>
              <w:t>izin</w:t>
            </w:r>
            <w:r>
              <w:rPr>
                <w:rFonts w:ascii="Arial" w:hAnsi="Arial" w:eastAsia="Arial" w:cs="Arial"/>
                <w:b w:val="0"/>
                <w:i w:val="0"/>
                <w:sz w:val="18"/>
              </w:rPr>
              <w:t xml:space="preserve"> dan δ ≤ δ</w:t>
            </w:r>
            <w:r>
              <w:rPr>
                <w:rFonts w:ascii="Arial" w:hAnsi="Arial" w:eastAsia="Arial" w:cs="Arial"/>
                <w:b w:val="0"/>
                <w:i w:val="0"/>
                <w:sz w:val="18"/>
                <w:vertAlign w:val="subscript"/>
              </w:rPr>
              <w:t>izin</w:t>
            </w:r>
          </w:p>
        </w:tc>
        <w:tc>
          <w:tcPr>
            <w:tcW w:type="dxa" w:w="1757"/>
          </w:tcPr>
          <w:p>
            <w:pPr>
              <w:spacing w:after="0"/>
            </w:pPr>
            <w:r>
              <w:rPr>
                <w:rFonts w:ascii="Arial" w:hAnsi="Arial" w:eastAsia="Arial" w:cs="Arial"/>
                <w:b w:val="0"/>
                <w:i w:val="0"/>
                <w:sz w:val="18"/>
              </w:rPr>
              <w:t>t</w:t>
            </w:r>
            <w:r>
              <w:rPr>
                <w:rFonts w:ascii="Arial" w:hAnsi="Arial" w:eastAsia="Arial" w:cs="Arial"/>
                <w:b w:val="0"/>
                <w:i w:val="0"/>
                <w:sz w:val="18"/>
                <w:vertAlign w:val="subscript"/>
              </w:rPr>
              <w:t>req</w:t>
            </w:r>
            <w:r>
              <w:rPr>
                <w:rFonts w:ascii="Arial" w:hAnsi="Arial" w:eastAsia="Arial" w:cs="Arial"/>
                <w:b w:val="0"/>
                <w:i w:val="0"/>
                <w:sz w:val="18"/>
              </w:rPr>
              <w:t xml:space="preserve"> = maks = 49,193 mm</w:t>
            </w:r>
          </w:p>
        </w:tc>
        <w:tc>
          <w:tcPr>
            <w:tcW w:type="dxa" w:w="1757"/>
          </w:tcPr>
          <w:p>
            <w:pPr>
              <w:spacing w:after="0"/>
            </w:pPr>
            <w:r>
              <w:rPr>
                <w:rFonts w:ascii="Arial" w:hAnsi="Arial" w:eastAsia="Arial" w:cs="Arial"/>
                <w:b w:val="0"/>
                <w:i w:val="0"/>
                <w:sz w:val="18"/>
              </w:rPr>
              <w:t>Spreadsheet max(…; …)</w:t>
            </w:r>
          </w:p>
        </w:tc>
      </w:tr>
      <w:tr>
        <w:tc>
          <w:tcPr>
            <w:tcW w:type="dxa" w:w="1757"/>
          </w:tcPr>
          <w:p>
            <w:pPr>
              <w:spacing w:after="0"/>
            </w:pPr>
            <w:r>
              <w:rPr>
                <w:rFonts w:ascii="Arial" w:hAnsi="Arial" w:eastAsia="Arial" w:cs="Arial"/>
                <w:b w:val="0"/>
                <w:i w:val="0"/>
                <w:sz w:val="18"/>
              </w:rPr>
              <w:t>Tabung vs poros pejal</w:t>
            </w:r>
          </w:p>
        </w:tc>
        <w:tc>
          <w:tcPr>
            <w:tcW w:type="dxa" w:w="1757"/>
          </w:tcPr>
          <w:p>
            <w:pPr>
              <w:spacing w:after="0"/>
            </w:pPr>
            <w:r>
              <w:rPr>
                <w:rFonts w:ascii="Arial" w:hAnsi="Arial" w:eastAsia="Arial" w:cs="Arial"/>
                <w:b w:val="0"/>
                <w:i w:val="0"/>
                <w:sz w:val="18"/>
              </w:rPr>
              <w:t>volume bahan</w:t>
            </w:r>
          </w:p>
        </w:tc>
        <w:tc>
          <w:tcPr>
            <w:tcW w:type="dxa" w:w="1757"/>
          </w:tcPr>
          <w:p>
            <w:pPr>
              <w:spacing w:after="0"/>
            </w:pPr>
            <w:r>
              <w:rPr>
                <w:rFonts w:ascii="Arial" w:hAnsi="Arial" w:eastAsia="Arial" w:cs="Arial"/>
                <w:b w:val="0"/>
                <w:i w:val="0"/>
                <w:sz w:val="18"/>
              </w:rPr>
              <w:t>I sama</w:t>
            </w:r>
          </w:p>
        </w:tc>
        <w:tc>
          <w:tcPr>
            <w:tcW w:type="dxa" w:w="1757"/>
          </w:tcPr>
          <w:p>
            <w:pPr>
              <w:spacing w:after="0"/>
            </w:pPr>
            <w:r>
              <w:rPr>
                <w:rFonts w:ascii="Arial" w:hAnsi="Arial" w:eastAsia="Arial" w:cs="Arial"/>
                <w:b w:val="0"/>
                <w:i w:val="0"/>
                <w:sz w:val="18"/>
              </w:rPr>
              <w:t>d</w:t>
            </w:r>
            <w:r>
              <w:rPr>
                <w:rFonts w:ascii="Arial" w:hAnsi="Arial" w:eastAsia="Arial" w:cs="Arial"/>
                <w:b w:val="0"/>
                <w:i w:val="0"/>
                <w:sz w:val="18"/>
                <w:vertAlign w:val="subscript"/>
              </w:rPr>
              <w:t>o</w:t>
            </w:r>
            <w:r>
              <w:rPr>
                <w:rFonts w:ascii="Arial" w:hAnsi="Arial" w:eastAsia="Arial" w:cs="Arial"/>
                <w:b w:val="0"/>
                <w:i w:val="0"/>
                <w:sz w:val="18"/>
              </w:rPr>
              <w:t xml:space="preserve"> = d</w:t>
            </w:r>
            <w:r>
              <w:rPr>
                <w:rFonts w:ascii="Arial" w:hAnsi="Arial" w:eastAsia="Arial" w:cs="Arial"/>
                <w:b w:val="0"/>
                <w:i w:val="0"/>
                <w:sz w:val="18"/>
                <w:vertAlign w:val="subscript"/>
              </w:rPr>
              <w:t>s</w:t>
            </w:r>
            <w:r>
              <w:rPr>
                <w:rFonts w:ascii="Arial" w:hAnsi="Arial" w:eastAsia="Arial" w:cs="Arial"/>
                <w:b w:val="0"/>
                <w:i w:val="0"/>
                <w:sz w:val="18"/>
              </w:rPr>
              <w:t>/(1 − k⁴)</w:t>
            </w:r>
            <w:r>
              <w:rPr>
                <w:rFonts w:ascii="Arial" w:hAnsi="Arial" w:eastAsia="Arial" w:cs="Arial"/>
                <w:b w:val="0"/>
                <w:i w:val="0"/>
                <w:sz w:val="18"/>
                <w:vertAlign w:val="superscript"/>
              </w:rPr>
              <w:t>1/4</w:t>
            </w:r>
            <w:r>
              <w:rPr>
                <w:rFonts w:ascii="Arial" w:hAnsi="Arial" w:eastAsia="Arial" w:cs="Arial"/>
                <w:b w:val="0"/>
                <w:i w:val="0"/>
                <w:sz w:val="18"/>
              </w:rPr>
              <w:t xml:space="preserve"> = 54,988 mm</w:t>
            </w:r>
          </w:p>
        </w:tc>
        <w:tc>
          <w:tcPr>
            <w:tcW w:type="dxa" w:w="1757"/>
          </w:tcPr>
          <w:p>
            <w:pPr>
              <w:spacing w:after="0"/>
            </w:pPr>
            <w:r>
              <w:rPr>
                <w:rFonts w:ascii="Arial" w:hAnsi="Arial" w:eastAsia="Arial" w:cs="Arial"/>
                <w:b w:val="0"/>
                <w:i w:val="0"/>
                <w:sz w:val="18"/>
              </w:rPr>
              <w:t>bandingkan Shape.Volume</w:t>
            </w:r>
          </w:p>
        </w:tc>
      </w:tr>
    </w:tbl>
    <w:p>
      <w:pPr>
        <w:spacing w:after="80"/>
      </w:pPr>
    </w:p>
    <w:p>
      <w:pPr>
        <w:keepNext/>
        <w:spacing w:before="200" w:after="80" w:line="276" w:lineRule="auto"/>
      </w:pPr>
      <w:r>
        <w:rPr>
          <w:rFonts w:ascii="Arial" w:hAnsi="Arial" w:eastAsia="Arial" w:cs="Arial"/>
          <w:b/>
          <w:i w:val="0"/>
          <w:color w:val="2E4A7A"/>
          <w:sz w:val="24"/>
        </w:rPr>
        <w:t>Animasi 3 — Tabung berongga menggantikan poros pejal dengan kekakuan sama</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lingkaran kiri adalah poros pejal ⌀d</w:t>
      </w:r>
      <w:r>
        <w:rPr>
          <w:rFonts w:ascii="Arial" w:hAnsi="Arial" w:eastAsia="Arial" w:cs="Arial"/>
          <w:b w:val="0"/>
          <w:i w:val="0"/>
          <w:sz w:val="21"/>
          <w:vertAlign w:val="subscript"/>
        </w:rPr>
        <w:t>s</w:t>
      </w:r>
      <w:r>
        <w:rPr>
          <w:rFonts w:ascii="Arial" w:hAnsi="Arial" w:eastAsia="Arial" w:cs="Arial"/>
          <w:b w:val="0"/>
          <w:i w:val="0"/>
          <w:sz w:val="21"/>
        </w:rPr>
        <w:t>; lingkaran kanan adalah tabung yang tumbuh sampai momen inersianya persis sama (PAUSE menahan ukuran akhir). Batang di kanan membandingkan luas penampang — dan karena panjangnya sama, itu juga rasio volume dan massanya. Naikkan k dan lihat penghematan bahan bertambah sementara diameter luar hanya sedikit membesar.</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Memeriksa optimum analitis di model:</w:t>
      </w:r>
      <w:r>
        <w:rPr>
          <w:rFonts w:ascii="Arial" w:hAnsi="Arial" w:eastAsia="Arial" w:cs="Arial"/>
          <w:b w:val="0"/>
          <w:i w:val="0"/>
          <w:sz w:val="21"/>
        </w:rPr>
        <w:t xml:space="preserve"> buat sel A_rumus berisi =6*pi*r^2 dan bandingkan dengan Body.Shape.Area di Python console. Selisih lebih dari 0,1 % hampir selalu berarti sketsa belum </w:t>
      </w:r>
      <w:r>
        <w:rPr>
          <w:rFonts w:ascii="Arial" w:hAnsi="Arial" w:eastAsia="Arial" w:cs="Arial"/>
          <w:b w:val="0"/>
          <w:i/>
          <w:sz w:val="21"/>
        </w:rPr>
        <w:t>fully constrained</w:t>
      </w:r>
      <w:r>
        <w:rPr>
          <w:rFonts w:ascii="Arial" w:hAnsi="Arial" w:eastAsia="Arial" w:cs="Arial"/>
          <w:b w:val="0"/>
          <w:i w:val="0"/>
          <w:sz w:val="21"/>
        </w:rPr>
        <w:t xml:space="preserve">, ada muka ganda akibat Boolean, atau Pad memakai panjang lama karena belum recompute. Untuk kaleng, luas Shape mencakup dinding dan </w:t>
      </w:r>
      <w:r>
        <w:rPr>
          <w:rFonts w:ascii="Arial" w:hAnsi="Arial" w:eastAsia="Arial" w:cs="Arial"/>
          <w:b w:val="0"/>
          <w:i/>
          <w:sz w:val="21"/>
        </w:rPr>
        <w:t>kedua</w:t>
      </w:r>
      <w:r>
        <w:rPr>
          <w:rFonts w:ascii="Arial" w:hAnsi="Arial" w:eastAsia="Arial" w:cs="Arial"/>
          <w:b w:val="0"/>
          <w:i w:val="0"/>
          <w:sz w:val="21"/>
        </w:rPr>
        <w:t xml:space="preserve"> tutup; bila hasilnya kira-kira 2πrh saja, berarti Pad menghasilkan permukaan terbuka, bukan solid.</w:t>
      </w:r>
    </w:p>
    <w:p>
      <w:pPr>
        <w:keepNext/>
        <w:spacing w:before="320" w:after="160" w:line="276" w:lineRule="auto"/>
      </w:pPr>
      <w:r>
        <w:rPr>
          <w:rFonts w:ascii="Arial" w:hAnsi="Arial" w:eastAsia="Arial" w:cs="Arial"/>
          <w:b/>
          <w:i w:val="0"/>
          <w:color w:val="1F3864"/>
          <w:sz w:val="28"/>
        </w:rPr>
        <w:t>PERBANDINGAN ALTERNATIF DESAIN:</w:t>
        <w:br/>
        <w:t>MATRIKS KEPUTUSAN BERBOBOT</w:t>
      </w:r>
    </w:p>
    <w:p>
      <w:pPr>
        <w:spacing w:line="360" w:lineRule="auto" w:after="120"/>
        <w:jc w:val="both"/>
      </w:pPr>
      <w:r>
        <w:rPr>
          <w:rFonts w:ascii="Arial" w:hAnsi="Arial" w:eastAsia="Arial" w:cs="Arial"/>
          <w:b w:val="0"/>
          <w:i w:val="0"/>
          <w:sz w:val="22"/>
        </w:rPr>
        <w:t>Sering kali lebih dari satu desain memenuhi semua kendala. Bagian ini membandingkan tiga alternatif lengan braket dengan kriteria dan bobot yang disepakati lebih dahulu, lalu menghitung skor berbobotnya terhadap satu datum.</w:t>
      </w:r>
    </w:p>
    <w:p>
      <w:pPr>
        <w:keepNext/>
        <w:spacing w:after="80"/>
        <w:jc w:val="center"/>
      </w:pPr>
      <w:r>
        <w:drawing>
          <wp:inline xmlns:a="http://schemas.openxmlformats.org/drawingml/2006/main" xmlns:pic="http://schemas.openxmlformats.org/drawingml/2006/picture">
            <wp:extent cx="5400000" cy="2224034"/>
            <wp:docPr id="1858245152" name="Picture 1858245152"/>
            <wp:cNvGraphicFramePr>
              <a:graphicFrameLocks noChangeAspect="1"/>
            </wp:cNvGraphicFramePr>
            <a:graphic>
              <a:graphicData uri="http://schemas.openxmlformats.org/drawingml/2006/picture">
                <pic:pic>
                  <pic:nvPicPr>
                    <pic:cNvPr id="0" name="m14-g5.png"/>
                    <pic:cNvPicPr/>
                  </pic:nvPicPr>
                  <pic:blipFill>
                    <a:blip r:embed="rId35"/>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5 — Matriks keputusan berbobot untuk tiga alternatif lengan braket. Lengan rak 100 mm × h × 700 mm memikul 4.000 N dengan defleksi ujung maksimum 1,5 mm. Ketiganya layak secara kekuatan dan kekakuan, tetapi berbeda pada massa, jejak CO₂, biaya, kemudahan pembuatan, dan tinggi terpasang; skor berbobot memilih alternatif B.</w:t>
      </w:r>
    </w:p>
    <w:p>
      <w:pPr>
        <w:keepNext/>
        <w:spacing w:before="200" w:after="80" w:line="276" w:lineRule="auto"/>
      </w:pPr>
      <w:r>
        <w:rPr>
          <w:rFonts w:ascii="Arial" w:hAnsi="Arial" w:eastAsia="Arial" w:cs="Arial"/>
          <w:b/>
          <w:i w:val="0"/>
          <w:color w:val="2E4A7A"/>
          <w:sz w:val="24"/>
        </w:rPr>
        <w:t>Skor Berbobot Matriks Keputusan (Pugh Berbobot)</w:t>
      </w:r>
    </w:p>
    <w:p>
      <w:pPr>
        <w:keepLines/>
        <w:tabs>
          <w:tab w:pos="8787" w:val="right"/>
        </w:tabs>
        <w:spacing w:line="360" w:lineRule="auto" w:after="120"/>
        <w:ind w:left="283"/>
      </w:pPr>
      <w:r>
        <w:rPr>
          <w:rFonts w:ascii="Arial" w:hAnsi="Arial" w:eastAsia="Arial" w:cs="Arial"/>
          <w:b w:val="0"/>
          <w:i w:val="0"/>
          <w:sz w:val="22"/>
        </w:rPr>
        <w:t>S</w:t>
      </w:r>
      <w:r>
        <w:rPr>
          <w:rFonts w:ascii="Arial" w:hAnsi="Arial" w:eastAsia="Arial" w:cs="Arial"/>
          <w:b w:val="0"/>
          <w:i w:val="0"/>
          <w:sz w:val="22"/>
          <w:vertAlign w:val="subscript"/>
        </w:rPr>
        <w:t>j</w:t>
      </w:r>
      <w:r>
        <w:rPr>
          <w:rFonts w:ascii="Arial" w:hAnsi="Arial" w:eastAsia="Arial" w:cs="Arial"/>
          <w:b w:val="0"/>
          <w:i w:val="0"/>
          <w:sz w:val="22"/>
        </w:rPr>
        <w:t xml:space="preserve"> = Σ</w:t>
      </w:r>
      <w:r>
        <w:rPr>
          <w:rFonts w:ascii="Arial" w:hAnsi="Arial" w:eastAsia="Arial" w:cs="Arial"/>
          <w:b w:val="0"/>
          <w:i w:val="0"/>
          <w:sz w:val="22"/>
          <w:vertAlign w:val="subscript"/>
        </w:rPr>
        <w:t>i=1</w:t>
      </w:r>
      <w:r>
        <w:rPr>
          <w:rFonts w:ascii="Arial" w:hAnsi="Arial" w:eastAsia="Arial" w:cs="Arial"/>
          <w:b w:val="0"/>
          <w:i w:val="0"/>
          <w:sz w:val="22"/>
          <w:vertAlign w:val="superscript"/>
        </w:rPr>
        <w:t>n</w:t>
      </w:r>
      <w:r>
        <w:rPr>
          <w:rFonts w:ascii="Arial" w:hAnsi="Arial" w:eastAsia="Arial" w:cs="Arial"/>
          <w:b w:val="0"/>
          <w:i w:val="0"/>
          <w:sz w:val="22"/>
        </w:rPr>
        <w:t xml:space="preserve"> w</w:t>
      </w:r>
      <w:r>
        <w:rPr>
          <w:rFonts w:ascii="Arial" w:hAnsi="Arial" w:eastAsia="Arial" w:cs="Arial"/>
          <w:b w:val="0"/>
          <w:i w:val="0"/>
          <w:sz w:val="22"/>
          <w:vertAlign w:val="subscript"/>
        </w:rPr>
        <w:t>i</w:t>
      </w:r>
      <w:r>
        <w:rPr>
          <w:rFonts w:ascii="Arial" w:hAnsi="Arial" w:eastAsia="Arial" w:cs="Arial"/>
          <w:b w:val="0"/>
          <w:i w:val="0"/>
          <w:sz w:val="22"/>
        </w:rPr>
        <w:t xml:space="preserve"> s</w:t>
      </w:r>
      <w:r>
        <w:rPr>
          <w:rFonts w:ascii="Arial" w:hAnsi="Arial" w:eastAsia="Arial" w:cs="Arial"/>
          <w:b w:val="0"/>
          <w:i w:val="0"/>
          <w:sz w:val="22"/>
          <w:vertAlign w:val="subscript"/>
        </w:rPr>
        <w:t>ij</w:t>
      </w:r>
      <w:r>
        <w:rPr>
          <w:rFonts w:ascii="Arial" w:hAnsi="Arial" w:eastAsia="Arial" w:cs="Arial"/>
          <w:b w:val="0"/>
          <w:i w:val="0"/>
          <w:sz w:val="22"/>
        </w:rPr>
        <w:t>, Σ</w:t>
      </w:r>
      <w:r>
        <w:rPr>
          <w:rFonts w:ascii="Arial" w:hAnsi="Arial" w:eastAsia="Arial" w:cs="Arial"/>
          <w:b w:val="0"/>
          <w:i w:val="0"/>
          <w:sz w:val="22"/>
          <w:vertAlign w:val="subscript"/>
        </w:rPr>
        <w:t>i=1</w:t>
      </w:r>
      <w:r>
        <w:rPr>
          <w:rFonts w:ascii="Arial" w:hAnsi="Arial" w:eastAsia="Arial" w:cs="Arial"/>
          <w:b w:val="0"/>
          <w:i w:val="0"/>
          <w:sz w:val="22"/>
          <w:vertAlign w:val="superscript"/>
        </w:rPr>
        <w:t>n</w:t>
      </w:r>
      <w:r>
        <w:rPr>
          <w:rFonts w:ascii="Arial" w:hAnsi="Arial" w:eastAsia="Arial" w:cs="Arial"/>
          <w:b w:val="0"/>
          <w:i w:val="0"/>
          <w:sz w:val="22"/>
        </w:rPr>
        <w:t xml:space="preserve"> w</w:t>
      </w:r>
      <w:r>
        <w:rPr>
          <w:rFonts w:ascii="Arial" w:hAnsi="Arial" w:eastAsia="Arial" w:cs="Arial"/>
          <w:b w:val="0"/>
          <w:i w:val="0"/>
          <w:sz w:val="22"/>
          <w:vertAlign w:val="subscript"/>
        </w:rPr>
        <w:t>i</w:t>
      </w:r>
      <w:r>
        <w:rPr>
          <w:rFonts w:ascii="Arial" w:hAnsi="Arial" w:eastAsia="Arial" w:cs="Arial"/>
          <w:b w:val="0"/>
          <w:i w:val="0"/>
          <w:sz w:val="22"/>
        </w:rPr>
        <w:t xml:space="preserve"> = 1, s</w:t>
      </w:r>
      <w:r>
        <w:rPr>
          <w:rFonts w:ascii="Arial" w:hAnsi="Arial" w:eastAsia="Arial" w:cs="Arial"/>
          <w:b w:val="0"/>
          <w:i w:val="0"/>
          <w:sz w:val="22"/>
          <w:vertAlign w:val="subscript"/>
        </w:rPr>
        <w:t>ij</w:t>
      </w:r>
      <w:r>
        <w:rPr>
          <w:rFonts w:ascii="Arial" w:hAnsi="Arial" w:eastAsia="Arial" w:cs="Arial"/>
          <w:b w:val="0"/>
          <w:i w:val="0"/>
          <w:sz w:val="22"/>
        </w:rPr>
        <w:t xml:space="preserve"> ∈ {−1, 0, +1}</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w</w:t>
      </w:r>
      <w:r>
        <w:rPr>
          <w:rFonts w:ascii="Arial" w:hAnsi="Arial" w:eastAsia="Arial" w:cs="Arial"/>
          <w:b w:val="0"/>
          <w:i w:val="0"/>
          <w:sz w:val="22"/>
          <w:vertAlign w:val="subscript"/>
        </w:rPr>
        <w:t>i</w:t>
      </w:r>
      <w:r>
        <w:rPr>
          <w:rFonts w:ascii="Arial" w:hAnsi="Arial" w:eastAsia="Arial" w:cs="Arial"/>
          <w:b w:val="0"/>
          <w:i w:val="0"/>
          <w:sz w:val="22"/>
        </w:rPr>
        <w:t xml:space="preserve"> = bobot kriteria ke-i (ditetapkan sebelum angka dilihat) · s</w:t>
      </w:r>
      <w:r>
        <w:rPr>
          <w:rFonts w:ascii="Arial" w:hAnsi="Arial" w:eastAsia="Arial" w:cs="Arial"/>
          <w:b w:val="0"/>
          <w:i w:val="0"/>
          <w:sz w:val="22"/>
          <w:vertAlign w:val="subscript"/>
        </w:rPr>
        <w:t>ij</w:t>
      </w:r>
      <w:r>
        <w:rPr>
          <w:rFonts w:ascii="Arial" w:hAnsi="Arial" w:eastAsia="Arial" w:cs="Arial"/>
          <w:b w:val="0"/>
          <w:i w:val="0"/>
          <w:sz w:val="22"/>
        </w:rPr>
        <w:t xml:space="preserve"> = penilaian alternatif ke-j terhadap datum: +1 lebih baik, 0 setara, −1 lebih buruk. Contoh modul ini: S</w:t>
      </w:r>
      <w:r>
        <w:rPr>
          <w:rFonts w:ascii="Arial" w:hAnsi="Arial" w:eastAsia="Arial" w:cs="Arial"/>
          <w:b w:val="0"/>
          <w:i w:val="0"/>
          <w:sz w:val="22"/>
          <w:vertAlign w:val="subscript"/>
        </w:rPr>
        <w:t>B</w:t>
      </w:r>
      <w:r>
        <w:rPr>
          <w:rFonts w:ascii="Arial" w:hAnsi="Arial" w:eastAsia="Arial" w:cs="Arial"/>
          <w:b w:val="0"/>
          <w:i w:val="0"/>
          <w:sz w:val="22"/>
        </w:rPr>
        <w:t xml:space="preserve"> = 0,15 dan S</w:t>
      </w:r>
      <w:r>
        <w:rPr>
          <w:rFonts w:ascii="Arial" w:hAnsi="Arial" w:eastAsia="Arial" w:cs="Arial"/>
          <w:b w:val="0"/>
          <w:i w:val="0"/>
          <w:sz w:val="22"/>
          <w:vertAlign w:val="subscript"/>
        </w:rPr>
        <w:t>C</w:t>
      </w:r>
      <w:r>
        <w:rPr>
          <w:rFonts w:ascii="Arial" w:hAnsi="Arial" w:eastAsia="Arial" w:cs="Arial"/>
          <w:b w:val="0"/>
          <w:i w:val="0"/>
          <w:sz w:val="22"/>
        </w:rPr>
        <w:t xml:space="preserve"> = −0,35 terhadap datum S</w:t>
      </w:r>
      <w:r>
        <w:rPr>
          <w:rFonts w:ascii="Arial" w:hAnsi="Arial" w:eastAsia="Arial" w:cs="Arial"/>
          <w:b w:val="0"/>
          <w:i w:val="0"/>
          <w:sz w:val="22"/>
          <w:vertAlign w:val="subscript"/>
        </w:rPr>
        <w:t>A</w:t>
      </w:r>
      <w:r>
        <w:rPr>
          <w:rFonts w:ascii="Arial" w:hAnsi="Arial" w:eastAsia="Arial" w:cs="Arial"/>
          <w:b w:val="0"/>
          <w:i w:val="0"/>
          <w:sz w:val="22"/>
        </w:rPr>
        <w:t xml:space="preserve"> = 0.</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Matriks keputusan memaksa perbandingan yang adil: semua alternatif dinilai terhadap satu desain acuan (datum) pada kriteria yang sama. Karena bobot ditetapkan lebih dahulu, keputusan tidak bisa “disetir” setelah angka keluar. Bila dua alternatif berselisih tipis, lakukan uji kepekaan: ubah bobot ±0,05 dan lihat apakah pemenangnya berganti — bila ya, kriteria itulah yang harus diukur lebih teliti sebelum diputuskan.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j</w:t>
      </w:r>
      <w:r>
        <w:rPr>
          <w:rFonts w:ascii="Arial" w:hAnsi="Arial" w:eastAsia="Arial" w:cs="Arial"/>
          <w:b w:val="0"/>
          <w:i w:val="0"/>
          <w:sz w:val="21"/>
        </w:rPr>
        <w:t>: Skor berbobot alternatif ke-j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w:t>
      </w:r>
      <w:r>
        <w:rPr>
          <w:rFonts w:ascii="Arial" w:hAnsi="Arial" w:eastAsia="Arial" w:cs="Arial"/>
          <w:b/>
          <w:i w:val="0"/>
          <w:sz w:val="21"/>
          <w:vertAlign w:val="subscript"/>
        </w:rPr>
        <w:t>i</w:t>
      </w:r>
      <w:r>
        <w:rPr>
          <w:rFonts w:ascii="Arial" w:hAnsi="Arial" w:eastAsia="Arial" w:cs="Arial"/>
          <w:b w:val="0"/>
          <w:i w:val="0"/>
          <w:sz w:val="21"/>
        </w:rPr>
        <w:t>: Bobot kriteria ke-i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ij</w:t>
      </w:r>
      <w:r>
        <w:rPr>
          <w:rFonts w:ascii="Arial" w:hAnsi="Arial" w:eastAsia="Arial" w:cs="Arial"/>
          <w:b w:val="0"/>
          <w:i w:val="0"/>
          <w:sz w:val="21"/>
        </w:rPr>
        <w:t>: Penilaian terhadap datum (−1, 0,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kriteria (—)</w:t>
      </w:r>
    </w:p>
    <w:p>
      <w:pPr>
        <w:keepNext/>
        <w:spacing w:after="200" w:line="276" w:lineRule="auto"/>
        <w:jc w:val="center"/>
      </w:pPr>
      <w:r>
        <w:rPr>
          <w:rFonts w:ascii="Arial" w:hAnsi="Arial" w:eastAsia="Arial" w:cs="Arial"/>
          <w:b/>
          <w:i w:val="0"/>
          <w:sz w:val="20"/>
        </w:rPr>
        <w:t>Tabel 5. Alternatif: Tinggi h (mm), Massa (kg), Jejak CO₂ (kg), Catatan manufaktur, Skor berbobot.</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Alternatif</w:t>
            </w:r>
          </w:p>
        </w:tc>
        <w:tc>
          <w:tcPr>
            <w:tcW w:type="dxa" w:w="1464"/>
            <w:shd w:val="clear" w:fill="DCE6F1"/>
          </w:tcPr>
          <w:p>
            <w:pPr>
              <w:spacing w:after="0"/>
            </w:pPr>
            <w:r>
              <w:rPr>
                <w:rFonts w:ascii="Arial" w:hAnsi="Arial" w:eastAsia="Arial" w:cs="Arial"/>
                <w:b/>
                <w:i w:val="0"/>
                <w:sz w:val="18"/>
              </w:rPr>
              <w:t>Tinggi h (mm)</w:t>
            </w:r>
          </w:p>
        </w:tc>
        <w:tc>
          <w:tcPr>
            <w:tcW w:type="dxa" w:w="1464"/>
            <w:shd w:val="clear" w:fill="DCE6F1"/>
          </w:tcPr>
          <w:p>
            <w:pPr>
              <w:spacing w:after="0"/>
            </w:pPr>
            <w:r>
              <w:rPr>
                <w:rFonts w:ascii="Arial" w:hAnsi="Arial" w:eastAsia="Arial" w:cs="Arial"/>
                <w:b/>
                <w:i w:val="0"/>
                <w:sz w:val="18"/>
              </w:rPr>
              <w:t>Massa (kg)</w:t>
            </w:r>
          </w:p>
        </w:tc>
        <w:tc>
          <w:tcPr>
            <w:tcW w:type="dxa" w:w="1464"/>
            <w:shd w:val="clear" w:fill="DCE6F1"/>
          </w:tcPr>
          <w:p>
            <w:pPr>
              <w:spacing w:after="0"/>
            </w:pPr>
            <w:r>
              <w:rPr>
                <w:rFonts w:ascii="Arial" w:hAnsi="Arial" w:eastAsia="Arial" w:cs="Arial"/>
                <w:b/>
                <w:i w:val="0"/>
                <w:sz w:val="18"/>
              </w:rPr>
              <w:t>Jejak CO₂ (kg)</w:t>
            </w:r>
          </w:p>
        </w:tc>
        <w:tc>
          <w:tcPr>
            <w:tcW w:type="dxa" w:w="1464"/>
            <w:shd w:val="clear" w:fill="DCE6F1"/>
          </w:tcPr>
          <w:p>
            <w:pPr>
              <w:spacing w:after="0"/>
            </w:pPr>
            <w:r>
              <w:rPr>
                <w:rFonts w:ascii="Arial" w:hAnsi="Arial" w:eastAsia="Arial" w:cs="Arial"/>
                <w:b/>
                <w:i w:val="0"/>
                <w:sz w:val="18"/>
              </w:rPr>
              <w:t>Catatan manufaktur</w:t>
            </w:r>
          </w:p>
        </w:tc>
        <w:tc>
          <w:tcPr>
            <w:tcW w:type="dxa" w:w="1464"/>
            <w:shd w:val="clear" w:fill="DCE6F1"/>
          </w:tcPr>
          <w:p>
            <w:pPr>
              <w:spacing w:after="0"/>
            </w:pPr>
            <w:r>
              <w:rPr>
                <w:rFonts w:ascii="Arial" w:hAnsi="Arial" w:eastAsia="Arial" w:cs="Arial"/>
                <w:b/>
                <w:i w:val="0"/>
                <w:sz w:val="18"/>
              </w:rPr>
              <w:t>Skor berbobot</w:t>
            </w:r>
          </w:p>
        </w:tc>
      </w:tr>
      <w:tr>
        <w:tc>
          <w:tcPr>
            <w:tcW w:type="dxa" w:w="1464"/>
          </w:tcPr>
          <w:p>
            <w:pPr>
              <w:spacing w:after="0"/>
            </w:pPr>
            <w:r>
              <w:rPr>
                <w:rFonts w:ascii="Arial" w:hAnsi="Arial" w:eastAsia="Arial" w:cs="Arial"/>
                <w:b w:val="0"/>
                <w:i w:val="0"/>
                <w:sz w:val="18"/>
              </w:rPr>
              <w:t>A — pelat baja pejal (datum)</w:t>
            </w:r>
          </w:p>
        </w:tc>
        <w:tc>
          <w:tcPr>
            <w:tcW w:type="dxa" w:w="1464"/>
          </w:tcPr>
          <w:p>
            <w:pPr>
              <w:spacing w:after="0"/>
            </w:pPr>
            <w:r>
              <w:rPr>
                <w:rFonts w:ascii="Arial" w:hAnsi="Arial" w:eastAsia="Arial" w:cs="Arial"/>
                <w:b w:val="0"/>
                <w:i w:val="0"/>
                <w:sz w:val="18"/>
              </w:rPr>
              <w:t>55,85</w:t>
            </w:r>
          </w:p>
        </w:tc>
        <w:tc>
          <w:tcPr>
            <w:tcW w:type="dxa" w:w="1464"/>
          </w:tcPr>
          <w:p>
            <w:pPr>
              <w:spacing w:after="0"/>
            </w:pPr>
            <w:r>
              <w:rPr>
                <w:rFonts w:ascii="Arial" w:hAnsi="Arial" w:eastAsia="Arial" w:cs="Arial"/>
                <w:b w:val="0"/>
                <w:i w:val="0"/>
                <w:sz w:val="18"/>
              </w:rPr>
              <w:t>30,69</w:t>
            </w:r>
          </w:p>
        </w:tc>
        <w:tc>
          <w:tcPr>
            <w:tcW w:type="dxa" w:w="1464"/>
          </w:tcPr>
          <w:p>
            <w:pPr>
              <w:spacing w:after="0"/>
            </w:pPr>
            <w:r>
              <w:rPr>
                <w:rFonts w:ascii="Arial" w:hAnsi="Arial" w:eastAsia="Arial" w:cs="Arial"/>
                <w:b w:val="0"/>
                <w:i w:val="0"/>
                <w:sz w:val="18"/>
              </w:rPr>
              <w:t>61,4</w:t>
            </w:r>
          </w:p>
        </w:tc>
        <w:tc>
          <w:tcPr>
            <w:tcW w:type="dxa" w:w="1464"/>
          </w:tcPr>
          <w:p>
            <w:pPr>
              <w:spacing w:after="0"/>
            </w:pPr>
            <w:r>
              <w:rPr>
                <w:rFonts w:ascii="Arial" w:hAnsi="Arial" w:eastAsia="Arial" w:cs="Arial"/>
                <w:b w:val="0"/>
                <w:i w:val="0"/>
                <w:sz w:val="18"/>
              </w:rPr>
              <w:t>satu Pad, paling sederhana</w:t>
            </w:r>
          </w:p>
        </w:tc>
        <w:tc>
          <w:tcPr>
            <w:tcW w:type="dxa" w:w="1464"/>
          </w:tcPr>
          <w:p>
            <w:pPr>
              <w:spacing w:after="0"/>
            </w:pPr>
            <w:r>
              <w:rPr>
                <w:rFonts w:ascii="Arial" w:hAnsi="Arial" w:eastAsia="Arial" w:cs="Arial"/>
                <w:b w:val="0"/>
                <w:i w:val="0"/>
                <w:sz w:val="18"/>
              </w:rPr>
              <w:t>0,00</w:t>
            </w:r>
          </w:p>
        </w:tc>
      </w:tr>
      <w:tr>
        <w:tc>
          <w:tcPr>
            <w:tcW w:type="dxa" w:w="1464"/>
          </w:tcPr>
          <w:p>
            <w:pPr>
              <w:spacing w:after="0"/>
            </w:pPr>
            <w:r>
              <w:rPr>
                <w:rFonts w:ascii="Arial" w:hAnsi="Arial" w:eastAsia="Arial" w:cs="Arial"/>
                <w:b w:val="0"/>
                <w:i w:val="0"/>
                <w:sz w:val="18"/>
              </w:rPr>
              <w:t>B — pelat baja berusuk</w:t>
            </w:r>
          </w:p>
        </w:tc>
        <w:tc>
          <w:tcPr>
            <w:tcW w:type="dxa" w:w="1464"/>
          </w:tcPr>
          <w:p>
            <w:pPr>
              <w:spacing w:after="0"/>
            </w:pPr>
            <w:r>
              <w:rPr>
                <w:rFonts w:ascii="Arial" w:hAnsi="Arial" w:eastAsia="Arial" w:cs="Arial"/>
                <w:b w:val="0"/>
                <w:i w:val="0"/>
                <w:sz w:val="18"/>
              </w:rPr>
              <w:t>55,85 (I setara)</w:t>
            </w:r>
          </w:p>
        </w:tc>
        <w:tc>
          <w:tcPr>
            <w:tcW w:type="dxa" w:w="1464"/>
          </w:tcPr>
          <w:p>
            <w:pPr>
              <w:spacing w:after="0"/>
            </w:pPr>
            <w:r>
              <w:rPr>
                <w:rFonts w:ascii="Arial" w:hAnsi="Arial" w:eastAsia="Arial" w:cs="Arial"/>
                <w:b w:val="0"/>
                <w:i w:val="0"/>
                <w:sz w:val="18"/>
              </w:rPr>
              <w:t>18,41</w:t>
            </w:r>
          </w:p>
        </w:tc>
        <w:tc>
          <w:tcPr>
            <w:tcW w:type="dxa" w:w="1464"/>
          </w:tcPr>
          <w:p>
            <w:pPr>
              <w:spacing w:after="0"/>
            </w:pPr>
            <w:r>
              <w:rPr>
                <w:rFonts w:ascii="Arial" w:hAnsi="Arial" w:eastAsia="Arial" w:cs="Arial"/>
                <w:b w:val="0"/>
                <w:i w:val="0"/>
                <w:sz w:val="18"/>
              </w:rPr>
              <w:t>36,8</w:t>
            </w:r>
          </w:p>
        </w:tc>
        <w:tc>
          <w:tcPr>
            <w:tcW w:type="dxa" w:w="1464"/>
          </w:tcPr>
          <w:p>
            <w:pPr>
              <w:spacing w:after="0"/>
            </w:pPr>
            <w:r>
              <w:rPr>
                <w:rFonts w:ascii="Arial" w:hAnsi="Arial" w:eastAsia="Arial" w:cs="Arial"/>
                <w:b w:val="0"/>
                <w:i w:val="0"/>
                <w:sz w:val="18"/>
              </w:rPr>
              <w:t>butuh rusuk las/pemesinan</w:t>
            </w:r>
          </w:p>
        </w:tc>
        <w:tc>
          <w:tcPr>
            <w:tcW w:type="dxa" w:w="1464"/>
          </w:tcPr>
          <w:p>
            <w:pPr>
              <w:spacing w:after="0"/>
            </w:pPr>
            <w:r>
              <w:rPr>
                <w:rFonts w:ascii="Arial" w:hAnsi="Arial" w:eastAsia="Arial" w:cs="Arial"/>
                <w:b w:val="0"/>
                <w:i w:val="0"/>
                <w:sz w:val="18"/>
              </w:rPr>
              <w:t>+0,15</w:t>
            </w:r>
          </w:p>
        </w:tc>
      </w:tr>
      <w:tr>
        <w:tc>
          <w:tcPr>
            <w:tcW w:type="dxa" w:w="1464"/>
          </w:tcPr>
          <w:p>
            <w:pPr>
              <w:spacing w:after="0"/>
            </w:pPr>
            <w:r>
              <w:rPr>
                <w:rFonts w:ascii="Arial" w:hAnsi="Arial" w:eastAsia="Arial" w:cs="Arial"/>
                <w:b w:val="0"/>
                <w:i w:val="0"/>
                <w:sz w:val="18"/>
              </w:rPr>
              <w:t>C — pelat aluminium pejal</w:t>
            </w:r>
          </w:p>
        </w:tc>
        <w:tc>
          <w:tcPr>
            <w:tcW w:type="dxa" w:w="1464"/>
          </w:tcPr>
          <w:p>
            <w:pPr>
              <w:spacing w:after="0"/>
            </w:pPr>
            <w:r>
              <w:rPr>
                <w:rFonts w:ascii="Arial" w:hAnsi="Arial" w:eastAsia="Arial" w:cs="Arial"/>
                <w:b w:val="0"/>
                <w:i w:val="0"/>
                <w:sz w:val="18"/>
              </w:rPr>
              <w:t>80,55</w:t>
            </w:r>
          </w:p>
        </w:tc>
        <w:tc>
          <w:tcPr>
            <w:tcW w:type="dxa" w:w="1464"/>
          </w:tcPr>
          <w:p>
            <w:pPr>
              <w:spacing w:after="0"/>
            </w:pPr>
            <w:r>
              <w:rPr>
                <w:rFonts w:ascii="Arial" w:hAnsi="Arial" w:eastAsia="Arial" w:cs="Arial"/>
                <w:b w:val="0"/>
                <w:i w:val="0"/>
                <w:sz w:val="18"/>
              </w:rPr>
              <w:t>15,22</w:t>
            </w:r>
          </w:p>
        </w:tc>
        <w:tc>
          <w:tcPr>
            <w:tcW w:type="dxa" w:w="1464"/>
          </w:tcPr>
          <w:p>
            <w:pPr>
              <w:spacing w:after="0"/>
            </w:pPr>
            <w:r>
              <w:rPr>
                <w:rFonts w:ascii="Arial" w:hAnsi="Arial" w:eastAsia="Arial" w:cs="Arial"/>
                <w:b w:val="0"/>
                <w:i w:val="0"/>
                <w:sz w:val="18"/>
              </w:rPr>
              <w:t>182,7</w:t>
            </w:r>
          </w:p>
        </w:tc>
        <w:tc>
          <w:tcPr>
            <w:tcW w:type="dxa" w:w="1464"/>
          </w:tcPr>
          <w:p>
            <w:pPr>
              <w:spacing w:after="0"/>
            </w:pPr>
            <w:r>
              <w:rPr>
                <w:rFonts w:ascii="Arial" w:hAnsi="Arial" w:eastAsia="Arial" w:cs="Arial"/>
                <w:b w:val="0"/>
                <w:i w:val="0"/>
                <w:sz w:val="18"/>
              </w:rPr>
              <w:t>mudah dipesin, tinggi bertambah</w:t>
            </w:r>
          </w:p>
        </w:tc>
        <w:tc>
          <w:tcPr>
            <w:tcW w:type="dxa" w:w="1464"/>
          </w:tcPr>
          <w:p>
            <w:pPr>
              <w:spacing w:after="0"/>
            </w:pPr>
            <w:r>
              <w:rPr>
                <w:rFonts w:ascii="Arial" w:hAnsi="Arial" w:eastAsia="Arial" w:cs="Arial"/>
                <w:b w:val="0"/>
                <w:i w:val="0"/>
                <w:sz w:val="18"/>
              </w:rPr>
              <w:t>-0,35</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Datum yang jujur: </w:t>
      </w:r>
      <w:r>
        <w:rPr>
          <w:rFonts w:ascii="Arial" w:hAnsi="Arial" w:eastAsia="Arial" w:cs="Arial"/>
          <w:b w:val="0"/>
          <w:i w:val="0"/>
          <w:sz w:val="22"/>
        </w:rPr>
        <w:t xml:space="preserve">Pilih desain yang sudah pernah dibuat sebagai datum, bukan yang paling disukai. Semua kolom dibandingkan terhadapnya sehingga tanda + dan − punya arti yang sama di setiap baris. </w:t>
      </w:r>
      <w:r>
        <w:rPr>
          <w:rFonts w:ascii="Arial" w:hAnsi="Arial" w:eastAsia="Arial" w:cs="Arial"/>
          <w:b w:val="0"/>
          <w:i/>
          <w:sz w:val="22"/>
        </w:rPr>
        <w:t>s = +1 / 0 / −1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Bobot dulu, angka kemudian: </w:t>
      </w:r>
      <w:r>
        <w:rPr>
          <w:rFonts w:ascii="Arial" w:hAnsi="Arial" w:eastAsia="Arial" w:cs="Arial"/>
          <w:b w:val="0"/>
          <w:i w:val="0"/>
          <w:sz w:val="22"/>
        </w:rPr>
        <w:t xml:space="preserve">Sepakati bobot bersama pemangku kepentingan sebelum hasil simulasi dibuka. Jumlah bobot 1,00 agar skor dapat dibandingkan antarproyek. </w:t>
      </w:r>
      <w:r>
        <w:rPr>
          <w:rFonts w:ascii="Arial" w:hAnsi="Arial" w:eastAsia="Arial" w:cs="Arial"/>
          <w:b w:val="0"/>
          <w:i/>
          <w:sz w:val="22"/>
        </w:rPr>
        <w:t>Σ w = 1,00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Uji kepekaan: </w:t>
      </w:r>
      <w:r>
        <w:rPr>
          <w:rFonts w:ascii="Arial" w:hAnsi="Arial" w:eastAsia="Arial" w:cs="Arial"/>
          <w:b w:val="0"/>
          <w:i w:val="0"/>
          <w:sz w:val="22"/>
        </w:rPr>
        <w:t xml:space="preserve">Geser bobot ±0,05 dan periksa apakah pemenangnya bertahan. Keputusan yang berubah karena pergeseran kecil berarti belum cukup data, bukan berarti kedua desain setara. </w:t>
      </w:r>
      <w:r>
        <w:rPr>
          <w:rFonts w:ascii="Arial" w:hAnsi="Arial" w:eastAsia="Arial" w:cs="Arial"/>
          <w:b w:val="0"/>
          <w:i/>
          <w:sz w:val="22"/>
        </w:rPr>
        <w:t>Δw = ±0,05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Catat alasan penilaian: </w:t>
      </w:r>
      <w:r>
        <w:rPr>
          <w:rFonts w:ascii="Arial" w:hAnsi="Arial" w:eastAsia="Arial" w:cs="Arial"/>
          <w:b w:val="0"/>
          <w:i w:val="0"/>
          <w:sz w:val="22"/>
        </w:rPr>
        <w:t xml:space="preserve">Setiap tanda − harus punya kalimat alasannya (mis. “rusuk menuntut satu operasi las tambahan”). Tanpa alasan, matriks berubah menjadi selera yang berangka. </w:t>
      </w:r>
      <w:r>
        <w:rPr>
          <w:rFonts w:ascii="Arial" w:hAnsi="Arial" w:eastAsia="Arial" w:cs="Arial"/>
          <w:b w:val="0"/>
          <w:i/>
          <w:sz w:val="22"/>
        </w:rPr>
        <w:t>alasan per sel</w:t>
      </w:r>
    </w:p>
    <w:p>
      <w:pPr>
        <w:pBdr>
          <w:left w:val="single" w:sz="18" w:space="8" w:color="2E4A7A"/>
        </w:pBdr>
        <w:shd w:val="clear" w:fill="F3F6FB"/>
        <w:spacing w:line="312" w:lineRule="auto" w:before="80" w:after="160"/>
        <w:ind w:left="170"/>
        <w:jc w:val="both"/>
      </w:pPr>
      <w:r>
        <w:rPr>
          <w:rFonts w:ascii="Arial" w:hAnsi="Arial" w:eastAsia="Arial" w:cs="Arial"/>
          <w:b/>
          <w:i w:val="0"/>
          <w:sz w:val="21"/>
        </w:rPr>
        <w:t>🧱 Tiga alternatif itu di FreeCAD:</w:t>
      </w:r>
      <w:r>
        <w:rPr>
          <w:rFonts w:ascii="Arial" w:hAnsi="Arial" w:eastAsia="Arial" w:cs="Arial"/>
          <w:b w:val="0"/>
          <w:i w:val="0"/>
          <w:sz w:val="21"/>
        </w:rPr>
        <w:t xml:space="preserve"> jangan membuat tiga dokumen terpisah. Buat satu Spreadsheet berisi alias E, rho, f_co2, lalu tiga kolom nilai untuk baja pejal, baja berusuk, dan aluminium; sel tinggi, massa, dan CO2 menghitung ketiganya berdampingan. Model 3D cukup dibuat untuk alternatif yang menang, sedangkan dua lainnya cukup diwakili angka di Spreadsheet — itulah gunanya model parametrik: alternatif dievaluasi tanpa harus digambar semuanya.</w:t>
      </w:r>
    </w:p>
    <w:p>
      <w:pPr>
        <w:keepNext/>
        <w:spacing w:before="320" w:after="160" w:line="276" w:lineRule="auto"/>
      </w:pPr>
      <w:r>
        <w:rPr>
          <w:rFonts w:ascii="Arial" w:hAnsi="Arial" w:eastAsia="Arial" w:cs="Arial"/>
          <w:b/>
          <w:i w:val="0"/>
          <w:color w:val="1F3864"/>
          <w:sz w:val="28"/>
        </w:rPr>
        <w:t>KENDALA LINGKUNGAN:</w:t>
        <w:br/>
        <w:t>MASSA, ENERGI, DAN JEJAK CO₂</w:t>
      </w:r>
    </w:p>
    <w:p>
      <w:pPr>
        <w:spacing w:line="360" w:lineRule="auto" w:after="120"/>
        <w:jc w:val="both"/>
      </w:pPr>
      <w:r>
        <w:rPr>
          <w:rFonts w:ascii="Arial" w:hAnsi="Arial" w:eastAsia="Arial" w:cs="Arial"/>
          <w:b w:val="0"/>
          <w:i w:val="0"/>
          <w:sz w:val="22"/>
        </w:rPr>
        <w:t>Efisiensi bahan bukan lagi bonus, melainkan kriteria yang diminta pelanggan. Bagian ini memasukkan jejak karbon ke dalam perhitungan sebagai besaran yang dihitung dari volume model, dan menunjukkan mengapa desain paling ringan belum tentu paling rendah jejaknya.</w:t>
      </w:r>
    </w:p>
    <w:p>
      <w:pPr>
        <w:keepNext/>
        <w:spacing w:after="80"/>
        <w:jc w:val="center"/>
      </w:pPr>
      <w:r>
        <w:drawing>
          <wp:inline xmlns:a="http://schemas.openxmlformats.org/drawingml/2006/main" xmlns:pic="http://schemas.openxmlformats.org/drawingml/2006/picture">
            <wp:extent cx="5400000" cy="2224034"/>
            <wp:docPr id="1858245153" name="Picture 1858245153"/>
            <wp:cNvGraphicFramePr>
              <a:graphicFrameLocks noChangeAspect="1"/>
            </wp:cNvGraphicFramePr>
            <a:graphic>
              <a:graphicData uri="http://schemas.openxmlformats.org/drawingml/2006/picture">
                <pic:pic>
                  <pic:nvPicPr>
                    <pic:cNvPr id="0" name="m14-g6.png"/>
                    <pic:cNvPicPr/>
                  </pic:nvPicPr>
                  <pic:blipFill>
                    <a:blip r:embed="rId36"/>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6 — Jejak CO₂ baja versus aluminium pada kekakuan lentur yang sama. Untuk kekakuan yang sama, lengan aluminium harus 1,44× lebih tinggi (80,55 mm) tetapi hanya bermassa 15,22 kg dibanding 30,69 kg. Meski begitu, faktor emisinya enam kali lipat, sehingga jejaknya 183 kg CO₂ melawan 61 kg CO₂ untuk baja.</w:t>
      </w:r>
    </w:p>
    <w:p>
      <w:pPr>
        <w:keepNext/>
        <w:spacing w:before="200" w:after="80" w:line="276" w:lineRule="auto"/>
      </w:pPr>
      <w:r>
        <w:rPr>
          <w:rFonts w:ascii="Arial" w:hAnsi="Arial" w:eastAsia="Arial" w:cs="Arial"/>
          <w:b/>
          <w:i w:val="0"/>
          <w:color w:val="2E4A7A"/>
          <w:sz w:val="24"/>
        </w:rPr>
        <w:t>Jejak Karbon Bahan dan Indeks Lingkungan untuk Kekakuan Sama</w:t>
      </w:r>
    </w:p>
    <w:p>
      <w:pPr>
        <w:keepLines/>
        <w:tabs>
          <w:tab w:pos="8787" w:val="right"/>
        </w:tabs>
        <w:spacing w:line="360" w:lineRule="auto" w:after="120"/>
        <w:ind w:left="283"/>
      </w:pPr>
      <w:r>
        <w:rPr>
          <w:rFonts w:ascii="Arial" w:hAnsi="Arial" w:eastAsia="Arial" w:cs="Arial"/>
          <w:b w:val="0"/>
          <w:i w:val="0"/>
          <w:sz w:val="22"/>
        </w:rPr>
        <w:t>C = f ρ V = f ρ b L h, h ∝ E</w:t>
      </w:r>
      <w:r>
        <w:rPr>
          <w:rFonts w:ascii="Arial" w:hAnsi="Arial" w:eastAsia="Arial" w:cs="Arial"/>
          <w:b w:val="0"/>
          <w:i w:val="0"/>
          <w:sz w:val="22"/>
          <w:vertAlign w:val="superscript"/>
        </w:rPr>
        <w:t>−1/3</w:t>
      </w:r>
      <w:r>
        <w:rPr>
          <w:rFonts w:ascii="Arial" w:hAnsi="Arial" w:eastAsia="Arial" w:cs="Arial"/>
          <w:b w:val="0"/>
          <w:i w:val="0"/>
          <w:sz w:val="22"/>
        </w:rPr>
        <w:t xml:space="preserve"> ⇒ C ∝ (f ρ)/(E</w:t>
      </w:r>
      <w:r>
        <w:rPr>
          <w:rFonts w:ascii="Arial" w:hAnsi="Arial" w:eastAsia="Arial" w:cs="Arial"/>
          <w:b w:val="0"/>
          <w:i w:val="0"/>
          <w:sz w:val="22"/>
          <w:vertAlign w:val="superscript"/>
        </w:rPr>
        <w:t>1/3</w:t>
      </w:r>
      <w:r>
        <w:rPr>
          <w:rFonts w:ascii="Arial" w:hAnsi="Arial" w:eastAsia="Arial" w:cs="Arial"/>
          <w:b w:val="0"/>
          <w:i w:val="0"/>
          <w:sz w:val="22"/>
        </w:rPr>
        <w:t>)</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f = faktor emisi bahan (kg CO₂ per kg) · ρ = massa jenis · V = volume dari Shape.Volume. Baja: f = 2,0, ρ = 7850 kg/m³ → indeks 264; aluminium: f = 12,0, ρ = 2700 → indeks 786. Makin kecil indeks, makin rendah jejaknya pada kekakuan yang sama.</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Kendala lingkungan masuk ke perhitungan dengan cara yang sama seperti tegangan dan defleksi: sebagai angka yang dihitung dari model. Karena massa pada kekakuan sama sebanding dengan ρ/E</w:t>
      </w:r>
      <w:r>
        <w:rPr>
          <w:rFonts w:ascii="Arial" w:hAnsi="Arial" w:eastAsia="Arial" w:cs="Arial"/>
          <w:b w:val="0"/>
          <w:i w:val="0"/>
          <w:sz w:val="22"/>
          <w:vertAlign w:val="superscript"/>
        </w:rPr>
        <w:t>1/3</w:t>
      </w:r>
      <w:r>
        <w:rPr>
          <w:rFonts w:ascii="Arial" w:hAnsi="Arial" w:eastAsia="Arial" w:cs="Arial"/>
          <w:b w:val="0"/>
          <w:i w:val="0"/>
          <w:sz w:val="22"/>
        </w:rPr>
        <w:t>, maka jejaknya sebanding dengan f·ρ/E</w:t>
      </w:r>
      <w:r>
        <w:rPr>
          <w:rFonts w:ascii="Arial" w:hAnsi="Arial" w:eastAsia="Arial" w:cs="Arial"/>
          <w:b w:val="0"/>
          <w:i w:val="0"/>
          <w:sz w:val="22"/>
          <w:vertAlign w:val="superscript"/>
        </w:rPr>
        <w:t>1/3</w:t>
      </w:r>
      <w:r>
        <w:rPr>
          <w:rFonts w:ascii="Arial" w:hAnsi="Arial" w:eastAsia="Arial" w:cs="Arial"/>
          <w:b w:val="0"/>
          <w:i w:val="0"/>
          <w:sz w:val="22"/>
        </w:rPr>
        <w:t xml:space="preserve"> — indeks material Ashby dengan faktor emisi. Aluminium menang telak pada massa (baik untuk kendaraan yang bergerak), tetapi kalah pada jejak bahan untuk komponen diam seperti rak. Bila komponen ikut bergerak atau umurnya panjang, energi pemakaian harus ikut dihitung dan kesimpulannya bisa berbalik.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val="0"/>
          <w:i w:val="0"/>
          <w:sz w:val="21"/>
        </w:rPr>
        <w:t>: Jejak karbon bahan (kg CO₂)</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Faktor emisi bahan (kg CO₂/kg)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Massa jenis (kg/m³ atau kg/mm³)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komponen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Modulus elastisitas (MPa)</w:t>
      </w:r>
    </w:p>
    <w:p>
      <w:pPr>
        <w:keepNext/>
        <w:spacing w:after="200" w:line="276" w:lineRule="auto"/>
        <w:jc w:val="center"/>
      </w:pPr>
      <w:r>
        <w:rPr>
          <w:rFonts w:ascii="Arial" w:hAnsi="Arial" w:eastAsia="Arial" w:cs="Arial"/>
          <w:b/>
          <w:i w:val="0"/>
          <w:sz w:val="20"/>
        </w:rPr>
        <w:t>Tabel 6. Material: E (MPa), ρ (kg/m³), f (kg CO₂/kg), h untuk E·I sama (mm), Massa (kg), Jejak CO₂ (kg), Indeks f·ρ/E1/3.</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val="clear" w:fill="DCE6F1"/>
          </w:tcPr>
          <w:p>
            <w:pPr>
              <w:spacing w:after="0"/>
            </w:pPr>
            <w:r>
              <w:rPr>
                <w:rFonts w:ascii="Arial" w:hAnsi="Arial" w:eastAsia="Arial" w:cs="Arial"/>
                <w:b/>
                <w:i w:val="0"/>
                <w:sz w:val="18"/>
              </w:rPr>
              <w:t>Material</w:t>
            </w:r>
          </w:p>
        </w:tc>
        <w:tc>
          <w:tcPr>
            <w:tcW w:type="dxa" w:w="1098"/>
            <w:shd w:val="clear" w:fill="DCE6F1"/>
          </w:tcPr>
          <w:p>
            <w:pPr>
              <w:spacing w:after="0"/>
            </w:pPr>
            <w:r>
              <w:rPr>
                <w:rFonts w:ascii="Arial" w:hAnsi="Arial" w:eastAsia="Arial" w:cs="Arial"/>
                <w:b/>
                <w:i w:val="0"/>
                <w:sz w:val="18"/>
              </w:rPr>
              <w:t>E (MPa)</w:t>
            </w:r>
          </w:p>
        </w:tc>
        <w:tc>
          <w:tcPr>
            <w:tcW w:type="dxa" w:w="1098"/>
            <w:shd w:val="clear" w:fill="DCE6F1"/>
          </w:tcPr>
          <w:p>
            <w:pPr>
              <w:spacing w:after="0"/>
            </w:pPr>
            <w:r>
              <w:rPr>
                <w:rFonts w:ascii="Arial" w:hAnsi="Arial" w:eastAsia="Arial" w:cs="Arial"/>
                <w:b/>
                <w:i w:val="0"/>
                <w:sz w:val="18"/>
              </w:rPr>
              <w:t>ρ (kg/m³)</w:t>
            </w:r>
          </w:p>
        </w:tc>
        <w:tc>
          <w:tcPr>
            <w:tcW w:type="dxa" w:w="1098"/>
            <w:shd w:val="clear" w:fill="DCE6F1"/>
          </w:tcPr>
          <w:p>
            <w:pPr>
              <w:spacing w:after="0"/>
            </w:pPr>
            <w:r>
              <w:rPr>
                <w:rFonts w:ascii="Arial" w:hAnsi="Arial" w:eastAsia="Arial" w:cs="Arial"/>
                <w:b/>
                <w:i w:val="0"/>
                <w:sz w:val="18"/>
              </w:rPr>
              <w:t>f (kg CO₂/kg)</w:t>
            </w:r>
          </w:p>
        </w:tc>
        <w:tc>
          <w:tcPr>
            <w:tcW w:type="dxa" w:w="1098"/>
            <w:shd w:val="clear" w:fill="DCE6F1"/>
          </w:tcPr>
          <w:p>
            <w:pPr>
              <w:spacing w:after="0"/>
            </w:pPr>
            <w:r>
              <w:rPr>
                <w:rFonts w:ascii="Arial" w:hAnsi="Arial" w:eastAsia="Arial" w:cs="Arial"/>
                <w:b/>
                <w:i w:val="0"/>
                <w:sz w:val="18"/>
              </w:rPr>
              <w:t>h untuk E·I sama (mm)</w:t>
            </w:r>
          </w:p>
        </w:tc>
        <w:tc>
          <w:tcPr>
            <w:tcW w:type="dxa" w:w="1098"/>
            <w:shd w:val="clear" w:fill="DCE6F1"/>
          </w:tcPr>
          <w:p>
            <w:pPr>
              <w:spacing w:after="0"/>
            </w:pPr>
            <w:r>
              <w:rPr>
                <w:rFonts w:ascii="Arial" w:hAnsi="Arial" w:eastAsia="Arial" w:cs="Arial"/>
                <w:b/>
                <w:i w:val="0"/>
                <w:sz w:val="18"/>
              </w:rPr>
              <w:t>Massa (kg)</w:t>
            </w:r>
          </w:p>
        </w:tc>
        <w:tc>
          <w:tcPr>
            <w:tcW w:type="dxa" w:w="1098"/>
            <w:shd w:val="clear" w:fill="DCE6F1"/>
          </w:tcPr>
          <w:p>
            <w:pPr>
              <w:spacing w:after="0"/>
            </w:pPr>
            <w:r>
              <w:rPr>
                <w:rFonts w:ascii="Arial" w:hAnsi="Arial" w:eastAsia="Arial" w:cs="Arial"/>
                <w:b/>
                <w:i w:val="0"/>
                <w:sz w:val="18"/>
              </w:rPr>
              <w:t>Jejak CO₂ (kg)</w:t>
            </w:r>
          </w:p>
        </w:tc>
        <w:tc>
          <w:tcPr>
            <w:tcW w:type="dxa" w:w="1098"/>
            <w:shd w:val="clear" w:fill="DCE6F1"/>
          </w:tcPr>
          <w:p>
            <w:pPr>
              <w:spacing w:after="0"/>
            </w:pPr>
            <w:r>
              <w:rPr>
                <w:rFonts w:ascii="Arial" w:hAnsi="Arial" w:eastAsia="Arial" w:cs="Arial"/>
                <w:b/>
                <w:i w:val="0"/>
                <w:sz w:val="18"/>
              </w:rPr>
              <w:t>Indeks f·ρ/E</w:t>
            </w:r>
            <w:r>
              <w:rPr>
                <w:rFonts w:ascii="Arial" w:hAnsi="Arial" w:eastAsia="Arial" w:cs="Arial"/>
                <w:b/>
                <w:i w:val="0"/>
                <w:sz w:val="18"/>
                <w:vertAlign w:val="superscript"/>
              </w:rPr>
              <w:t>1/3</w:t>
            </w:r>
          </w:p>
        </w:tc>
      </w:tr>
      <w:tr>
        <w:tc>
          <w:tcPr>
            <w:tcW w:type="dxa" w:w="1098"/>
          </w:tcPr>
          <w:p>
            <w:pPr>
              <w:spacing w:after="0"/>
            </w:pPr>
            <w:r>
              <w:rPr>
                <w:rFonts w:ascii="Arial" w:hAnsi="Arial" w:eastAsia="Arial" w:cs="Arial"/>
                <w:b w:val="0"/>
                <w:i w:val="0"/>
                <w:sz w:val="18"/>
              </w:rPr>
              <w:t>Baja S235</w:t>
            </w:r>
          </w:p>
        </w:tc>
        <w:tc>
          <w:tcPr>
            <w:tcW w:type="dxa" w:w="1098"/>
          </w:tcPr>
          <w:p>
            <w:pPr>
              <w:spacing w:after="0"/>
            </w:pPr>
            <w:r>
              <w:rPr>
                <w:rFonts w:ascii="Arial" w:hAnsi="Arial" w:eastAsia="Arial" w:cs="Arial"/>
                <w:b w:val="0"/>
                <w:i w:val="0"/>
                <w:sz w:val="18"/>
              </w:rPr>
              <w:t>210.000</w:t>
            </w:r>
          </w:p>
        </w:tc>
        <w:tc>
          <w:tcPr>
            <w:tcW w:type="dxa" w:w="1098"/>
          </w:tcPr>
          <w:p>
            <w:pPr>
              <w:spacing w:after="0"/>
            </w:pPr>
            <w:r>
              <w:rPr>
                <w:rFonts w:ascii="Arial" w:hAnsi="Arial" w:eastAsia="Arial" w:cs="Arial"/>
                <w:b w:val="0"/>
                <w:i w:val="0"/>
                <w:sz w:val="18"/>
              </w:rPr>
              <w:t>7.850</w:t>
            </w:r>
          </w:p>
        </w:tc>
        <w:tc>
          <w:tcPr>
            <w:tcW w:type="dxa" w:w="1098"/>
          </w:tcPr>
          <w:p>
            <w:pPr>
              <w:spacing w:after="0"/>
            </w:pPr>
            <w:r>
              <w:rPr>
                <w:rFonts w:ascii="Arial" w:hAnsi="Arial" w:eastAsia="Arial" w:cs="Arial"/>
                <w:b w:val="0"/>
                <w:i w:val="0"/>
                <w:sz w:val="18"/>
              </w:rPr>
              <w:t>2,0</w:t>
            </w:r>
          </w:p>
        </w:tc>
        <w:tc>
          <w:tcPr>
            <w:tcW w:type="dxa" w:w="1098"/>
          </w:tcPr>
          <w:p>
            <w:pPr>
              <w:spacing w:after="0"/>
            </w:pPr>
            <w:r>
              <w:rPr>
                <w:rFonts w:ascii="Arial" w:hAnsi="Arial" w:eastAsia="Arial" w:cs="Arial"/>
                <w:b w:val="0"/>
                <w:i w:val="0"/>
                <w:sz w:val="18"/>
              </w:rPr>
              <w:t>55,85</w:t>
            </w:r>
          </w:p>
        </w:tc>
        <w:tc>
          <w:tcPr>
            <w:tcW w:type="dxa" w:w="1098"/>
          </w:tcPr>
          <w:p>
            <w:pPr>
              <w:spacing w:after="0"/>
            </w:pPr>
            <w:r>
              <w:rPr>
                <w:rFonts w:ascii="Arial" w:hAnsi="Arial" w:eastAsia="Arial" w:cs="Arial"/>
                <w:b w:val="0"/>
                <w:i w:val="0"/>
                <w:sz w:val="18"/>
              </w:rPr>
              <w:t>30,69</w:t>
            </w:r>
          </w:p>
        </w:tc>
        <w:tc>
          <w:tcPr>
            <w:tcW w:type="dxa" w:w="1098"/>
          </w:tcPr>
          <w:p>
            <w:pPr>
              <w:spacing w:after="0"/>
            </w:pPr>
            <w:r>
              <w:rPr>
                <w:rFonts w:ascii="Arial" w:hAnsi="Arial" w:eastAsia="Arial" w:cs="Arial"/>
                <w:b w:val="0"/>
                <w:i w:val="0"/>
                <w:sz w:val="18"/>
              </w:rPr>
              <w:t>61,4</w:t>
            </w:r>
          </w:p>
        </w:tc>
        <w:tc>
          <w:tcPr>
            <w:tcW w:type="dxa" w:w="1098"/>
          </w:tcPr>
          <w:p>
            <w:pPr>
              <w:spacing w:after="0"/>
            </w:pPr>
            <w:r>
              <w:rPr>
                <w:rFonts w:ascii="Arial" w:hAnsi="Arial" w:eastAsia="Arial" w:cs="Arial"/>
                <w:b w:val="0"/>
                <w:i w:val="0"/>
                <w:sz w:val="18"/>
              </w:rPr>
              <w:t>264</w:t>
            </w:r>
          </w:p>
        </w:tc>
      </w:tr>
      <w:tr>
        <w:tc>
          <w:tcPr>
            <w:tcW w:type="dxa" w:w="1098"/>
          </w:tcPr>
          <w:p>
            <w:pPr>
              <w:spacing w:after="0"/>
            </w:pPr>
            <w:r>
              <w:rPr>
                <w:rFonts w:ascii="Arial" w:hAnsi="Arial" w:eastAsia="Arial" w:cs="Arial"/>
                <w:b w:val="0"/>
                <w:i w:val="0"/>
                <w:sz w:val="18"/>
              </w:rPr>
              <w:t>Baja S235 (30 % daur ulang)</w:t>
            </w:r>
          </w:p>
        </w:tc>
        <w:tc>
          <w:tcPr>
            <w:tcW w:type="dxa" w:w="1098"/>
          </w:tcPr>
          <w:p>
            <w:pPr>
              <w:spacing w:after="0"/>
            </w:pPr>
            <w:r>
              <w:rPr>
                <w:rFonts w:ascii="Arial" w:hAnsi="Arial" w:eastAsia="Arial" w:cs="Arial"/>
                <w:b w:val="0"/>
                <w:i w:val="0"/>
                <w:sz w:val="18"/>
              </w:rPr>
              <w:t>210.000</w:t>
            </w:r>
          </w:p>
        </w:tc>
        <w:tc>
          <w:tcPr>
            <w:tcW w:type="dxa" w:w="1098"/>
          </w:tcPr>
          <w:p>
            <w:pPr>
              <w:spacing w:after="0"/>
            </w:pPr>
            <w:r>
              <w:rPr>
                <w:rFonts w:ascii="Arial" w:hAnsi="Arial" w:eastAsia="Arial" w:cs="Arial"/>
                <w:b w:val="0"/>
                <w:i w:val="0"/>
                <w:sz w:val="18"/>
              </w:rPr>
              <w:t>7.850</w:t>
            </w:r>
          </w:p>
        </w:tc>
        <w:tc>
          <w:tcPr>
            <w:tcW w:type="dxa" w:w="1098"/>
          </w:tcPr>
          <w:p>
            <w:pPr>
              <w:spacing w:after="0"/>
            </w:pPr>
            <w:r>
              <w:rPr>
                <w:rFonts w:ascii="Arial" w:hAnsi="Arial" w:eastAsia="Arial" w:cs="Arial"/>
                <w:b w:val="0"/>
                <w:i w:val="0"/>
                <w:sz w:val="18"/>
              </w:rPr>
              <w:t>1,4</w:t>
            </w:r>
          </w:p>
        </w:tc>
        <w:tc>
          <w:tcPr>
            <w:tcW w:type="dxa" w:w="1098"/>
          </w:tcPr>
          <w:p>
            <w:pPr>
              <w:spacing w:after="0"/>
            </w:pPr>
            <w:r>
              <w:rPr>
                <w:rFonts w:ascii="Arial" w:hAnsi="Arial" w:eastAsia="Arial" w:cs="Arial"/>
                <w:b w:val="0"/>
                <w:i w:val="0"/>
                <w:sz w:val="18"/>
              </w:rPr>
              <w:t>55,85</w:t>
            </w:r>
          </w:p>
        </w:tc>
        <w:tc>
          <w:tcPr>
            <w:tcW w:type="dxa" w:w="1098"/>
          </w:tcPr>
          <w:p>
            <w:pPr>
              <w:spacing w:after="0"/>
            </w:pPr>
            <w:r>
              <w:rPr>
                <w:rFonts w:ascii="Arial" w:hAnsi="Arial" w:eastAsia="Arial" w:cs="Arial"/>
                <w:b w:val="0"/>
                <w:i w:val="0"/>
                <w:sz w:val="18"/>
              </w:rPr>
              <w:t>30,69</w:t>
            </w:r>
          </w:p>
        </w:tc>
        <w:tc>
          <w:tcPr>
            <w:tcW w:type="dxa" w:w="1098"/>
          </w:tcPr>
          <w:p>
            <w:pPr>
              <w:spacing w:after="0"/>
            </w:pPr>
            <w:r>
              <w:rPr>
                <w:rFonts w:ascii="Arial" w:hAnsi="Arial" w:eastAsia="Arial" w:cs="Arial"/>
                <w:b w:val="0"/>
                <w:i w:val="0"/>
                <w:sz w:val="18"/>
              </w:rPr>
              <w:t>43,0</w:t>
            </w:r>
          </w:p>
        </w:tc>
        <w:tc>
          <w:tcPr>
            <w:tcW w:type="dxa" w:w="1098"/>
          </w:tcPr>
          <w:p>
            <w:pPr>
              <w:spacing w:after="0"/>
            </w:pPr>
            <w:r>
              <w:rPr>
                <w:rFonts w:ascii="Arial" w:hAnsi="Arial" w:eastAsia="Arial" w:cs="Arial"/>
                <w:b w:val="0"/>
                <w:i w:val="0"/>
                <w:sz w:val="18"/>
              </w:rPr>
              <w:t>185</w:t>
            </w:r>
          </w:p>
        </w:tc>
      </w:tr>
      <w:tr>
        <w:tc>
          <w:tcPr>
            <w:tcW w:type="dxa" w:w="1098"/>
          </w:tcPr>
          <w:p>
            <w:pPr>
              <w:spacing w:after="0"/>
            </w:pPr>
            <w:r>
              <w:rPr>
                <w:rFonts w:ascii="Arial" w:hAnsi="Arial" w:eastAsia="Arial" w:cs="Arial"/>
                <w:b w:val="0"/>
                <w:i w:val="0"/>
                <w:sz w:val="18"/>
              </w:rPr>
              <w:t>Aluminium 6061 (primer)</w:t>
            </w:r>
          </w:p>
        </w:tc>
        <w:tc>
          <w:tcPr>
            <w:tcW w:type="dxa" w:w="1098"/>
          </w:tcPr>
          <w:p>
            <w:pPr>
              <w:spacing w:after="0"/>
            </w:pPr>
            <w:r>
              <w:rPr>
                <w:rFonts w:ascii="Arial" w:hAnsi="Arial" w:eastAsia="Arial" w:cs="Arial"/>
                <w:b w:val="0"/>
                <w:i w:val="0"/>
                <w:sz w:val="18"/>
              </w:rPr>
              <w:t>70.000</w:t>
            </w:r>
          </w:p>
        </w:tc>
        <w:tc>
          <w:tcPr>
            <w:tcW w:type="dxa" w:w="1098"/>
          </w:tcPr>
          <w:p>
            <w:pPr>
              <w:spacing w:after="0"/>
            </w:pPr>
            <w:r>
              <w:rPr>
                <w:rFonts w:ascii="Arial" w:hAnsi="Arial" w:eastAsia="Arial" w:cs="Arial"/>
                <w:b w:val="0"/>
                <w:i w:val="0"/>
                <w:sz w:val="18"/>
              </w:rPr>
              <w:t>2.700</w:t>
            </w:r>
          </w:p>
        </w:tc>
        <w:tc>
          <w:tcPr>
            <w:tcW w:type="dxa" w:w="1098"/>
          </w:tcPr>
          <w:p>
            <w:pPr>
              <w:spacing w:after="0"/>
            </w:pPr>
            <w:r>
              <w:rPr>
                <w:rFonts w:ascii="Arial" w:hAnsi="Arial" w:eastAsia="Arial" w:cs="Arial"/>
                <w:b w:val="0"/>
                <w:i w:val="0"/>
                <w:sz w:val="18"/>
              </w:rPr>
              <w:t>12,0</w:t>
            </w:r>
          </w:p>
        </w:tc>
        <w:tc>
          <w:tcPr>
            <w:tcW w:type="dxa" w:w="1098"/>
          </w:tcPr>
          <w:p>
            <w:pPr>
              <w:spacing w:after="0"/>
            </w:pPr>
            <w:r>
              <w:rPr>
                <w:rFonts w:ascii="Arial" w:hAnsi="Arial" w:eastAsia="Arial" w:cs="Arial"/>
                <w:b w:val="0"/>
                <w:i w:val="0"/>
                <w:sz w:val="18"/>
              </w:rPr>
              <w:t>80,55</w:t>
            </w:r>
          </w:p>
        </w:tc>
        <w:tc>
          <w:tcPr>
            <w:tcW w:type="dxa" w:w="1098"/>
          </w:tcPr>
          <w:p>
            <w:pPr>
              <w:spacing w:after="0"/>
            </w:pPr>
            <w:r>
              <w:rPr>
                <w:rFonts w:ascii="Arial" w:hAnsi="Arial" w:eastAsia="Arial" w:cs="Arial"/>
                <w:b w:val="0"/>
                <w:i w:val="0"/>
                <w:sz w:val="18"/>
              </w:rPr>
              <w:t>15,22</w:t>
            </w:r>
          </w:p>
        </w:tc>
        <w:tc>
          <w:tcPr>
            <w:tcW w:type="dxa" w:w="1098"/>
          </w:tcPr>
          <w:p>
            <w:pPr>
              <w:spacing w:after="0"/>
            </w:pPr>
            <w:r>
              <w:rPr>
                <w:rFonts w:ascii="Arial" w:hAnsi="Arial" w:eastAsia="Arial" w:cs="Arial"/>
                <w:b w:val="0"/>
                <w:i w:val="0"/>
                <w:sz w:val="18"/>
              </w:rPr>
              <w:t>182,7</w:t>
            </w:r>
          </w:p>
        </w:tc>
        <w:tc>
          <w:tcPr>
            <w:tcW w:type="dxa" w:w="1098"/>
          </w:tcPr>
          <w:p>
            <w:pPr>
              <w:spacing w:after="0"/>
            </w:pPr>
            <w:r>
              <w:rPr>
                <w:rFonts w:ascii="Arial" w:hAnsi="Arial" w:eastAsia="Arial" w:cs="Arial"/>
                <w:b w:val="0"/>
                <w:i w:val="0"/>
                <w:sz w:val="18"/>
              </w:rPr>
              <w:t>786</w:t>
            </w:r>
          </w:p>
        </w:tc>
      </w:tr>
      <w:tr>
        <w:tc>
          <w:tcPr>
            <w:tcW w:type="dxa" w:w="1098"/>
          </w:tcPr>
          <w:p>
            <w:pPr>
              <w:spacing w:after="0"/>
            </w:pPr>
            <w:r>
              <w:rPr>
                <w:rFonts w:ascii="Arial" w:hAnsi="Arial" w:eastAsia="Arial" w:cs="Arial"/>
                <w:b w:val="0"/>
                <w:i w:val="0"/>
                <w:sz w:val="18"/>
              </w:rPr>
              <w:t>Aluminium 6061 (daur ulang)</w:t>
            </w:r>
          </w:p>
        </w:tc>
        <w:tc>
          <w:tcPr>
            <w:tcW w:type="dxa" w:w="1098"/>
          </w:tcPr>
          <w:p>
            <w:pPr>
              <w:spacing w:after="0"/>
            </w:pPr>
            <w:r>
              <w:rPr>
                <w:rFonts w:ascii="Arial" w:hAnsi="Arial" w:eastAsia="Arial" w:cs="Arial"/>
                <w:b w:val="0"/>
                <w:i w:val="0"/>
                <w:sz w:val="18"/>
              </w:rPr>
              <w:t>70.000</w:t>
            </w:r>
          </w:p>
        </w:tc>
        <w:tc>
          <w:tcPr>
            <w:tcW w:type="dxa" w:w="1098"/>
          </w:tcPr>
          <w:p>
            <w:pPr>
              <w:spacing w:after="0"/>
            </w:pPr>
            <w:r>
              <w:rPr>
                <w:rFonts w:ascii="Arial" w:hAnsi="Arial" w:eastAsia="Arial" w:cs="Arial"/>
                <w:b w:val="0"/>
                <w:i w:val="0"/>
                <w:sz w:val="18"/>
              </w:rPr>
              <w:t>2.700</w:t>
            </w:r>
          </w:p>
        </w:tc>
        <w:tc>
          <w:tcPr>
            <w:tcW w:type="dxa" w:w="1098"/>
          </w:tcPr>
          <w:p>
            <w:pPr>
              <w:spacing w:after="0"/>
            </w:pPr>
            <w:r>
              <w:rPr>
                <w:rFonts w:ascii="Arial" w:hAnsi="Arial" w:eastAsia="Arial" w:cs="Arial"/>
                <w:b w:val="0"/>
                <w:i w:val="0"/>
                <w:sz w:val="18"/>
              </w:rPr>
              <w:t>2,3</w:t>
            </w:r>
          </w:p>
        </w:tc>
        <w:tc>
          <w:tcPr>
            <w:tcW w:type="dxa" w:w="1098"/>
          </w:tcPr>
          <w:p>
            <w:pPr>
              <w:spacing w:after="0"/>
            </w:pPr>
            <w:r>
              <w:rPr>
                <w:rFonts w:ascii="Arial" w:hAnsi="Arial" w:eastAsia="Arial" w:cs="Arial"/>
                <w:b w:val="0"/>
                <w:i w:val="0"/>
                <w:sz w:val="18"/>
              </w:rPr>
              <w:t>80,55</w:t>
            </w:r>
          </w:p>
        </w:tc>
        <w:tc>
          <w:tcPr>
            <w:tcW w:type="dxa" w:w="1098"/>
          </w:tcPr>
          <w:p>
            <w:pPr>
              <w:spacing w:after="0"/>
            </w:pPr>
            <w:r>
              <w:rPr>
                <w:rFonts w:ascii="Arial" w:hAnsi="Arial" w:eastAsia="Arial" w:cs="Arial"/>
                <w:b w:val="0"/>
                <w:i w:val="0"/>
                <w:sz w:val="18"/>
              </w:rPr>
              <w:t>15,22</w:t>
            </w:r>
          </w:p>
        </w:tc>
        <w:tc>
          <w:tcPr>
            <w:tcW w:type="dxa" w:w="1098"/>
          </w:tcPr>
          <w:p>
            <w:pPr>
              <w:spacing w:after="0"/>
            </w:pPr>
            <w:r>
              <w:rPr>
                <w:rFonts w:ascii="Arial" w:hAnsi="Arial" w:eastAsia="Arial" w:cs="Arial"/>
                <w:b w:val="0"/>
                <w:i w:val="0"/>
                <w:sz w:val="18"/>
              </w:rPr>
              <w:t>35,0</w:t>
            </w:r>
          </w:p>
        </w:tc>
        <w:tc>
          <w:tcPr>
            <w:tcW w:type="dxa" w:w="1098"/>
          </w:tcPr>
          <w:p>
            <w:pPr>
              <w:spacing w:after="0"/>
            </w:pPr>
            <w:r>
              <w:rPr>
                <w:rFonts w:ascii="Arial" w:hAnsi="Arial" w:eastAsia="Arial" w:cs="Arial"/>
                <w:b w:val="0"/>
                <w:i w:val="0"/>
                <w:sz w:val="18"/>
              </w:rPr>
              <w:t>151</w:t>
            </w:r>
          </w:p>
        </w:tc>
      </w:tr>
    </w:tbl>
    <w:p>
      <w:pPr>
        <w:spacing w:after="80"/>
      </w:pPr>
    </w:p>
    <w:p>
      <w:pPr>
        <w:keepNext/>
        <w:spacing w:before="200" w:after="80" w:line="276" w:lineRule="auto"/>
      </w:pPr>
      <w:r>
        <w:rPr>
          <w:rFonts w:ascii="Arial" w:hAnsi="Arial" w:eastAsia="Arial" w:cs="Arial"/>
          <w:b/>
          <w:i w:val="0"/>
          <w:color w:val="2E4A7A"/>
          <w:sz w:val="24"/>
        </w:rPr>
        <w:t>Animasi 4 — Jejak CO₂ dua material terhadap beban pada kekakuan sama</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beban menyapu naik-turun (PAUSE menahan nilai slider F). Untuk setiap beban, tinggi h masing-masing material dihitung agar defleksinya sama, lalu massa dan jejak CO₂-nya dibandingkan. Perhatikan bahwa batang massa dan batang CO₂ memberi pemenang yang berbeda: aluminium selalu lebih ringan, baja selalu lebih rendah jejaknya untuk kekakuan yang sama.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Batas klaim “ramah lingkungan”:</w:t>
      </w:r>
      <w:r>
        <w:rPr>
          <w:rFonts w:ascii="Arial" w:hAnsi="Arial" w:eastAsia="Arial" w:cs="Arial"/>
          <w:b w:val="0"/>
          <w:i w:val="0"/>
          <w:sz w:val="21"/>
        </w:rPr>
        <w:t xml:space="preserve"> angka di modul ini hanya mencakup </w:t>
      </w:r>
      <w:r>
        <w:rPr>
          <w:rFonts w:ascii="Arial" w:hAnsi="Arial" w:eastAsia="Arial" w:cs="Arial"/>
          <w:b w:val="0"/>
          <w:i/>
          <w:sz w:val="21"/>
        </w:rPr>
        <w:t>jejak bahan</w:t>
      </w:r>
      <w:r>
        <w:rPr>
          <w:rFonts w:ascii="Arial" w:hAnsi="Arial" w:eastAsia="Arial" w:cs="Arial"/>
          <w:b w:val="0"/>
          <w:i w:val="0"/>
          <w:sz w:val="21"/>
        </w:rPr>
        <w:t xml:space="preserve"> (produksi material per kg). Jejak sebenarnya juga memuat proses pemesinan, transportasi, pemakaian, dan akhir masa pakai. Aluminium daur ulang memangkas faktor emisinya sampai seperlima, sedangkan baja daur ulang memangkas sekitar 30 %; karena itu pilihan material tidak boleh diklaim rendah karbon tanpa menyebut asal bahannya. Sebutkan batas sistem yang dipakai di laporan (Bagian 07) agar klaimnya dapat diperiksa.</w:t>
      </w:r>
    </w:p>
    <w:p>
      <w:pPr>
        <w:keepNext/>
        <w:spacing w:before="320" w:after="160" w:line="276" w:lineRule="auto"/>
      </w:pPr>
      <w:r>
        <w:rPr>
          <w:rFonts w:ascii="Arial" w:hAnsi="Arial" w:eastAsia="Arial" w:cs="Arial"/>
          <w:b/>
          <w:i w:val="0"/>
          <w:color w:val="1F3864"/>
          <w:sz w:val="28"/>
        </w:rPr>
        <w:t>DOKUMENTASI HASIL OPTIMASI:</w:t>
        <w:br/>
        <w:t>TABEL ITERASI, TECHDRAW, DAN LAPORAN</w:t>
      </w:r>
    </w:p>
    <w:p>
      <w:pPr>
        <w:spacing w:line="360" w:lineRule="auto" w:after="120"/>
        <w:jc w:val="both"/>
      </w:pPr>
      <w:r>
        <w:rPr>
          <w:rFonts w:ascii="Arial" w:hAnsi="Arial" w:eastAsia="Arial" w:cs="Arial"/>
          <w:b w:val="0"/>
          <w:i w:val="0"/>
          <w:sz w:val="22"/>
        </w:rPr>
        <w:t>Optimasi yang tidak terdokumentasi tidak dapat dipertahankan. Bagian ini menyusun isi minimum laporan optimasi: rumusan masalah, model parametrik, tabel iterasi, verifikasi, matriks keputusan, dan gambar kerja desain terpilih.</w:t>
      </w:r>
    </w:p>
    <w:p>
      <w:pPr>
        <w:keepNext/>
        <w:spacing w:after="200" w:line="276" w:lineRule="auto"/>
        <w:jc w:val="center"/>
      </w:pPr>
      <w:r>
        <w:rPr>
          <w:rFonts w:ascii="Arial" w:hAnsi="Arial" w:eastAsia="Arial" w:cs="Arial"/>
          <w:b/>
          <w:i w:val="0"/>
          <w:sz w:val="20"/>
        </w:rPr>
        <w:t>Tabel 7. Bagian laporan optimasi: Isi minimum, Sumber di FreeCAD, Mengapa diperlukan.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Bagian laporan optimasi</w:t>
            </w:r>
          </w:p>
        </w:tc>
        <w:tc>
          <w:tcPr>
            <w:tcW w:type="dxa" w:w="2197"/>
            <w:shd w:val="clear" w:fill="DCE6F1"/>
          </w:tcPr>
          <w:p>
            <w:pPr>
              <w:spacing w:after="0"/>
            </w:pPr>
            <w:r>
              <w:rPr>
                <w:rFonts w:ascii="Arial" w:hAnsi="Arial" w:eastAsia="Arial" w:cs="Arial"/>
                <w:b/>
                <w:i w:val="0"/>
                <w:sz w:val="18"/>
              </w:rPr>
              <w:t>Isi minimum</w:t>
            </w:r>
          </w:p>
        </w:tc>
        <w:tc>
          <w:tcPr>
            <w:tcW w:type="dxa" w:w="2197"/>
            <w:shd w:val="clear" w:fill="DCE6F1"/>
          </w:tcPr>
          <w:p>
            <w:pPr>
              <w:spacing w:after="0"/>
            </w:pPr>
            <w:r>
              <w:rPr>
                <w:rFonts w:ascii="Arial" w:hAnsi="Arial" w:eastAsia="Arial" w:cs="Arial"/>
                <w:b/>
                <w:i w:val="0"/>
                <w:sz w:val="18"/>
              </w:rPr>
              <w:t>Sumber di FreeCAD</w:t>
            </w:r>
          </w:p>
        </w:tc>
        <w:tc>
          <w:tcPr>
            <w:tcW w:type="dxa" w:w="2197"/>
            <w:shd w:val="clear" w:fill="DCE6F1"/>
          </w:tcPr>
          <w:p>
            <w:pPr>
              <w:spacing w:after="0"/>
            </w:pPr>
            <w:r>
              <w:rPr>
                <w:rFonts w:ascii="Arial" w:hAnsi="Arial" w:eastAsia="Arial" w:cs="Arial"/>
                <w:b/>
                <w:i w:val="0"/>
                <w:sz w:val="18"/>
              </w:rPr>
              <w:t>Mengapa diperlukan</w:t>
            </w:r>
          </w:p>
        </w:tc>
      </w:tr>
      <w:tr>
        <w:tc>
          <w:tcPr>
            <w:tcW w:type="dxa" w:w="2197"/>
          </w:tcPr>
          <w:p>
            <w:pPr>
              <w:spacing w:after="0"/>
            </w:pPr>
            <w:r>
              <w:rPr>
                <w:rFonts w:ascii="Arial" w:hAnsi="Arial" w:eastAsia="Arial" w:cs="Arial"/>
                <w:b w:val="0"/>
                <w:i w:val="0"/>
                <w:sz w:val="18"/>
              </w:rPr>
              <w:t>Rumusan masalah</w:t>
            </w:r>
          </w:p>
        </w:tc>
        <w:tc>
          <w:tcPr>
            <w:tcW w:type="dxa" w:w="2197"/>
          </w:tcPr>
          <w:p>
            <w:pPr>
              <w:spacing w:after="0"/>
            </w:pPr>
            <w:r>
              <w:rPr>
                <w:rFonts w:ascii="Arial" w:hAnsi="Arial" w:eastAsia="Arial" w:cs="Arial"/>
                <w:b w:val="0"/>
                <w:i w:val="0"/>
                <w:sz w:val="18"/>
              </w:rPr>
              <w:t>fungsi tujuan, variabel, kendala, batas</w:t>
            </w:r>
          </w:p>
        </w:tc>
        <w:tc>
          <w:tcPr>
            <w:tcW w:type="dxa" w:w="2197"/>
          </w:tcPr>
          <w:p>
            <w:pPr>
              <w:spacing w:after="0"/>
            </w:pPr>
            <w:r>
              <w:rPr>
                <w:rFonts w:ascii="Arial" w:hAnsi="Arial" w:eastAsia="Arial" w:cs="Arial"/>
                <w:b w:val="0"/>
                <w:i w:val="0"/>
                <w:sz w:val="18"/>
              </w:rPr>
              <w:t>Spreadsheet: baris alias dan nilainya</w:t>
            </w:r>
          </w:p>
        </w:tc>
        <w:tc>
          <w:tcPr>
            <w:tcW w:type="dxa" w:w="2197"/>
          </w:tcPr>
          <w:p>
            <w:pPr>
              <w:spacing w:after="0"/>
            </w:pPr>
            <w:r>
              <w:rPr>
                <w:rFonts w:ascii="Arial" w:hAnsi="Arial" w:eastAsia="Arial" w:cs="Arial"/>
                <w:b w:val="0"/>
                <w:i w:val="0"/>
                <w:sz w:val="18"/>
              </w:rPr>
              <w:t>menjelaskan apa yang dioptimasi dan apa yang tidak</w:t>
            </w:r>
          </w:p>
        </w:tc>
      </w:tr>
      <w:tr>
        <w:tc>
          <w:tcPr>
            <w:tcW w:type="dxa" w:w="2197"/>
          </w:tcPr>
          <w:p>
            <w:pPr>
              <w:spacing w:after="0"/>
            </w:pPr>
            <w:r>
              <w:rPr>
                <w:rFonts w:ascii="Arial" w:hAnsi="Arial" w:eastAsia="Arial" w:cs="Arial"/>
                <w:b w:val="0"/>
                <w:i w:val="0"/>
                <w:sz w:val="18"/>
              </w:rPr>
              <w:t>Model parametrik</w:t>
            </w:r>
          </w:p>
        </w:tc>
        <w:tc>
          <w:tcPr>
            <w:tcW w:type="dxa" w:w="2197"/>
          </w:tcPr>
          <w:p>
            <w:pPr>
              <w:spacing w:after="0"/>
            </w:pPr>
            <w:r>
              <w:rPr>
                <w:rFonts w:ascii="Arial" w:hAnsi="Arial" w:eastAsia="Arial" w:cs="Arial"/>
                <w:b w:val="0"/>
                <w:i w:val="0"/>
                <w:sz w:val="18"/>
              </w:rPr>
              <w:t>pohon fitur, ekspresi yang mengikat konstrain</w:t>
            </w:r>
          </w:p>
        </w:tc>
        <w:tc>
          <w:tcPr>
            <w:tcW w:type="dxa" w:w="2197"/>
          </w:tcPr>
          <w:p>
            <w:pPr>
              <w:spacing w:after="0"/>
            </w:pPr>
            <w:r>
              <w:rPr>
                <w:rFonts w:ascii="Arial" w:hAnsi="Arial" w:eastAsia="Arial" w:cs="Arial"/>
                <w:b w:val="0"/>
                <w:i w:val="0"/>
                <w:sz w:val="18"/>
              </w:rPr>
              <w:t>Model tree + tab Data (nilai biru)</w:t>
            </w:r>
          </w:p>
        </w:tc>
        <w:tc>
          <w:tcPr>
            <w:tcW w:type="dxa" w:w="2197"/>
          </w:tcPr>
          <w:p>
            <w:pPr>
              <w:spacing w:after="0"/>
            </w:pPr>
            <w:r>
              <w:rPr>
                <w:rFonts w:ascii="Arial" w:hAnsi="Arial" w:eastAsia="Arial" w:cs="Arial"/>
                <w:b w:val="0"/>
                <w:i w:val="0"/>
                <w:sz w:val="18"/>
              </w:rPr>
              <w:t>membuktikan desain dapat diiterasi ulang</w:t>
            </w:r>
          </w:p>
        </w:tc>
      </w:tr>
      <w:tr>
        <w:tc>
          <w:tcPr>
            <w:tcW w:type="dxa" w:w="2197"/>
          </w:tcPr>
          <w:p>
            <w:pPr>
              <w:spacing w:after="0"/>
            </w:pPr>
            <w:r>
              <w:rPr>
                <w:rFonts w:ascii="Arial" w:hAnsi="Arial" w:eastAsia="Arial" w:cs="Arial"/>
                <w:b w:val="0"/>
                <w:i w:val="0"/>
                <w:sz w:val="18"/>
              </w:rPr>
              <w:t>Tabel iterasi</w:t>
            </w:r>
          </w:p>
        </w:tc>
        <w:tc>
          <w:tcPr>
            <w:tcW w:type="dxa" w:w="2197"/>
          </w:tcPr>
          <w:p>
            <w:pPr>
              <w:spacing w:after="0"/>
            </w:pPr>
            <w:r>
              <w:rPr>
                <w:rFonts w:ascii="Arial" w:hAnsi="Arial" w:eastAsia="Arial" w:cs="Arial"/>
                <w:b w:val="0"/>
                <w:i w:val="0"/>
                <w:sz w:val="18"/>
              </w:rPr>
              <w:t>satu baris per percobaan: variabel, σ, δ, massa, CO₂</w:t>
            </w:r>
          </w:p>
        </w:tc>
        <w:tc>
          <w:tcPr>
            <w:tcW w:type="dxa" w:w="2197"/>
          </w:tcPr>
          <w:p>
            <w:pPr>
              <w:spacing w:after="0"/>
            </w:pPr>
            <w:r>
              <w:rPr>
                <w:rFonts w:ascii="Arial" w:hAnsi="Arial" w:eastAsia="Arial" w:cs="Arial"/>
                <w:b w:val="0"/>
                <w:i w:val="0"/>
                <w:sz w:val="18"/>
              </w:rPr>
              <w:t>Spreadsheet baris 10 ke bawah / CSV Python</w:t>
            </w:r>
          </w:p>
        </w:tc>
        <w:tc>
          <w:tcPr>
            <w:tcW w:type="dxa" w:w="2197"/>
          </w:tcPr>
          <w:p>
            <w:pPr>
              <w:spacing w:after="0"/>
            </w:pPr>
            <w:r>
              <w:rPr>
                <w:rFonts w:ascii="Arial" w:hAnsi="Arial" w:eastAsia="Arial" w:cs="Arial"/>
                <w:b w:val="0"/>
                <w:i w:val="0"/>
                <w:sz w:val="18"/>
              </w:rPr>
              <w:t>menunjukkan optimum, bukan tebakan yang beruntung</w:t>
            </w:r>
          </w:p>
        </w:tc>
      </w:tr>
      <w:tr>
        <w:tc>
          <w:tcPr>
            <w:tcW w:type="dxa" w:w="2197"/>
          </w:tcPr>
          <w:p>
            <w:pPr>
              <w:spacing w:after="0"/>
            </w:pPr>
            <w:r>
              <w:rPr>
                <w:rFonts w:ascii="Arial" w:hAnsi="Arial" w:eastAsia="Arial" w:cs="Arial"/>
                <w:b w:val="0"/>
                <w:i w:val="0"/>
                <w:sz w:val="18"/>
              </w:rPr>
              <w:t>Verifikasi</w:t>
            </w:r>
          </w:p>
        </w:tc>
        <w:tc>
          <w:tcPr>
            <w:tcW w:type="dxa" w:w="2197"/>
          </w:tcPr>
          <w:p>
            <w:pPr>
              <w:spacing w:after="0"/>
            </w:pPr>
            <w:r>
              <w:rPr>
                <w:rFonts w:ascii="Arial" w:hAnsi="Arial" w:eastAsia="Arial" w:cs="Arial"/>
                <w:b w:val="0"/>
                <w:i w:val="0"/>
                <w:sz w:val="18"/>
              </w:rPr>
              <w:t>rumus analitis vs bacaan model (selisih %)</w:t>
            </w:r>
          </w:p>
        </w:tc>
        <w:tc>
          <w:tcPr>
            <w:tcW w:type="dxa" w:w="2197"/>
          </w:tcPr>
          <w:p>
            <w:pPr>
              <w:spacing w:after="0"/>
            </w:pPr>
            <w:r>
              <w:rPr>
                <w:rFonts w:ascii="Arial" w:hAnsi="Arial" w:eastAsia="Arial" w:cs="Arial"/>
                <w:b w:val="0"/>
                <w:i w:val="0"/>
                <w:sz w:val="18"/>
              </w:rPr>
              <w:t>Python console: Shape.Area, Shape.Volume</w:t>
            </w:r>
          </w:p>
        </w:tc>
        <w:tc>
          <w:tcPr>
            <w:tcW w:type="dxa" w:w="2197"/>
          </w:tcPr>
          <w:p>
            <w:pPr>
              <w:spacing w:after="0"/>
            </w:pPr>
            <w:r>
              <w:rPr>
                <w:rFonts w:ascii="Arial" w:hAnsi="Arial" w:eastAsia="Arial" w:cs="Arial"/>
                <w:b w:val="0"/>
                <w:i w:val="0"/>
                <w:sz w:val="18"/>
              </w:rPr>
              <w:t>menangkap salah satuan dan sketsa yang belum terkunci</w:t>
            </w:r>
          </w:p>
        </w:tc>
      </w:tr>
      <w:tr>
        <w:tc>
          <w:tcPr>
            <w:tcW w:type="dxa" w:w="2197"/>
          </w:tcPr>
          <w:p>
            <w:pPr>
              <w:spacing w:after="0"/>
            </w:pPr>
            <w:r>
              <w:rPr>
                <w:rFonts w:ascii="Arial" w:hAnsi="Arial" w:eastAsia="Arial" w:cs="Arial"/>
                <w:b w:val="0"/>
                <w:i w:val="0"/>
                <w:sz w:val="18"/>
              </w:rPr>
              <w:t>Matriks keputusan</w:t>
            </w:r>
          </w:p>
        </w:tc>
        <w:tc>
          <w:tcPr>
            <w:tcW w:type="dxa" w:w="2197"/>
          </w:tcPr>
          <w:p>
            <w:pPr>
              <w:spacing w:after="0"/>
            </w:pPr>
            <w:r>
              <w:rPr>
                <w:rFonts w:ascii="Arial" w:hAnsi="Arial" w:eastAsia="Arial" w:cs="Arial"/>
                <w:b w:val="0"/>
                <w:i w:val="0"/>
                <w:sz w:val="18"/>
              </w:rPr>
              <w:t>kriteria, bobot, skor, alasan tiap tanda</w:t>
            </w:r>
          </w:p>
        </w:tc>
        <w:tc>
          <w:tcPr>
            <w:tcW w:type="dxa" w:w="2197"/>
          </w:tcPr>
          <w:p>
            <w:pPr>
              <w:spacing w:after="0"/>
            </w:pPr>
            <w:r>
              <w:rPr>
                <w:rFonts w:ascii="Arial" w:hAnsi="Arial" w:eastAsia="Arial" w:cs="Arial"/>
                <w:b w:val="0"/>
                <w:i w:val="0"/>
                <w:sz w:val="18"/>
              </w:rPr>
              <w:t>Spreadsheet lembar kedua</w:t>
            </w:r>
          </w:p>
        </w:tc>
        <w:tc>
          <w:tcPr>
            <w:tcW w:type="dxa" w:w="2197"/>
          </w:tcPr>
          <w:p>
            <w:pPr>
              <w:spacing w:after="0"/>
            </w:pPr>
            <w:r>
              <w:rPr>
                <w:rFonts w:ascii="Arial" w:hAnsi="Arial" w:eastAsia="Arial" w:cs="Arial"/>
                <w:b w:val="0"/>
                <w:i w:val="0"/>
                <w:sz w:val="18"/>
              </w:rPr>
              <w:t>membuat pilihan akhir dapat ditelusuri</w:t>
            </w:r>
          </w:p>
        </w:tc>
      </w:tr>
      <w:tr>
        <w:tc>
          <w:tcPr>
            <w:tcW w:type="dxa" w:w="2197"/>
          </w:tcPr>
          <w:p>
            <w:pPr>
              <w:spacing w:after="0"/>
            </w:pPr>
            <w:r>
              <w:rPr>
                <w:rFonts w:ascii="Arial" w:hAnsi="Arial" w:eastAsia="Arial" w:cs="Arial"/>
                <w:b w:val="0"/>
                <w:i w:val="0"/>
                <w:sz w:val="18"/>
              </w:rPr>
              <w:t>Gambar kerja</w:t>
            </w:r>
          </w:p>
        </w:tc>
        <w:tc>
          <w:tcPr>
            <w:tcW w:type="dxa" w:w="2197"/>
          </w:tcPr>
          <w:p>
            <w:pPr>
              <w:spacing w:after="0"/>
            </w:pPr>
            <w:r>
              <w:rPr>
                <w:rFonts w:ascii="Arial" w:hAnsi="Arial" w:eastAsia="Arial" w:cs="Arial"/>
                <w:b w:val="0"/>
                <w:i w:val="0"/>
                <w:sz w:val="18"/>
              </w:rPr>
              <w:t>pandangan, dimensi kritis, toleransi, catatan bahan</w:t>
            </w:r>
          </w:p>
        </w:tc>
        <w:tc>
          <w:tcPr>
            <w:tcW w:type="dxa" w:w="2197"/>
          </w:tcPr>
          <w:p>
            <w:pPr>
              <w:spacing w:after="0"/>
            </w:pPr>
            <w:r>
              <w:rPr>
                <w:rFonts w:ascii="Arial" w:hAnsi="Arial" w:eastAsia="Arial" w:cs="Arial"/>
                <w:b w:val="0"/>
                <w:i w:val="0"/>
                <w:sz w:val="18"/>
              </w:rPr>
              <w:t>TechDraw: Page, ProjectionGroup, Dimension</w:t>
            </w:r>
          </w:p>
        </w:tc>
        <w:tc>
          <w:tcPr>
            <w:tcW w:type="dxa" w:w="2197"/>
          </w:tcPr>
          <w:p>
            <w:pPr>
              <w:spacing w:after="0"/>
            </w:pPr>
            <w:r>
              <w:rPr>
                <w:rFonts w:ascii="Arial" w:hAnsi="Arial" w:eastAsia="Arial" w:cs="Arial"/>
                <w:b w:val="0"/>
                <w:i w:val="0"/>
                <w:sz w:val="18"/>
              </w:rPr>
              <w:t>menyerahkan hasil ke bengkel tanpa salah tafsir</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TechDraw untuk desain terpilih: </w:t>
      </w:r>
      <w:r>
        <w:rPr>
          <w:rFonts w:ascii="Arial" w:hAnsi="Arial" w:eastAsia="Arial" w:cs="Arial"/>
          <w:b w:val="0"/>
          <w:i w:val="0"/>
          <w:sz w:val="22"/>
        </w:rPr>
        <w:t>Buat Page, ProjectionGroup tiga pandangan, lalu beri dimensi pada variabel hasil optimasi (h</w:t>
      </w:r>
      <w:r>
        <w:rPr>
          <w:rFonts w:ascii="Arial" w:hAnsi="Arial" w:eastAsia="Arial" w:cs="Arial"/>
          <w:b w:val="0"/>
          <w:i w:val="0"/>
          <w:sz w:val="22"/>
          <w:vertAlign w:val="subscript"/>
        </w:rPr>
        <w:t>req</w:t>
      </w:r>
      <w:r>
        <w:rPr>
          <w:rFonts w:ascii="Arial" w:hAnsi="Arial" w:eastAsia="Arial" w:cs="Arial"/>
          <w:b w:val="0"/>
          <w:i w:val="0"/>
          <w:sz w:val="22"/>
        </w:rPr>
        <w:t>, t</w:t>
      </w:r>
      <w:r>
        <w:rPr>
          <w:rFonts w:ascii="Arial" w:hAnsi="Arial" w:eastAsia="Arial" w:cs="Arial"/>
          <w:b w:val="0"/>
          <w:i w:val="0"/>
          <w:sz w:val="22"/>
          <w:vertAlign w:val="subscript"/>
        </w:rPr>
        <w:t>req</w:t>
      </w:r>
      <w:r>
        <w:rPr>
          <w:rFonts w:ascii="Arial" w:hAnsi="Arial" w:eastAsia="Arial" w:cs="Arial"/>
          <w:b w:val="0"/>
          <w:i w:val="0"/>
          <w:sz w:val="22"/>
        </w:rPr>
        <w:t>, d</w:t>
      </w:r>
      <w:r>
        <w:rPr>
          <w:rFonts w:ascii="Arial" w:hAnsi="Arial" w:eastAsia="Arial" w:cs="Arial"/>
          <w:b w:val="0"/>
          <w:i w:val="0"/>
          <w:sz w:val="22"/>
          <w:vertAlign w:val="subscript"/>
        </w:rPr>
        <w:t>o</w:t>
      </w:r>
      <w:r>
        <w:rPr>
          <w:rFonts w:ascii="Arial" w:hAnsi="Arial" w:eastAsia="Arial" w:cs="Arial"/>
          <w:b w:val="0"/>
          <w:i w:val="0"/>
          <w:sz w:val="22"/>
        </w:rPr>
        <w:t xml:space="preserve">). Dimensi TechDraw mengambil nilai dari model, jadi ikut berubah bila Spreadsheet diperbarui. </w:t>
      </w:r>
      <w:r>
        <w:rPr>
          <w:rFonts w:ascii="Arial" w:hAnsi="Arial" w:eastAsia="Arial" w:cs="Arial"/>
          <w:b w:val="0"/>
          <w:i/>
          <w:sz w:val="22"/>
        </w:rPr>
        <w:t>Insert Dimension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Cantumkan angka bacaannya: </w:t>
      </w:r>
      <w:r>
        <w:rPr>
          <w:rFonts w:ascii="Arial" w:hAnsi="Arial" w:eastAsia="Arial" w:cs="Arial"/>
          <w:b w:val="0"/>
          <w:i w:val="0"/>
          <w:sz w:val="22"/>
        </w:rPr>
        <w:t xml:space="preserve">Tulis luas, volume, massa, dan jejak CO₂ hasil akhir di kolom catatan gambar. Inilah angka yang diminta pada kartu tugas dan yang akan diperiksa pembaca. </w:t>
      </w:r>
      <w:r>
        <w:rPr>
          <w:rFonts w:ascii="Arial" w:hAnsi="Arial" w:eastAsia="Arial" w:cs="Arial"/>
          <w:b w:val="0"/>
          <w:i/>
          <w:sz w:val="22"/>
        </w:rPr>
        <w:t>A · V · m · CO₂</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sistem yang jujur: </w:t>
      </w:r>
      <w:r>
        <w:rPr>
          <w:rFonts w:ascii="Arial" w:hAnsi="Arial" w:eastAsia="Arial" w:cs="Arial"/>
          <w:b w:val="0"/>
          <w:i w:val="0"/>
          <w:sz w:val="22"/>
        </w:rPr>
        <w:t xml:space="preserve">Sebutkan faktor emisi yang dipakai, asal bahan (primer atau daur ulang), dan apa yang tidak dihitung. Klaim lingkungan tanpa batas sistem tidak dapat diperiksa. </w:t>
      </w:r>
      <w:r>
        <w:rPr>
          <w:rFonts w:ascii="Arial" w:hAnsi="Arial" w:eastAsia="Arial" w:cs="Arial"/>
          <w:b w:val="0"/>
          <w:i/>
          <w:sz w:val="22"/>
        </w:rPr>
        <w:t>f = 2,0 / 12,0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Simpan yang bisa dibuka lagi: </w:t>
      </w:r>
      <w:r>
        <w:rPr>
          <w:rFonts w:ascii="Arial" w:hAnsi="Arial" w:eastAsia="Arial" w:cs="Arial"/>
          <w:b w:val="0"/>
          <w:i w:val="0"/>
          <w:sz w:val="22"/>
        </w:rPr>
        <w:t xml:space="preserve">Satu berkas .FCStd berisi Spreadsheet, Body, dan halaman TechDraw. Ekspor PDF untuk lampiran, tetapi berkas sumber tetap yang diunggah agar ekspresinya dapat diperiksa. </w:t>
      </w:r>
      <w:r>
        <w:rPr>
          <w:rFonts w:ascii="Arial" w:hAnsi="Arial" w:eastAsia="Arial" w:cs="Arial"/>
          <w:b w:val="0"/>
          <w:i/>
          <w:sz w:val="22"/>
        </w:rPr>
        <w:t>Ctrl+S · .FCStd</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Tabel iterasi yang baik:</w:t>
      </w:r>
      <w:r>
        <w:rPr>
          <w:rFonts w:ascii="Arial" w:hAnsi="Arial" w:eastAsia="Arial" w:cs="Arial"/>
          <w:b w:val="0"/>
          <w:i w:val="0"/>
          <w:sz w:val="21"/>
        </w:rPr>
        <w:t xml:space="preserve"> kolom pertama nomor iterasi, lalu semua variabel desain, lalu semua besaran hasil (σ, δ, massa, CO₂), lalu satu kolom status (layak / tidak) dan satu kolom keputusan (“lanjut”, “ditolak: δ melebihi batas”). Baris terakhir adalah desain terpilih dan ditandai. Tabel seperti ini sekaligus menjawab pertanyaan penguji yang paling sering muncul: “bagaimana Anda tahu tidak ada desain yang lebih baik?”</w:t>
      </w:r>
    </w:p>
    <w:p>
      <w:pPr>
        <w:keepNext/>
        <w:spacing w:before="320" w:after="160" w:line="276" w:lineRule="auto"/>
      </w:pPr>
      <w:r>
        <w:rPr>
          <w:rFonts w:ascii="Arial" w:hAnsi="Arial" w:eastAsia="Arial" w:cs="Arial"/>
          <w:b/>
          <w:i w:val="0"/>
          <w:color w:val="1F3864"/>
          <w:sz w:val="28"/>
        </w:rPr>
        <w:t>PYTHON CONSOLE:</w:t>
        <w:br/>
        <w:t>SPREADSHEET, SAPUAN PARAMETER, DAN PEMBANDING</w:t>
      </w:r>
    </w:p>
    <w:p>
      <w:pPr>
        <w:spacing w:line="360" w:lineRule="auto" w:after="120"/>
        <w:jc w:val="both"/>
      </w:pPr>
      <w:r>
        <w:rPr>
          <w:rFonts w:ascii="Arial" w:hAnsi="Arial" w:eastAsia="Arial" w:cs="Arial"/>
          <w:b w:val="0"/>
          <w:i w:val="0"/>
          <w:sz w:val="22"/>
        </w:rPr>
        <w:t>Cell pertama membangun Spreadsheet beralias untuk kaleng lewat API dan membaca luasnya; cell kedua menyapu tebal pelat terhadap dua kendala dan menunjuk kendala aktif; cell ketiga membandingkan tabung dengan poros pejal serta jejak CO₂ dua material pada kekakuan sama.</w:t>
      </w:r>
    </w:p>
    <w:p>
      <w:pPr>
        <w:keepNext/>
        <w:spacing w:before="120" w:after="40"/>
      </w:pPr>
      <w:r>
        <w:rPr>
          <w:rFonts w:ascii="Arial" w:hAnsi="Arial" w:eastAsia="Arial" w:cs="Arial"/>
          <w:b/>
          <w:i w:val="0"/>
          <w:color w:val="2E4A7A"/>
          <w:sz w:val="20"/>
        </w:rPr>
        <w:t>Python console — Spreadsheet beralias untuk kaleng bervolume tetap dan bacaan luas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doc = App.newDocument("Latihan14")</w:t>
      </w:r>
      <w:r>
        <w:br/>
      </w:r>
      <w:r>
        <w:rPr>
          <w:rFonts w:ascii="Consolas" w:hAnsi="Consolas" w:eastAsia="Consolas" w:cs="Consolas"/>
          <w:b w:val="0"/>
          <w:i w:val="0"/>
          <w:sz w:val="17"/>
        </w:rPr>
        <w:t>sh = doc.addObject("Spreadsheet::Sheet", "Spreadsheet")</w:t>
      </w:r>
      <w:r>
        <w:br/>
      </w:r>
      <w:r>
        <w:rPr>
          <w:rFonts w:ascii="Consolas" w:hAnsi="Consolas" w:eastAsia="Consolas" w:cs="Consolas"/>
          <w:b w:val="0"/>
          <w:i w:val="0"/>
          <w:sz w:val="17"/>
        </w:rPr>
        <w:t>sel = [("V0", "500000"), ("r", "=(V0 / (2 * pi))^(1/3)"), ("tinggi", "=2 * r"), ("luas", "=6 * pi * r^2")]</w:t>
      </w:r>
      <w:r>
        <w:br/>
      </w:r>
      <w:r>
        <w:rPr>
          <w:rFonts w:ascii="Consolas" w:hAnsi="Consolas" w:eastAsia="Consolas" w:cs="Consolas"/>
          <w:b w:val="0"/>
          <w:i w:val="0"/>
          <w:sz w:val="17"/>
        </w:rPr>
        <w:t>for baris, (alias, nilai) in enumerate(sel, start=1):</w:t>
      </w:r>
      <w:r>
        <w:br/>
      </w:r>
      <w:r>
        <w:rPr>
          <w:rFonts w:ascii="Consolas" w:hAnsi="Consolas" w:eastAsia="Consolas" w:cs="Consolas"/>
          <w:b w:val="0"/>
          <w:i w:val="0"/>
          <w:sz w:val="17"/>
        </w:rPr>
        <w:t xml:space="preserve">    sh.set(f"A{baris}", alias); sh.set(f"B{baris}", nilai); sh.setAlias(f"B{baris}", alias)</w:t>
      </w:r>
      <w:r>
        <w:br/>
      </w:r>
      <w:r>
        <w:rPr>
          <w:rFonts w:ascii="Consolas" w:hAnsi="Consolas" w:eastAsia="Consolas" w:cs="Consolas"/>
          <w:b w:val="0"/>
          <w:i w:val="0"/>
          <w:sz w:val="17"/>
        </w:rPr>
        <w:t>doc.recompute()                                           # tanpa ini, sel rumus masih kosong</w:t>
      </w:r>
      <w:r>
        <w:br/>
      </w:r>
      <w:r>
        <w:rPr>
          <w:rFonts w:ascii="Consolas" w:hAnsi="Consolas" w:eastAsia="Consolas" w:cs="Consolas"/>
          <w:b w:val="0"/>
          <w:i w:val="0"/>
          <w:sz w:val="17"/>
        </w:rPr>
        <w:t>r, h, A = float(sh.get("r")), float(sh.get("tinggi")), float(sh.get("luas"))</w:t>
      </w:r>
      <w:r>
        <w:br/>
      </w:r>
      <w:r>
        <w:rPr>
          <w:rFonts w:ascii="Consolas" w:hAnsi="Consolas" w:eastAsia="Consolas" w:cs="Consolas"/>
          <w:b w:val="0"/>
          <w:i w:val="0"/>
          <w:sz w:val="17"/>
        </w:rPr>
        <w:t>print(f"r* = {r:.4f} mm, h* = {h:.4f} mm, A rumus = {A:.2f} mm2")   # 43,0127, 86,0254, 34.873,42</w:t>
      </w:r>
      <w:r>
        <w:br/>
      </w:r>
      <w:r>
        <w:rPr>
          <w:rFonts w:ascii="Consolas" w:hAnsi="Consolas" w:eastAsia="Consolas" w:cs="Consolas"/>
          <w:b w:val="0"/>
          <w:i w:val="0"/>
          <w:sz w:val="17"/>
        </w:rPr>
        <w:t>kaleng = Part.makeCylinder(r, h)</w:t>
      </w:r>
      <w:r>
        <w:br/>
      </w:r>
      <w:r>
        <w:rPr>
          <w:rFonts w:ascii="Consolas" w:hAnsi="Consolas" w:eastAsia="Consolas" w:cs="Consolas"/>
          <w:b w:val="0"/>
          <w:i w:val="0"/>
          <w:sz w:val="17"/>
        </w:rPr>
        <w:t>print(f"Volume model {kaleng.Volume:.1f} mm3 (target 500000), Shape.Area {kaleng.Area:.2f} mm2")</w:t>
      </w:r>
      <w:r>
        <w:br/>
      </w:r>
      <w:r>
        <w:rPr>
          <w:rFonts w:ascii="Consolas" w:hAnsi="Consolas" w:eastAsia="Consolas" w:cs="Consolas"/>
          <w:b w:val="0"/>
          <w:i w:val="0"/>
          <w:sz w:val="17"/>
        </w:rPr>
        <w:t>for rr in (30, 36, 43, 50, 60):</w:t>
      </w:r>
      <w:r>
        <w:br/>
      </w:r>
      <w:r>
        <w:rPr>
          <w:rFonts w:ascii="Consolas" w:hAnsi="Consolas" w:eastAsia="Consolas" w:cs="Consolas"/>
          <w:b w:val="0"/>
          <w:i w:val="0"/>
          <w:sz w:val="17"/>
        </w:rPr>
        <w:t xml:space="preserve">    print(f"r = {rr:3d}: A = {2*math.pi*rr**2 + 2*500000/rr:9.1f} mm2")   # terkecil di sekitar r*</w:t>
      </w:r>
    </w:p>
    <w:p>
      <w:pPr>
        <w:keepNext/>
        <w:spacing w:before="120" w:after="40"/>
      </w:pPr>
      <w:r>
        <w:rPr>
          <w:rFonts w:ascii="Arial" w:hAnsi="Arial" w:eastAsia="Arial" w:cs="Arial"/>
          <w:b/>
          <w:i w:val="0"/>
          <w:color w:val="2E4A7A"/>
          <w:sz w:val="20"/>
        </w:rPr>
        <w:t>Python console — sapuan tebal pelat dengan dua kendala: kendala aktif dan massa minimum</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math</w:t>
      </w:r>
      <w:r>
        <w:br/>
      </w:r>
      <w:r>
        <w:rPr>
          <w:rFonts w:ascii="Consolas" w:hAnsi="Consolas" w:eastAsia="Consolas" w:cs="Consolas"/>
          <w:b w:val="0"/>
          <w:i w:val="0"/>
          <w:sz w:val="17"/>
        </w:rPr>
        <w:t>F, L, b, E = 3000, 500, 60, 210000</w:t>
      </w:r>
      <w:r>
        <w:br/>
      </w:r>
      <w:r>
        <w:rPr>
          <w:rFonts w:ascii="Consolas" w:hAnsi="Consolas" w:eastAsia="Consolas" w:cs="Consolas"/>
          <w:b w:val="0"/>
          <w:i w:val="0"/>
          <w:sz w:val="17"/>
        </w:rPr>
        <w:t>s_izin, d_izin, rho = 100, 1.0, 7.85e-6                 # MPa, mm, kg/mm3</w:t>
      </w:r>
      <w:r>
        <w:br/>
      </w:r>
      <w:r>
        <w:rPr>
          <w:rFonts w:ascii="Consolas" w:hAnsi="Consolas" w:eastAsia="Consolas" w:cs="Consolas"/>
          <w:b w:val="0"/>
          <w:i w:val="0"/>
          <w:sz w:val="17"/>
        </w:rPr>
        <w:t>t_sigma = math.sqrt(6*F*L/(b*s_izin))</w:t>
      </w:r>
      <w:r>
        <w:br/>
      </w:r>
      <w:r>
        <w:rPr>
          <w:rFonts w:ascii="Consolas" w:hAnsi="Consolas" w:eastAsia="Consolas" w:cs="Consolas"/>
          <w:b w:val="0"/>
          <w:i w:val="0"/>
          <w:sz w:val="17"/>
        </w:rPr>
        <w:t>t_delta = (4*F*L**3/(E*b*d_izin))**(1/3)</w:t>
      </w:r>
      <w:r>
        <w:br/>
      </w:r>
      <w:r>
        <w:rPr>
          <w:rFonts w:ascii="Consolas" w:hAnsi="Consolas" w:eastAsia="Consolas" w:cs="Consolas"/>
          <w:b w:val="0"/>
          <w:i w:val="0"/>
          <w:sz w:val="17"/>
        </w:rPr>
        <w:t>t_req = max(t_sigma, t_delta)</w:t>
      </w:r>
      <w:r>
        <w:br/>
      </w:r>
      <w:r>
        <w:rPr>
          <w:rFonts w:ascii="Consolas" w:hAnsi="Consolas" w:eastAsia="Consolas" w:cs="Consolas"/>
          <w:b w:val="0"/>
          <w:i w:val="0"/>
          <w:sz w:val="17"/>
        </w:rPr>
        <w:t>print(f"t_sigma {t_sigma:.3f}  t_delta {t_delta:.3f}  t_req {t_req:.3f} mm")   # 38,730 49,193 49,193</w:t>
      </w:r>
      <w:r>
        <w:br/>
      </w:r>
      <w:r>
        <w:rPr>
          <w:rFonts w:ascii="Consolas" w:hAnsi="Consolas" w:eastAsia="Consolas" w:cs="Consolas"/>
          <w:b w:val="0"/>
          <w:i w:val="0"/>
          <w:sz w:val="17"/>
        </w:rPr>
        <w:t>print("  t     sigma      delta     massa   status")</w:t>
      </w:r>
      <w:r>
        <w:br/>
      </w:r>
      <w:r>
        <w:rPr>
          <w:rFonts w:ascii="Consolas" w:hAnsi="Consolas" w:eastAsia="Consolas" w:cs="Consolas"/>
          <w:b w:val="0"/>
          <w:i w:val="0"/>
          <w:sz w:val="17"/>
        </w:rPr>
        <w:t>for tb in [35, 40, 45, 50, 55, 60]:</w:t>
      </w:r>
      <w:r>
        <w:br/>
      </w:r>
      <w:r>
        <w:rPr>
          <w:rFonts w:ascii="Consolas" w:hAnsi="Consolas" w:eastAsia="Consolas" w:cs="Consolas"/>
          <w:b w:val="0"/>
          <w:i w:val="0"/>
          <w:sz w:val="17"/>
        </w:rPr>
        <w:t xml:space="preserve">    sg = 6*F*L/(b*tb**2); dl = 4*F*L**3/(E*b*tb**3); ms = rho*b*L*tb</w:t>
      </w:r>
      <w:r>
        <w:br/>
      </w:r>
      <w:r>
        <w:rPr>
          <w:rFonts w:ascii="Consolas" w:hAnsi="Consolas" w:eastAsia="Consolas" w:cs="Consolas"/>
          <w:b w:val="0"/>
          <w:i w:val="0"/>
          <w:sz w:val="17"/>
        </w:rPr>
        <w:t xml:space="preserve">    ok = "layak" if sg &lt;= s_izin and dl &lt;= d_izin else "tidak"</w:t>
      </w:r>
      <w:r>
        <w:br/>
      </w:r>
      <w:r>
        <w:rPr>
          <w:rFonts w:ascii="Consolas" w:hAnsi="Consolas" w:eastAsia="Consolas" w:cs="Consolas"/>
          <w:b w:val="0"/>
          <w:i w:val="0"/>
          <w:sz w:val="17"/>
        </w:rPr>
        <w:t xml:space="preserve">    print(f"{tb:3d}  {sg:8.2f}  {dl:9.4f}  {ms:7.3f}  {ok}")</w:t>
      </w:r>
      <w:r>
        <w:br/>
      </w:r>
      <w:r>
        <w:rPr>
          <w:rFonts w:ascii="Consolas" w:hAnsi="Consolas" w:eastAsia="Consolas" w:cs="Consolas"/>
          <w:b w:val="0"/>
          <w:i w:val="0"/>
          <w:sz w:val="17"/>
        </w:rPr>
        <w:t>aktif = "defleksi" if t_delta &gt;= t_sigma else "tegangan"</w:t>
      </w:r>
      <w:r>
        <w:br/>
      </w:r>
      <w:r>
        <w:rPr>
          <w:rFonts w:ascii="Consolas" w:hAnsi="Consolas" w:eastAsia="Consolas" w:cs="Consolas"/>
          <w:b w:val="0"/>
          <w:i w:val="0"/>
          <w:sz w:val="17"/>
        </w:rPr>
        <w:t>print(f"Kendala aktif: {aktif}, massa minimum {rho*b*L*t_req:.3f} kg")   # 11,585 kg</w:t>
      </w:r>
    </w:p>
    <w:p>
      <w:pPr>
        <w:keepNext/>
        <w:spacing w:before="120" w:after="40"/>
      </w:pPr>
      <w:r>
        <w:rPr>
          <w:rFonts w:ascii="Arial" w:hAnsi="Arial" w:eastAsia="Arial" w:cs="Arial"/>
          <w:b/>
          <w:i w:val="0"/>
          <w:color w:val="2E4A7A"/>
          <w:sz w:val="20"/>
        </w:rPr>
        <w:t>Python console — tabung pengganti poros pejal dan perbandingan jejak CO2 dua material</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ds, k = 50.0, 0.75</w:t>
      </w:r>
      <w:r>
        <w:br/>
      </w:r>
      <w:r>
        <w:rPr>
          <w:rFonts w:ascii="Consolas" w:hAnsi="Consolas" w:eastAsia="Consolas" w:cs="Consolas"/>
          <w:b w:val="0"/>
          <w:i w:val="0"/>
          <w:sz w:val="17"/>
        </w:rPr>
        <w:t>do = ds/(1 - k**4)**0.25; di = k*do</w:t>
      </w:r>
      <w:r>
        <w:br/>
      </w:r>
      <w:r>
        <w:rPr>
          <w:rFonts w:ascii="Consolas" w:hAnsi="Consolas" w:eastAsia="Consolas" w:cs="Consolas"/>
          <w:b w:val="0"/>
          <w:i w:val="0"/>
          <w:sz w:val="17"/>
        </w:rPr>
        <w:t>pejal = Part.makeCylinder(ds/2, 100)</w:t>
      </w:r>
      <w:r>
        <w:br/>
      </w:r>
      <w:r>
        <w:rPr>
          <w:rFonts w:ascii="Consolas" w:hAnsi="Consolas" w:eastAsia="Consolas" w:cs="Consolas"/>
          <w:b w:val="0"/>
          <w:i w:val="0"/>
          <w:sz w:val="17"/>
        </w:rPr>
        <w:t>tabung = Part.makeCylinder(do/2, 100).cut(Part.makeCylinder(di/2, 100))</w:t>
      </w:r>
      <w:r>
        <w:br/>
      </w:r>
      <w:r>
        <w:rPr>
          <w:rFonts w:ascii="Consolas" w:hAnsi="Consolas" w:eastAsia="Consolas" w:cs="Consolas"/>
          <w:b w:val="0"/>
          <w:i w:val="0"/>
          <w:sz w:val="17"/>
        </w:rPr>
        <w:t>I_p, I_t = math.pi*ds**4/64, math.pi*(do**4 - di**4)/64</w:t>
      </w:r>
      <w:r>
        <w:br/>
      </w:r>
      <w:r>
        <w:rPr>
          <w:rFonts w:ascii="Consolas" w:hAnsi="Consolas" w:eastAsia="Consolas" w:cs="Consolas"/>
          <w:b w:val="0"/>
          <w:i w:val="0"/>
          <w:sz w:val="17"/>
        </w:rPr>
        <w:t>print(f"do {do:.3f} mm, di {di:.3f} mm; I pejal {I_p:.0f} vs tabung {I_t:.0f} mm4")   # 54,988, 41,241</w:t>
      </w:r>
      <w:r>
        <w:br/>
      </w:r>
      <w:r>
        <w:rPr>
          <w:rFonts w:ascii="Consolas" w:hAnsi="Consolas" w:eastAsia="Consolas" w:cs="Consolas"/>
          <w:b w:val="0"/>
          <w:i w:val="0"/>
          <w:sz w:val="17"/>
        </w:rPr>
        <w:t>print(f"Volume tabung/pejal {tabung.Volume/pejal.Volume:.4f} (hemat {100*(1-tabung.Volume/pejal.Volume):.1f} persen)")   # 0,5292</w:t>
      </w:r>
      <w:r>
        <w:br/>
      </w:r>
      <w:r>
        <w:rPr>
          <w:rFonts w:ascii="Consolas" w:hAnsi="Consolas" w:eastAsia="Consolas" w:cs="Consolas"/>
          <w:b w:val="0"/>
          <w:i w:val="0"/>
          <w:sz w:val="17"/>
        </w:rPr>
        <w:t>F, L, b, d_izin = 4000, 700, 100, 1.5</w:t>
      </w:r>
      <w:r>
        <w:br/>
      </w:r>
      <w:r>
        <w:rPr>
          <w:rFonts w:ascii="Consolas" w:hAnsi="Consolas" w:eastAsia="Consolas" w:cs="Consolas"/>
          <w:b w:val="0"/>
          <w:i w:val="0"/>
          <w:sz w:val="17"/>
        </w:rPr>
        <w:t>for nama, E, rho, f_co2 in [("baja", 210000, 7.85e-6, 2.0), ("aluminium", 70000, 2.70e-6, 12.0)]:</w:t>
      </w:r>
      <w:r>
        <w:br/>
      </w:r>
      <w:r>
        <w:rPr>
          <w:rFonts w:ascii="Consolas" w:hAnsi="Consolas" w:eastAsia="Consolas" w:cs="Consolas"/>
          <w:b w:val="0"/>
          <w:i w:val="0"/>
          <w:sz w:val="17"/>
        </w:rPr>
        <w:t xml:space="preserve">    h = (4*F*L**3/(E*b*d_izin))**(1/3); massa = rho*b*L*h</w:t>
      </w:r>
      <w:r>
        <w:br/>
      </w:r>
      <w:r>
        <w:rPr>
          <w:rFonts w:ascii="Consolas" w:hAnsi="Consolas" w:eastAsia="Consolas" w:cs="Consolas"/>
          <w:b w:val="0"/>
          <w:i w:val="0"/>
          <w:sz w:val="17"/>
        </w:rPr>
        <w:t xml:space="preserve">    print(f"{nama:10s} h {h:6.2f} mm, massa {massa:6.2f} kg, CO2 {f_co2*massa:7.2f} kg")</w:t>
      </w:r>
      <w:r>
        <w:br/>
      </w:r>
      <w:r>
        <w:rPr>
          <w:rFonts w:ascii="Consolas" w:hAnsi="Consolas" w:eastAsia="Consolas" w:cs="Consolas"/>
          <w:b w:val="0"/>
          <w:i w:val="0"/>
          <w:sz w:val="17"/>
        </w:rPr>
        <w:t>Part.show(tabung, "TabungKakuSama")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(r</w:t>
      </w:r>
      <w:r>
        <w:rPr>
          <w:rFonts w:ascii="Arial" w:hAnsi="Arial" w:eastAsia="Arial" w:cs="Arial"/>
          <w:b w:val="0"/>
          <w:i w:val="0"/>
          <w:sz w:val="21"/>
          <w:vertAlign w:val="superscript"/>
        </w:rPr>
        <w:t>*</w:t>
      </w:r>
      <w:r>
        <w:rPr>
          <w:rFonts w:ascii="Arial" w:hAnsi="Arial" w:eastAsia="Arial" w:cs="Arial"/>
          <w:b w:val="0"/>
          <w:i w:val="0"/>
          <w:sz w:val="21"/>
        </w:rPr>
        <w:t xml:space="preserve"> 43,0127 mm, A</w:t>
      </w:r>
      <w:r>
        <w:rPr>
          <w:rFonts w:ascii="Arial" w:hAnsi="Arial" w:eastAsia="Arial" w:cs="Arial"/>
          <w:b w:val="0"/>
          <w:i w:val="0"/>
          <w:sz w:val="21"/>
          <w:vertAlign w:val="superscript"/>
        </w:rPr>
        <w:t>*</w:t>
      </w:r>
      <w:r>
        <w:rPr>
          <w:rFonts w:ascii="Arial" w:hAnsi="Arial" w:eastAsia="Arial" w:cs="Arial"/>
          <w:b w:val="0"/>
          <w:i w:val="0"/>
          <w:sz w:val="21"/>
        </w:rPr>
        <w:t xml:space="preserve"> 34.873,42 mm², t</w:t>
      </w:r>
      <w:r>
        <w:rPr>
          <w:rFonts w:ascii="Arial" w:hAnsi="Arial" w:eastAsia="Arial" w:cs="Arial"/>
          <w:b w:val="0"/>
          <w:i w:val="0"/>
          <w:sz w:val="21"/>
          <w:vertAlign w:val="subscript"/>
        </w:rPr>
        <w:t>σ</w:t>
      </w:r>
      <w:r>
        <w:rPr>
          <w:rFonts w:ascii="Arial" w:hAnsi="Arial" w:eastAsia="Arial" w:cs="Arial"/>
          <w:b w:val="0"/>
          <w:i w:val="0"/>
          <w:sz w:val="21"/>
        </w:rPr>
        <w:t xml:space="preserve"> 38,730 mm, t</w:t>
      </w:r>
      <w:r>
        <w:rPr>
          <w:rFonts w:ascii="Arial" w:hAnsi="Arial" w:eastAsia="Arial" w:cs="Arial"/>
          <w:b w:val="0"/>
          <w:i w:val="0"/>
          <w:sz w:val="21"/>
          <w:vertAlign w:val="subscript"/>
        </w:rPr>
        <w:t>δ</w:t>
      </w:r>
      <w:r>
        <w:rPr>
          <w:rFonts w:ascii="Arial" w:hAnsi="Arial" w:eastAsia="Arial" w:cs="Arial"/>
          <w:b w:val="0"/>
          <w:i w:val="0"/>
          <w:sz w:val="21"/>
        </w:rPr>
        <w:t xml:space="preserve"> 49,193 mm, d</w:t>
      </w:r>
      <w:r>
        <w:rPr>
          <w:rFonts w:ascii="Arial" w:hAnsi="Arial" w:eastAsia="Arial" w:cs="Arial"/>
          <w:b w:val="0"/>
          <w:i w:val="0"/>
          <w:sz w:val="21"/>
          <w:vertAlign w:val="subscript"/>
        </w:rPr>
        <w:t>o</w:t>
      </w:r>
      <w:r>
        <w:rPr>
          <w:rFonts w:ascii="Arial" w:hAnsi="Arial" w:eastAsia="Arial" w:cs="Arial"/>
          <w:b w:val="0"/>
          <w:i w:val="0"/>
          <w:sz w:val="21"/>
        </w:rPr>
        <w:t xml:space="preserve"> 54,988 mm, rasio volume 0,5292). Tugas tetap meminta model dibuat lewat GUI dengan Spreadsheet beralias, Sketch berekspresi, dan Pad/Pocket sehingga pohon fiturnya tersimpan di berkas .FCStd; Part API di cell ini hanya alat pemeriksa rumus, bukan pengganti model.</w:t>
      </w:r>
    </w:p>
    <w:p>
      <w:pPr>
        <w:keepNext/>
        <w:spacing w:before="320" w:after="160" w:line="276" w:lineRule="auto"/>
      </w:pPr>
      <w:r>
        <w:rPr>
          <w:rFonts w:ascii="Arial" w:hAnsi="Arial" w:eastAsia="Arial" w:cs="Arial"/>
          <w:b/>
          <w:i w:val="0"/>
          <w:color w:val="1F3864"/>
          <w:sz w:val="28"/>
        </w:rPr>
        <w:t>PRAKTIK TERBIMBING:</w:t>
        <w:br/>
        <w:t>OPTIMASI LENGAN BRAKET DARI RUMUSAN SAMPAI LAPORAN</w:t>
      </w:r>
    </w:p>
    <w:p>
      <w:pPr>
        <w:spacing w:line="360" w:lineRule="auto" w:after="120"/>
        <w:jc w:val="both"/>
      </w:pPr>
      <w:r>
        <w:rPr>
          <w:rFonts w:ascii="Arial" w:hAnsi="Arial" w:eastAsia="Arial" w:cs="Arial"/>
          <w:b w:val="0"/>
          <w:i w:val="0"/>
          <w:sz w:val="22"/>
        </w:rPr>
        <w:t>Tujuh langkah berikut menjalankan satu putaran optimasi utuh pada lengan braket rak: merumuskan masalah, membangun model parametrik, menghitung tinggi dari kendala, menyapu parameter, membandingkan tiga alternatif, menyusun matriks keputusan, dan mendokumentasikannya di TechDraw.</w:t>
      </w:r>
    </w:p>
    <w:p>
      <w:pPr>
        <w:keepNext/>
        <w:spacing w:after="80"/>
        <w:jc w:val="center"/>
      </w:pPr>
      <w:r>
        <w:drawing>
          <wp:inline xmlns:a="http://schemas.openxmlformats.org/drawingml/2006/main" xmlns:pic="http://schemas.openxmlformats.org/drawingml/2006/picture">
            <wp:extent cx="5400000" cy="2955850"/>
            <wp:docPr id="1858245154" name="Picture 1858245154"/>
            <wp:cNvGraphicFramePr>
              <a:graphicFrameLocks noChangeAspect="1"/>
            </wp:cNvGraphicFramePr>
            <a:graphic>
              <a:graphicData uri="http://schemas.openxmlformats.org/drawingml/2006/picture">
                <pic:pic>
                  <pic:nvPicPr>
                    <pic:cNvPr id="0" name="m14-g7.png"/>
                    <pic:cNvPicPr/>
                  </pic:nvPicPr>
                  <pic:blipFill>
                    <a:blip r:embed="rId37"/>
                    <a:stretch>
                      <a:fillRect/>
                    </a:stretch>
                  </pic:blipFill>
                  <pic:spPr>
                    <a:xfrm>
                      <a:off x="0" y="0"/>
                      <a:ext cx="5400000" cy="2955850"/>
                    </a:xfrm>
                    <a:prstGeom prst="rect"/>
                  </pic:spPr>
                </pic:pic>
              </a:graphicData>
            </a:graphic>
          </wp:inline>
        </w:drawing>
      </w:r>
    </w:p>
    <w:p>
      <w:pPr>
        <w:spacing w:after="200" w:line="276" w:lineRule="auto"/>
        <w:jc w:val="center"/>
      </w:pPr>
      <w:r>
        <w:rPr>
          <w:rFonts w:ascii="Arial" w:hAnsi="Arial" w:eastAsia="Arial" w:cs="Arial"/>
          <w:b/>
          <w:i w:val="0"/>
          <w:sz w:val="20"/>
        </w:rPr>
        <w:t>Gambar 7 — Gambar kerja lengan braket kantilever dengan variabel desain h. Ukuran dalam mm, gaya dalam N. Lengan pejal b × h × L dijepit pada bidang Sketch YZ dan memikul F = 4.000 N di ujung bebas dengan kendala lendutan ujung δ ≤ 1,5 (langkah 1); penampangnya adalah sketsa b × h pada langkah 2. Tinggi h adalah variabel desain: dihitung dari kendala pada langkah 3, disapu 30–90 pada langkah 4, dan dibatasi ruang pasang h ≤ 90. Catatan memuat alias, rumus, dan angka alternatif yang diketik pada langkah 1–6.</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Rumuskan masalahnya: </w:t>
      </w:r>
      <w:r>
        <w:rPr>
          <w:rFonts w:ascii="Arial" w:hAnsi="Arial" w:eastAsia="Arial" w:cs="Arial"/>
          <w:b w:val="0"/>
          <w:i w:val="0"/>
          <w:sz w:val="22"/>
        </w:rPr>
        <w:t>Tulis di lembar pertama Spreadsheet: fungsi tujuan (massa dan jejak CO₂ lengan braket), variabel desain (material dan tinggi h), kendala (δ ≤ 1,5 mm pada F = 4.000 N, L = 700 mm, b = 100 mm), serta batas variabel (h ≤ 90 mm karena ruang pasang). Beri alias gaya, L, b, d_izin, E, rho, f_co2 (bukan F: FreeCAD menolak alias yang sama dengan satuan, mis. F, t, h,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Bangun model parametrik: </w:t>
      </w:r>
      <w:r>
        <w:rPr>
          <w:rFonts w:ascii="Arial" w:hAnsi="Arial" w:eastAsia="Arial" w:cs="Arial"/>
          <w:b w:val="0"/>
          <w:i w:val="0"/>
          <w:sz w:val="22"/>
        </w:rPr>
        <w:t>Body baru: Sketch YZ persegi panjang b × h dengan kedua konstrain terikat ekspresi =Spreadsheet.b dan =Spreadsheet.tinggi, lalu Pad =Spreadsheet.L. Pastikan sketsa fully constrained dan nilai konstrain berwarna biru.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Hitung tinggi dari kendala: </w:t>
      </w:r>
      <w:r>
        <w:rPr>
          <w:rFonts w:ascii="Arial" w:hAnsi="Arial" w:eastAsia="Arial" w:cs="Arial"/>
          <w:b w:val="0"/>
          <w:i w:val="0"/>
          <w:sz w:val="22"/>
        </w:rPr>
        <w:t>Tambahkan sel beralias tinggi = =(4*gaya*L^3/(E*b*d_izin))^(1/3) (sel yang dirujuk konstrain langkah 2; aliasnya bukan h), lalu massa = =rho*b*L*tinggi*1e-9 (kg; rho dalam kg/m³) dan co2 = =f_co2*massa. Ctrl+R, cocokkan massa dengan Body.Shape.Volume × rho × 10⁻⁹ di Python console (bukan di sel, agar tidak melingkar), dan catat sebagai iterasi 0 (datum) baja.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Sapu parameter: </w:t>
      </w:r>
      <w:r>
        <w:rPr>
          <w:rFonts w:ascii="Arial" w:hAnsi="Arial" w:eastAsia="Arial" w:cs="Arial"/>
          <w:b w:val="0"/>
          <w:i w:val="0"/>
          <w:sz w:val="22"/>
        </w:rPr>
        <w:t>Jalankan cell kedua Bagian 08 dengan angka kasus ini untuk menyapu h dari 30 sampai 90 mm; tandai h terkecil yang masih memenuhi δ ≤ 1,5 mm dan cocokkan dengan nilai sel tinggi. Selisih di atas 0,5 % berarti ada satuan yang salah.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Bandingkan alternatif: </w:t>
      </w:r>
      <w:r>
        <w:rPr>
          <w:rFonts w:ascii="Arial" w:hAnsi="Arial" w:eastAsia="Arial" w:cs="Arial"/>
          <w:b w:val="0"/>
          <w:i w:val="0"/>
          <w:sz w:val="22"/>
        </w:rPr>
        <w:t>Kolom kedua Spreadsheet: aluminium (E 70.000, ρ 2.700, f 12,0). Kolom ketiga: baja berusuk dengan massa 60 % pelat pejal pada I setara. Hitung h, massa, dan CO₂ ketiganya berdampingan.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Matriks keputusan: </w:t>
      </w:r>
      <w:r>
        <w:rPr>
          <w:rFonts w:ascii="Arial" w:hAnsi="Arial" w:eastAsia="Arial" w:cs="Arial"/>
          <w:b w:val="0"/>
          <w:i w:val="0"/>
          <w:sz w:val="22"/>
        </w:rPr>
        <w:t>Lembar kedua: lima kriteria dengan bobot 0,25 / 0,25 / 0,20 / 0,15 / 0,15, nilai −1, 0, +1 terhadap datum baja pejal, lalu skor berbobot Persamaan (6). Tulis satu kalimat alasan untuk setiap tanda − yang diberikan.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Dokumentasikan dan simpan: </w:t>
      </w:r>
      <w:r>
        <w:rPr>
          <w:rFonts w:ascii="Arial" w:hAnsi="Arial" w:eastAsia="Arial" w:cs="Arial"/>
          <w:b w:val="0"/>
          <w:i w:val="0"/>
          <w:sz w:val="22"/>
        </w:rPr>
        <w:t>TechDraw: Page + tiga pandangan desain pemenang (untuk B, misalnya profil I tinggi 58, flens 100 × 16, badan 8 mm: I ≥ pejal, massa ±61 %), dimensi pada h dan b, catatan berisi massa, jejak CO₂, dan faktor emisi yang dipakai. Ctrl+S → Latihan14_NIM.FCStd.</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 xml:space="preserve">Ekspresi merah: </w:t>
            </w:r>
            <w:r>
              <w:rPr>
                <w:rFonts w:ascii="Arial" w:hAnsi="Arial" w:eastAsia="Arial" w:cs="Arial"/>
                <w:b w:val="0"/>
                <w:i/>
                <w:sz w:val="18"/>
              </w:rPr>
              <w:t>Invalid expression</w:t>
            </w:r>
            <w:r>
              <w:rPr>
                <w:rFonts w:ascii="Arial" w:hAnsi="Arial" w:eastAsia="Arial" w:cs="Arial"/>
                <w:b w:val="0"/>
                <w:i w:val="0"/>
                <w:sz w:val="18"/>
              </w:rPr>
              <w:t xml:space="preserve"> pada pangkat pecahan</w:t>
            </w:r>
          </w:p>
        </w:tc>
        <w:tc>
          <w:tcPr>
            <w:tcW w:type="dxa" w:w="2929"/>
          </w:tcPr>
          <w:p>
            <w:pPr>
              <w:spacing w:after="0"/>
            </w:pPr>
            <w:r>
              <w:rPr>
                <w:rFonts w:ascii="Arial" w:hAnsi="Arial" w:eastAsia="Arial" w:cs="Arial"/>
                <w:b w:val="0"/>
                <w:i w:val="0"/>
                <w:sz w:val="18"/>
              </w:rPr>
              <w:t>Sel memakai satuan (mm) sehingga pangkat 1/3 ditolak</w:t>
            </w:r>
          </w:p>
        </w:tc>
        <w:tc>
          <w:tcPr>
            <w:tcW w:type="dxa" w:w="2929"/>
          </w:tcPr>
          <w:p>
            <w:pPr>
              <w:spacing w:after="0"/>
            </w:pPr>
            <w:r>
              <w:rPr>
                <w:rFonts w:ascii="Arial" w:hAnsi="Arial" w:eastAsia="Arial" w:cs="Arial"/>
                <w:b w:val="0"/>
                <w:i w:val="0"/>
                <w:sz w:val="18"/>
              </w:rPr>
              <w:t>Tulis angka polos tanpa satuan; pakai ^(1/3) atau pow(x; 1/3)</w:t>
            </w:r>
          </w:p>
        </w:tc>
      </w:tr>
      <w:tr>
        <w:tc>
          <w:tcPr>
            <w:tcW w:type="dxa" w:w="2929"/>
          </w:tcPr>
          <w:p>
            <w:pPr>
              <w:spacing w:after="0"/>
            </w:pPr>
            <w:r>
              <w:rPr>
                <w:rFonts w:ascii="Arial" w:hAnsi="Arial" w:eastAsia="Arial" w:cs="Arial"/>
                <w:b w:val="0"/>
                <w:i/>
                <w:sz w:val="18"/>
              </w:rPr>
              <w:t>Unknown alias</w:t>
            </w:r>
            <w:r>
              <w:rPr>
                <w:rFonts w:ascii="Arial" w:hAnsi="Arial" w:eastAsia="Arial" w:cs="Arial"/>
                <w:b w:val="0"/>
                <w:i w:val="0"/>
                <w:sz w:val="18"/>
              </w:rPr>
              <w:t xml:space="preserve"> walau sel terlihat ada</w:t>
            </w:r>
          </w:p>
        </w:tc>
        <w:tc>
          <w:tcPr>
            <w:tcW w:type="dxa" w:w="2929"/>
          </w:tcPr>
          <w:p>
            <w:pPr>
              <w:spacing w:after="0"/>
            </w:pPr>
            <w:r>
              <w:rPr>
                <w:rFonts w:ascii="Arial" w:hAnsi="Arial" w:eastAsia="Arial" w:cs="Arial"/>
                <w:b w:val="0"/>
                <w:i w:val="0"/>
                <w:sz w:val="18"/>
              </w:rPr>
              <w:t>Alias belum dibuat atau beda huruf besar-kecil</w:t>
            </w:r>
          </w:p>
        </w:tc>
        <w:tc>
          <w:tcPr>
            <w:tcW w:type="dxa" w:w="2929"/>
          </w:tcPr>
          <w:p>
            <w:pPr>
              <w:spacing w:after="0"/>
            </w:pPr>
            <w:r>
              <w:rPr>
                <w:rFonts w:ascii="Arial" w:hAnsi="Arial" w:eastAsia="Arial" w:cs="Arial"/>
                <w:b w:val="0"/>
                <w:i w:val="0"/>
                <w:sz w:val="18"/>
              </w:rPr>
              <w:t>Klik kanan sel → Properties → Alias; nama persis sama dengan yang dirujuk</w:t>
            </w:r>
          </w:p>
        </w:tc>
      </w:tr>
      <w:tr>
        <w:tc>
          <w:tcPr>
            <w:tcW w:type="dxa" w:w="2929"/>
          </w:tcPr>
          <w:p>
            <w:pPr>
              <w:spacing w:after="0"/>
            </w:pPr>
            <w:r>
              <w:rPr>
                <w:rFonts w:ascii="Arial" w:hAnsi="Arial" w:eastAsia="Arial" w:cs="Arial"/>
                <w:b w:val="0"/>
                <w:i w:val="0"/>
                <w:sz w:val="18"/>
              </w:rPr>
              <w:t>Semua baris sapuan memberi angka identik</w:t>
            </w:r>
          </w:p>
        </w:tc>
        <w:tc>
          <w:tcPr>
            <w:tcW w:type="dxa" w:w="2929"/>
          </w:tcPr>
          <w:p>
            <w:pPr>
              <w:spacing w:after="0"/>
            </w:pPr>
            <w:r>
              <w:rPr>
                <w:rFonts w:ascii="Arial" w:hAnsi="Arial" w:eastAsia="Arial" w:cs="Arial"/>
                <w:b w:val="0"/>
                <w:i w:val="0"/>
                <w:sz w:val="18"/>
              </w:rPr>
              <w:t>doc.recompute() tidak dipanggil di dalam loop</w:t>
            </w:r>
          </w:p>
        </w:tc>
        <w:tc>
          <w:tcPr>
            <w:tcW w:type="dxa" w:w="2929"/>
          </w:tcPr>
          <w:p>
            <w:pPr>
              <w:spacing w:after="0"/>
            </w:pPr>
            <w:r>
              <w:rPr>
                <w:rFonts w:ascii="Arial" w:hAnsi="Arial" w:eastAsia="Arial" w:cs="Arial"/>
                <w:b w:val="0"/>
                <w:i w:val="0"/>
                <w:sz w:val="18"/>
              </w:rPr>
              <w:t>Panggil recompute setiap putaran sebelum membaca Shape</w:t>
            </w:r>
          </w:p>
        </w:tc>
      </w:tr>
      <w:tr>
        <w:tc>
          <w:tcPr>
            <w:tcW w:type="dxa" w:w="2929"/>
          </w:tcPr>
          <w:p>
            <w:pPr>
              <w:spacing w:after="0"/>
            </w:pPr>
            <w:r>
              <w:rPr>
                <w:rFonts w:ascii="Arial" w:hAnsi="Arial" w:eastAsia="Arial" w:cs="Arial"/>
                <w:b w:val="0"/>
                <w:i/>
                <w:sz w:val="18"/>
              </w:rPr>
              <w:t>Cyclic dependency</w:t>
            </w:r>
            <w:r>
              <w:rPr>
                <w:rFonts w:ascii="Arial" w:hAnsi="Arial" w:eastAsia="Arial" w:cs="Arial"/>
                <w:b w:val="0"/>
                <w:i w:val="0"/>
                <w:sz w:val="18"/>
              </w:rPr>
              <w:t xml:space="preserve"> dan dokumen berhenti menghitung</w:t>
            </w:r>
          </w:p>
        </w:tc>
        <w:tc>
          <w:tcPr>
            <w:tcW w:type="dxa" w:w="2929"/>
          </w:tcPr>
          <w:p>
            <w:pPr>
              <w:spacing w:after="0"/>
            </w:pPr>
            <w:r>
              <w:rPr>
                <w:rFonts w:ascii="Arial" w:hAnsi="Arial" w:eastAsia="Arial" w:cs="Arial"/>
                <w:b w:val="0"/>
                <w:i w:val="0"/>
                <w:sz w:val="18"/>
              </w:rPr>
              <w:t>Sel membaca properti fitur yang sudah terikat ke sel itu</w:t>
            </w:r>
          </w:p>
        </w:tc>
        <w:tc>
          <w:tcPr>
            <w:tcW w:type="dxa" w:w="2929"/>
          </w:tcPr>
          <w:p>
            <w:pPr>
              <w:spacing w:after="0"/>
            </w:pPr>
            <w:r>
              <w:rPr>
                <w:rFonts w:ascii="Arial" w:hAnsi="Arial" w:eastAsia="Arial" w:cs="Arial"/>
                <w:b w:val="0"/>
                <w:i w:val="0"/>
                <w:sz w:val="18"/>
              </w:rPr>
              <w:t>Putus salah satu arah: bacaan hasil dibaca lewat Python/Std Measure, bukan dimasukkan ke sel pengendali</w:t>
            </w:r>
          </w:p>
        </w:tc>
      </w:tr>
      <w:tr>
        <w:tc>
          <w:tcPr>
            <w:tcW w:type="dxa" w:w="2929"/>
          </w:tcPr>
          <w:p>
            <w:pPr>
              <w:spacing w:after="0"/>
            </w:pPr>
            <w:r>
              <w:rPr>
                <w:rFonts w:ascii="Arial" w:hAnsi="Arial" w:eastAsia="Arial" w:cs="Arial"/>
                <w:b w:val="0"/>
                <w:i w:val="0"/>
                <w:sz w:val="18"/>
              </w:rPr>
              <w:t>Shape.Area kaleng kira-kira separuh nilai rumus</w:t>
            </w:r>
          </w:p>
        </w:tc>
        <w:tc>
          <w:tcPr>
            <w:tcW w:type="dxa" w:w="2929"/>
          </w:tcPr>
          <w:p>
            <w:pPr>
              <w:spacing w:after="0"/>
            </w:pPr>
            <w:r>
              <w:rPr>
                <w:rFonts w:ascii="Arial" w:hAnsi="Arial" w:eastAsia="Arial" w:cs="Arial"/>
                <w:b w:val="0"/>
                <w:i w:val="0"/>
                <w:sz w:val="18"/>
              </w:rPr>
              <w:t>Pad menghasilkan permukaan terbuka, bukan solid</w:t>
            </w:r>
          </w:p>
        </w:tc>
        <w:tc>
          <w:tcPr>
            <w:tcW w:type="dxa" w:w="2929"/>
          </w:tcPr>
          <w:p>
            <w:pPr>
              <w:spacing w:after="0"/>
            </w:pPr>
            <w:r>
              <w:rPr>
                <w:rFonts w:ascii="Arial" w:hAnsi="Arial" w:eastAsia="Arial" w:cs="Arial"/>
                <w:b w:val="0"/>
                <w:i w:val="0"/>
                <w:sz w:val="18"/>
              </w:rPr>
              <w:t xml:space="preserve">Sketsa harus lingkaran tertutup; centang </w:t>
            </w:r>
            <w:r>
              <w:rPr>
                <w:rFonts w:ascii="Arial" w:hAnsi="Arial" w:eastAsia="Arial" w:cs="Arial"/>
                <w:b w:val="0"/>
                <w:i/>
                <w:sz w:val="18"/>
              </w:rPr>
              <w:t>Solid</w:t>
            </w:r>
            <w:r>
              <w:rPr>
                <w:rFonts w:ascii="Arial" w:hAnsi="Arial" w:eastAsia="Arial" w:cs="Arial"/>
                <w:b w:val="0"/>
                <w:i w:val="0"/>
                <w:sz w:val="18"/>
              </w:rPr>
              <w:t xml:space="preserve"> pada Pad</w:t>
            </w:r>
          </w:p>
        </w:tc>
      </w:tr>
      <w:tr>
        <w:tc>
          <w:tcPr>
            <w:tcW w:type="dxa" w:w="2929"/>
          </w:tcPr>
          <w:p>
            <w:pPr>
              <w:spacing w:after="0"/>
            </w:pPr>
            <w:r>
              <w:rPr>
                <w:rFonts w:ascii="Arial" w:hAnsi="Arial" w:eastAsia="Arial" w:cs="Arial"/>
                <w:b w:val="0"/>
                <w:i w:val="0"/>
                <w:sz w:val="18"/>
              </w:rPr>
              <w:t>t</w:t>
            </w:r>
            <w:r>
              <w:rPr>
                <w:rFonts w:ascii="Arial" w:hAnsi="Arial" w:eastAsia="Arial" w:cs="Arial"/>
                <w:b w:val="0"/>
                <w:i w:val="0"/>
                <w:sz w:val="18"/>
                <w:vertAlign w:val="subscript"/>
              </w:rPr>
              <w:t>req</w:t>
            </w:r>
            <w:r>
              <w:rPr>
                <w:rFonts w:ascii="Arial" w:hAnsi="Arial" w:eastAsia="Arial" w:cs="Arial"/>
                <w:b w:val="0"/>
                <w:i w:val="0"/>
                <w:sz w:val="18"/>
              </w:rPr>
              <w:t xml:space="preserve"> hasil sapuan jauh di atas 49,2 mm</w:t>
            </w:r>
          </w:p>
        </w:tc>
        <w:tc>
          <w:tcPr>
            <w:tcW w:type="dxa" w:w="2929"/>
          </w:tcPr>
          <w:p>
            <w:pPr>
              <w:spacing w:after="0"/>
            </w:pPr>
            <w:r>
              <w:rPr>
                <w:rFonts w:ascii="Arial" w:hAnsi="Arial" w:eastAsia="Arial" w:cs="Arial"/>
                <w:b w:val="0"/>
                <w:i w:val="0"/>
                <w:sz w:val="18"/>
              </w:rPr>
              <w:t>δ</w:t>
            </w:r>
            <w:r>
              <w:rPr>
                <w:rFonts w:ascii="Arial" w:hAnsi="Arial" w:eastAsia="Arial" w:cs="Arial"/>
                <w:b w:val="0"/>
                <w:i w:val="0"/>
                <w:sz w:val="18"/>
                <w:vertAlign w:val="subscript"/>
              </w:rPr>
              <w:t>izin</w:t>
            </w:r>
            <w:r>
              <w:rPr>
                <w:rFonts w:ascii="Arial" w:hAnsi="Arial" w:eastAsia="Arial" w:cs="Arial"/>
                <w:b w:val="0"/>
                <w:i w:val="0"/>
                <w:sz w:val="18"/>
              </w:rPr>
              <w:t xml:space="preserve"> atau E memakai satuan berbeda (m vs mm, GPa vs MPa)</w:t>
            </w:r>
          </w:p>
        </w:tc>
        <w:tc>
          <w:tcPr>
            <w:tcW w:type="dxa" w:w="2929"/>
          </w:tcPr>
          <w:p>
            <w:pPr>
              <w:spacing w:after="0"/>
            </w:pPr>
            <w:r>
              <w:rPr>
                <w:rFonts w:ascii="Arial" w:hAnsi="Arial" w:eastAsia="Arial" w:cs="Arial"/>
                <w:b w:val="0"/>
                <w:i w:val="0"/>
                <w:sz w:val="18"/>
              </w:rPr>
              <w:t>Samakan ke N, mm, MPa; periksa E = 210.000 MPa, bukan 210</w:t>
            </w:r>
          </w:p>
        </w:tc>
      </w:tr>
      <w:tr>
        <w:tc>
          <w:tcPr>
            <w:tcW w:type="dxa" w:w="2929"/>
          </w:tcPr>
          <w:p>
            <w:pPr>
              <w:spacing w:after="0"/>
            </w:pPr>
            <w:r>
              <w:rPr>
                <w:rFonts w:ascii="Arial" w:hAnsi="Arial" w:eastAsia="Arial" w:cs="Arial"/>
                <w:b w:val="0"/>
                <w:i w:val="0"/>
                <w:sz w:val="18"/>
              </w:rPr>
              <w:t>Massa FreeCAD berbeda dari ρ × Volume</w:t>
            </w:r>
          </w:p>
        </w:tc>
        <w:tc>
          <w:tcPr>
            <w:tcW w:type="dxa" w:w="2929"/>
          </w:tcPr>
          <w:p>
            <w:pPr>
              <w:spacing w:after="0"/>
            </w:pPr>
            <w:r>
              <w:rPr>
                <w:rFonts w:ascii="Arial" w:hAnsi="Arial" w:eastAsia="Arial" w:cs="Arial"/>
                <w:b w:val="0"/>
                <w:i w:val="0"/>
                <w:sz w:val="18"/>
              </w:rPr>
              <w:t>Material Body belum diatur atau ρ dalam kg/m³</w:t>
            </w:r>
          </w:p>
        </w:tc>
        <w:tc>
          <w:tcPr>
            <w:tcW w:type="dxa" w:w="2929"/>
          </w:tcPr>
          <w:p>
            <w:pPr>
              <w:spacing w:after="0"/>
            </w:pPr>
            <w:r>
              <w:rPr>
                <w:rFonts w:ascii="Arial" w:hAnsi="Arial" w:eastAsia="Arial" w:cs="Arial"/>
                <w:b w:val="0"/>
                <w:i w:val="0"/>
                <w:sz w:val="18"/>
              </w:rPr>
              <w:t>Body → Material, atau hitung 7,85×10⁻⁶ kg/mm³ × Volume(mm³)</w:t>
            </w:r>
          </w:p>
        </w:tc>
      </w:tr>
      <w:tr>
        <w:tc>
          <w:tcPr>
            <w:tcW w:type="dxa" w:w="2929"/>
          </w:tcPr>
          <w:p>
            <w:pPr>
              <w:spacing w:after="0"/>
            </w:pPr>
            <w:r>
              <w:rPr>
                <w:rFonts w:ascii="Arial" w:hAnsi="Arial" w:eastAsia="Arial" w:cs="Arial"/>
                <w:b w:val="0"/>
                <w:i w:val="0"/>
                <w:sz w:val="18"/>
              </w:rPr>
              <w:t>Skor matriks berubah-ubah tiap kali dihitung</w:t>
            </w:r>
          </w:p>
        </w:tc>
        <w:tc>
          <w:tcPr>
            <w:tcW w:type="dxa" w:w="2929"/>
          </w:tcPr>
          <w:p>
            <w:pPr>
              <w:spacing w:after="0"/>
            </w:pPr>
            <w:r>
              <w:rPr>
                <w:rFonts w:ascii="Arial" w:hAnsi="Arial" w:eastAsia="Arial" w:cs="Arial"/>
                <w:b w:val="0"/>
                <w:i w:val="0"/>
                <w:sz w:val="18"/>
              </w:rPr>
              <w:t>Bobot ditetapkan setelah melihat angka</w:t>
            </w:r>
          </w:p>
        </w:tc>
        <w:tc>
          <w:tcPr>
            <w:tcW w:type="dxa" w:w="2929"/>
          </w:tcPr>
          <w:p>
            <w:pPr>
              <w:spacing w:after="0"/>
            </w:pPr>
            <w:r>
              <w:rPr>
                <w:rFonts w:ascii="Arial" w:hAnsi="Arial" w:eastAsia="Arial" w:cs="Arial"/>
                <w:b w:val="0"/>
                <w:i w:val="0"/>
                <w:sz w:val="18"/>
              </w:rPr>
              <w:t>Sepakati bobot lebih dahulu, lalu uji kepekaan ±0,05</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Spreadsheet berisi alias yang diminta tugas dan sel rumusnya (r/tinggi/luas, h_req, d_o, t_req, massa, CO₂); (2) konstrain sketsa terikat ekspresi (nilai biru) dan sketsa fully constrained; (3) Body satu solid dengan pohon fitur sesuai tugas (Sketch → Pad, dua lingkaran sepusat untuk tabung); (4) angka bacaan diambil dari sel Spreadsheet atau Shape sesuai label, dengan jumlah desimal yang diminta; (5) satuan konsisten N–mm–MPa; (6) berkas tersimpan lewat Ctrl+S dengan nama tanpa spasi.</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Penutup semester — Pertemuan 15:</w:t>
      </w:r>
      <w:r>
        <w:rPr>
          <w:rFonts w:ascii="Arial" w:hAnsi="Arial" w:eastAsia="Arial" w:cs="Arial"/>
          <w:b w:val="0"/>
          <w:i w:val="0"/>
          <w:sz w:val="21"/>
        </w:rPr>
        <w:t xml:space="preserve"> modul ini menutup rangkaian CPMK 5 (desain berkelanjutan dan optimasi): Modul 13 memperkenalkan siklus hidup, pemilihan material, dan jejak bahan (Sub-CPMK 5.1), sedangkan Modul 14 menjadikannya kriteria keputusan yang dihitung dari model parametrik (Sub-CPMK 5.2). Bersama CPMK 1–2 (sketsa, pemodelan, proyeksi), CPMK 3 (simulasi dan evaluasi), dan CPMK 4 (perakitan serta perbaikan desain), semuanya menjadi bahan </w:t>
      </w:r>
      <w:r>
        <w:rPr>
          <w:rFonts w:ascii="Arial" w:hAnsi="Arial" w:eastAsia="Arial" w:cs="Arial"/>
          <w:b/>
          <w:i w:val="0"/>
          <w:sz w:val="21"/>
        </w:rPr>
        <w:t>Ujian Akhir Semester</w:t>
      </w:r>
      <w:r>
        <w:rPr>
          <w:rFonts w:ascii="Arial" w:hAnsi="Arial" w:eastAsia="Arial" w:cs="Arial"/>
          <w:b w:val="0"/>
          <w:i w:val="0"/>
          <w:sz w:val="21"/>
        </w:rPr>
        <w:t>: siapkan ringkasan rumus tiap modul, satu berkas .FCStd contoh dari tiap CPMK, dan tabel iterasi terakhir Anda sebagai bahan belajar. Jangan lupa menuntaskan forum dan kelima tugas modul ini sebelum jadwal UAS dibuka.</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14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14</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Sebuah </w:t>
      </w:r>
      <w:r>
        <w:rPr>
          <w:rFonts w:ascii="Arial" w:hAnsi="Arial" w:eastAsia="Arial" w:cs="Arial"/>
          <w:b/>
          <w:i w:val="0"/>
          <w:sz w:val="22"/>
        </w:rPr>
        <w:t>masalah optimasi desain</w:t>
      </w:r>
      <w:r>
        <w:rPr>
          <w:rFonts w:ascii="Arial" w:hAnsi="Arial" w:eastAsia="Arial" w:cs="Arial"/>
          <w:b w:val="0"/>
          <w:i w:val="0"/>
          <w:sz w:val="22"/>
        </w:rPr>
        <w:t xml:space="preserve"> dikatakan terumuskan lengkap bila memuat...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Hanya daftar dimensi yang boleh diubah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Fungsi tujuan yang diminimumkan atau dimaksimumkan, variabel desain yang boleh diubah, dan kendala yang membatasi ruang layak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Hanya kendala tegangan dan defleksi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Hanya pilihan material dan proses pembuatan</w:t>
      </w:r>
    </w:p>
    <w:p>
      <w:pPr>
        <w:spacing w:line="360" w:lineRule="auto" w:after="40"/>
        <w:jc w:val="both"/>
      </w:pPr>
      <w:r>
        <w:rPr>
          <w:rFonts w:ascii="Arial" w:hAnsi="Arial" w:eastAsia="Arial" w:cs="Arial"/>
          <w:b/>
          <w:i w:val="0"/>
          <w:sz w:val="22"/>
        </w:rPr>
        <w:t>2. Alias</w:t>
      </w:r>
      <w:r>
        <w:rPr>
          <w:rFonts w:ascii="Arial" w:hAnsi="Arial" w:eastAsia="Arial" w:cs="Arial"/>
          <w:b w:val="0"/>
          <w:i w:val="0"/>
          <w:sz w:val="22"/>
        </w:rPr>
        <w:t xml:space="preserve"> pada Spreadsheet FreeCAD dipakai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Mengunci sel agar tidak dapat diedit siapa pun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Mengubah satuan seluruh dokumen sekaligus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Memberi nama sel (mis. V0, r, h_req) sehingga konstrain sketsa dan properti fitur dapat merujuknya lewat ekspresi =Spreadsheet.nama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Menyalin isi sel ke dokumen FreeCAD lain</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Kaleng silinder </w:t>
      </w:r>
      <w:r>
        <w:rPr>
          <w:rFonts w:ascii="Arial" w:hAnsi="Arial" w:eastAsia="Arial" w:cs="Arial"/>
          <w:b/>
          <w:i w:val="0"/>
          <w:sz w:val="22"/>
        </w:rPr>
        <w:t>tertutup</w:t>
      </w:r>
      <w:r>
        <w:rPr>
          <w:rFonts w:ascii="Arial" w:hAnsi="Arial" w:eastAsia="Arial" w:cs="Arial"/>
          <w:b w:val="0"/>
          <w:i w:val="0"/>
          <w:sz w:val="22"/>
        </w:rPr>
        <w:t xml:space="preserve"> bervolume tetap V₀ memiliki luas permukaan terkecil bila...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w:t>
      </w:r>
      <w:r>
        <w:rPr>
          <w:rFonts w:ascii="Arial" w:hAnsi="Arial" w:eastAsia="Arial" w:cs="Arial"/>
          <w:b w:val="0"/>
          <w:i w:val="0"/>
          <w:sz w:val="21"/>
          <w:vertAlign w:val="superscript"/>
        </w:rPr>
        <w:t>*</w:t>
      </w:r>
      <w:r>
        <w:rPr>
          <w:rFonts w:ascii="Arial" w:hAnsi="Arial" w:eastAsia="Arial" w:cs="Arial"/>
          <w:b w:val="0"/>
          <w:i w:val="0"/>
          <w:sz w:val="21"/>
        </w:rPr>
        <w:t xml:space="preserve"> = (V₀/(2π))</w:t>
      </w:r>
      <w:r>
        <w:rPr>
          <w:rFonts w:ascii="Arial" w:hAnsi="Arial" w:eastAsia="Arial" w:cs="Arial"/>
          <w:b w:val="0"/>
          <w:i w:val="0"/>
          <w:sz w:val="21"/>
          <w:vertAlign w:val="superscript"/>
        </w:rPr>
        <w:t>1/3</w:t>
      </w:r>
      <w:r>
        <w:rPr>
          <w:rFonts w:ascii="Arial" w:hAnsi="Arial" w:eastAsia="Arial" w:cs="Arial"/>
          <w:b w:val="0"/>
          <w:i w:val="0"/>
          <w:sz w:val="21"/>
        </w:rPr>
        <w:t xml:space="preserve"> dan h</w:t>
      </w:r>
      <w:r>
        <w:rPr>
          <w:rFonts w:ascii="Arial" w:hAnsi="Arial" w:eastAsia="Arial" w:cs="Arial"/>
          <w:b w:val="0"/>
          <w:i w:val="0"/>
          <w:sz w:val="21"/>
          <w:vertAlign w:val="superscript"/>
        </w:rPr>
        <w:t>*</w:t>
      </w:r>
      <w:r>
        <w:rPr>
          <w:rFonts w:ascii="Arial" w:hAnsi="Arial" w:eastAsia="Arial" w:cs="Arial"/>
          <w:b w:val="0"/>
          <w:i w:val="0"/>
          <w:sz w:val="21"/>
        </w:rPr>
        <w:t xml:space="preserve"> = 2r</w:t>
      </w:r>
      <w:r>
        <w:rPr>
          <w:rFonts w:ascii="Arial" w:hAnsi="Arial" w:eastAsia="Arial" w:cs="Arial"/>
          <w:b w:val="0"/>
          <w:i w:val="0"/>
          <w:sz w:val="21"/>
          <w:vertAlign w:val="superscript"/>
        </w:rPr>
        <w:t>*</w:t>
      </w:r>
      <w:r>
        <w:rPr>
          <w:rFonts w:ascii="Arial" w:hAnsi="Arial" w:eastAsia="Arial" w:cs="Arial"/>
          <w:b w:val="0"/>
          <w:i w:val="0"/>
          <w:sz w:val="21"/>
        </w:rPr>
        <w:t>, sehingga tinggi sama dengan diameter dan A</w:t>
      </w:r>
      <w:r>
        <w:rPr>
          <w:rFonts w:ascii="Arial" w:hAnsi="Arial" w:eastAsia="Arial" w:cs="Arial"/>
          <w:b w:val="0"/>
          <w:i w:val="0"/>
          <w:sz w:val="21"/>
          <w:vertAlign w:val="superscript"/>
        </w:rPr>
        <w:t>*</w:t>
      </w:r>
      <w:r>
        <w:rPr>
          <w:rFonts w:ascii="Arial" w:hAnsi="Arial" w:eastAsia="Arial" w:cs="Arial"/>
          <w:b w:val="0"/>
          <w:i w:val="0"/>
          <w:sz w:val="21"/>
        </w:rPr>
        <w:t xml:space="preserve"> = 6π·r</w:t>
      </w:r>
      <w:r>
        <w:rPr>
          <w:rFonts w:ascii="Arial" w:hAnsi="Arial" w:eastAsia="Arial" w:cs="Arial"/>
          <w:b w:val="0"/>
          <w:i w:val="0"/>
          <w:sz w:val="21"/>
          <w:vertAlign w:val="superscript"/>
        </w:rPr>
        <w:t>*</w:t>
      </w:r>
      <w:r>
        <w:rPr>
          <w:rFonts w:ascii="Arial" w:hAnsi="Arial" w:eastAsia="Arial" w:cs="Arial"/>
          <w:b w:val="0"/>
          <w:i w:val="0"/>
          <w:sz w:val="21"/>
        </w:rPr>
        <w:t>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w:t>
      </w:r>
      <w:r>
        <w:rPr>
          <w:rFonts w:ascii="Arial" w:hAnsi="Arial" w:eastAsia="Arial" w:cs="Arial"/>
          <w:b w:val="0"/>
          <w:i w:val="0"/>
          <w:sz w:val="21"/>
          <w:vertAlign w:val="superscript"/>
        </w:rPr>
        <w:t>*</w:t>
      </w:r>
      <w:r>
        <w:rPr>
          <w:rFonts w:ascii="Arial" w:hAnsi="Arial" w:eastAsia="Arial" w:cs="Arial"/>
          <w:b w:val="0"/>
          <w:i w:val="0"/>
          <w:sz w:val="21"/>
        </w:rPr>
        <w:t xml:space="preserve"> = (V₀/π)</w:t>
      </w:r>
      <w:r>
        <w:rPr>
          <w:rFonts w:ascii="Arial" w:hAnsi="Arial" w:eastAsia="Arial" w:cs="Arial"/>
          <w:b w:val="0"/>
          <w:i w:val="0"/>
          <w:sz w:val="21"/>
          <w:vertAlign w:val="superscript"/>
        </w:rPr>
        <w:t>1/3</w:t>
      </w:r>
      <w:r>
        <w:rPr>
          <w:rFonts w:ascii="Arial" w:hAnsi="Arial" w:eastAsia="Arial" w:cs="Arial"/>
          <w:b w:val="0"/>
          <w:i w:val="0"/>
          <w:sz w:val="21"/>
        </w:rPr>
        <w:t xml:space="preserve"> dan h</w:t>
      </w:r>
      <w:r>
        <w:rPr>
          <w:rFonts w:ascii="Arial" w:hAnsi="Arial" w:eastAsia="Arial" w:cs="Arial"/>
          <w:b w:val="0"/>
          <w:i w:val="0"/>
          <w:sz w:val="21"/>
          <w:vertAlign w:val="superscript"/>
        </w:rPr>
        <w:t>*</w:t>
      </w:r>
      <w:r>
        <w:rPr>
          <w:rFonts w:ascii="Arial" w:hAnsi="Arial" w:eastAsia="Arial" w:cs="Arial"/>
          <w:b w:val="0"/>
          <w:i w:val="0"/>
          <w:sz w:val="21"/>
        </w:rPr>
        <w:t xml:space="preserve"> = r</w:t>
      </w:r>
      <w:r>
        <w:rPr>
          <w:rFonts w:ascii="Arial" w:hAnsi="Arial" w:eastAsia="Arial" w:cs="Arial"/>
          <w:b w:val="0"/>
          <w:i w:val="0"/>
          <w:sz w:val="21"/>
          <w:vertAlign w:val="superscript"/>
        </w:rPr>
        <w:t>*</w:t>
      </w:r>
      <w:r>
        <w:rPr>
          <w:rFonts w:ascii="Arial" w:hAnsi="Arial" w:eastAsia="Arial" w:cs="Arial"/>
          <w:b w:val="0"/>
          <w:i w:val="0"/>
          <w:sz w:val="21"/>
        </w:rPr>
        <w:t>, sehingga tinggi sama dengan jari-jari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 sekecil mungkin agar luas tutup mengecil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 sekecil mungkin agar luas dinding mengecil</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Urutan yang benar pada </w:t>
      </w:r>
      <w:r>
        <w:rPr>
          <w:rFonts w:ascii="Arial" w:hAnsi="Arial" w:eastAsia="Arial" w:cs="Arial"/>
          <w:b/>
          <w:i w:val="0"/>
          <w:sz w:val="22"/>
        </w:rPr>
        <w:t>studi parameter dengan Python</w:t>
      </w:r>
      <w:r>
        <w:rPr>
          <w:rFonts w:ascii="Arial" w:hAnsi="Arial" w:eastAsia="Arial" w:cs="Arial"/>
          <w:b w:val="0"/>
          <w:i w:val="0"/>
          <w:sz w:val="22"/>
        </w:rPr>
        <w:t xml:space="preserve"> di FreeCAD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Membaca Shape, menetapkan nilai sel, lalu recompute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Menetapkan nilai sel lalu langsung membaca Shape tanpa recompute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Recompute sekali di awal lalu menyapu seluruh nilai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Menetapkan nilai sel atau properti → doc.recompute() → membaca Shape (Volume, Area, BoundBox) → menyimpan hasilnya ke daftar atau CSV</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Tinggi minimum kantilever persegi panjang (lebar b, beban ujung F, panjang L, modulus E) agar defleksi ujung tidak melebihi δ</w:t>
      </w:r>
      <w:r>
        <w:rPr>
          <w:rFonts w:ascii="Arial" w:hAnsi="Arial" w:eastAsia="Arial" w:cs="Arial"/>
          <w:b w:val="0"/>
          <w:i w:val="0"/>
          <w:sz w:val="22"/>
          <w:vertAlign w:val="subscript"/>
        </w:rPr>
        <w:t>izin</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h</w:t>
      </w:r>
      <w:r>
        <w:rPr>
          <w:rFonts w:ascii="Arial" w:hAnsi="Arial" w:eastAsia="Arial" w:cs="Arial"/>
          <w:b w:val="0"/>
          <w:i w:val="0"/>
          <w:sz w:val="21"/>
          <w:vertAlign w:val="subscript"/>
        </w:rPr>
        <w:t>req</w:t>
      </w:r>
      <w:r>
        <w:rPr>
          <w:rFonts w:ascii="Arial" w:hAnsi="Arial" w:eastAsia="Arial" w:cs="Arial"/>
          <w:b w:val="0"/>
          <w:i w:val="0"/>
          <w:sz w:val="21"/>
        </w:rPr>
        <w:t xml:space="preserve"> = 6·F·L/(b·δ</w:t>
      </w:r>
      <w:r>
        <w:rPr>
          <w:rFonts w:ascii="Arial" w:hAnsi="Arial" w:eastAsia="Arial" w:cs="Arial"/>
          <w:b w:val="0"/>
          <w:i w:val="0"/>
          <w:sz w:val="21"/>
          <w:vertAlign w:val="subscript"/>
        </w:rPr>
        <w:t>izin</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h</w:t>
      </w:r>
      <w:r>
        <w:rPr>
          <w:rFonts w:ascii="Arial" w:hAnsi="Arial" w:eastAsia="Arial" w:cs="Arial"/>
          <w:b w:val="0"/>
          <w:i w:val="0"/>
          <w:sz w:val="21"/>
          <w:vertAlign w:val="subscript"/>
        </w:rPr>
        <w:t>req</w:t>
      </w:r>
      <w:r>
        <w:rPr>
          <w:rFonts w:ascii="Arial" w:hAnsi="Arial" w:eastAsia="Arial" w:cs="Arial"/>
          <w:b w:val="0"/>
          <w:i w:val="0"/>
          <w:sz w:val="21"/>
        </w:rPr>
        <w:t xml:space="preserve"> = (4·F·L³/(E·b·δ</w:t>
      </w:r>
      <w:r>
        <w:rPr>
          <w:rFonts w:ascii="Arial" w:hAnsi="Arial" w:eastAsia="Arial" w:cs="Arial"/>
          <w:b w:val="0"/>
          <w:i w:val="0"/>
          <w:sz w:val="21"/>
          <w:vertAlign w:val="subscript"/>
        </w:rPr>
        <w:t>izin</w:t>
      </w:r>
      <w:r>
        <w:rPr>
          <w:rFonts w:ascii="Arial" w:hAnsi="Arial" w:eastAsia="Arial" w:cs="Arial"/>
          <w:b w:val="0"/>
          <w:i w:val="0"/>
          <w:sz w:val="21"/>
        </w:rPr>
        <w:t>))</w:t>
      </w:r>
      <w:r>
        <w:rPr>
          <w:rFonts w:ascii="Arial" w:hAnsi="Arial" w:eastAsia="Arial" w:cs="Arial"/>
          <w:b w:val="0"/>
          <w:i w:val="0"/>
          <w:sz w:val="21"/>
          <w:vertAlign w:val="superscript"/>
        </w:rPr>
        <w:t>1/3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h</w:t>
      </w:r>
      <w:r>
        <w:rPr>
          <w:rFonts w:ascii="Arial" w:hAnsi="Arial" w:eastAsia="Arial" w:cs="Arial"/>
          <w:b w:val="0"/>
          <w:i w:val="0"/>
          <w:sz w:val="21"/>
          <w:vertAlign w:val="subscript"/>
        </w:rPr>
        <w:t>req</w:t>
      </w:r>
      <w:r>
        <w:rPr>
          <w:rFonts w:ascii="Arial" w:hAnsi="Arial" w:eastAsia="Arial" w:cs="Arial"/>
          <w:b w:val="0"/>
          <w:i w:val="0"/>
          <w:sz w:val="21"/>
        </w:rPr>
        <w:t xml:space="preserve"> = √(4·F·L³/(E·b·δ</w:t>
      </w:r>
      <w:r>
        <w:rPr>
          <w:rFonts w:ascii="Arial" w:hAnsi="Arial" w:eastAsia="Arial" w:cs="Arial"/>
          <w:b w:val="0"/>
          <w:i w:val="0"/>
          <w:sz w:val="21"/>
          <w:vertAlign w:val="subscript"/>
        </w:rPr>
        <w:t>izin</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w:t>
      </w:r>
      <w:r>
        <w:rPr>
          <w:rFonts w:ascii="Arial" w:hAnsi="Arial" w:eastAsia="Arial" w:cs="Arial"/>
          <w:b w:val="0"/>
          <w:i w:val="0"/>
          <w:sz w:val="21"/>
          <w:vertAlign w:val="subscript"/>
        </w:rPr>
        <w:t>req</w:t>
      </w:r>
      <w:r>
        <w:rPr>
          <w:rFonts w:ascii="Arial" w:hAnsi="Arial" w:eastAsia="Arial" w:cs="Arial"/>
          <w:b w:val="0"/>
          <w:i w:val="0"/>
          <w:sz w:val="21"/>
        </w:rPr>
        <w:t xml:space="preserve"> = E·b·δ</w:t>
      </w:r>
      <w:r>
        <w:rPr>
          <w:rFonts w:ascii="Arial" w:hAnsi="Arial" w:eastAsia="Arial" w:cs="Arial"/>
          <w:b w:val="0"/>
          <w:i w:val="0"/>
          <w:sz w:val="21"/>
          <w:vertAlign w:val="subscript"/>
        </w:rPr>
        <w:t>izin</w:t>
      </w:r>
      <w:r>
        <w:rPr>
          <w:rFonts w:ascii="Arial" w:hAnsi="Arial" w:eastAsia="Arial" w:cs="Arial"/>
          <w:b w:val="0"/>
          <w:i w:val="0"/>
          <w:sz w:val="21"/>
        </w:rPr>
        <w:t>/(4·F·L³)</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Poros pejal ⌀d</w:t>
      </w:r>
      <w:r>
        <w:rPr>
          <w:rFonts w:ascii="Arial" w:hAnsi="Arial" w:eastAsia="Arial" w:cs="Arial"/>
          <w:b w:val="0"/>
          <w:i w:val="0"/>
          <w:sz w:val="22"/>
          <w:vertAlign w:val="subscript"/>
        </w:rPr>
        <w:t>s</w:t>
      </w:r>
      <w:r>
        <w:rPr>
          <w:rFonts w:ascii="Arial" w:hAnsi="Arial" w:eastAsia="Arial" w:cs="Arial"/>
          <w:b w:val="0"/>
          <w:i w:val="0"/>
          <w:sz w:val="22"/>
        </w:rPr>
        <w:t xml:space="preserve"> diganti tabung dengan rasio k = d</w:t>
      </w:r>
      <w:r>
        <w:rPr>
          <w:rFonts w:ascii="Arial" w:hAnsi="Arial" w:eastAsia="Arial" w:cs="Arial"/>
          <w:b w:val="0"/>
          <w:i w:val="0"/>
          <w:sz w:val="22"/>
          <w:vertAlign w:val="subscript"/>
        </w:rPr>
        <w:t>i</w:t>
      </w:r>
      <w:r>
        <w:rPr>
          <w:rFonts w:ascii="Arial" w:hAnsi="Arial" w:eastAsia="Arial" w:cs="Arial"/>
          <w:b w:val="0"/>
          <w:i w:val="0"/>
          <w:sz w:val="22"/>
        </w:rPr>
        <w:t>/d</w:t>
      </w:r>
      <w:r>
        <w:rPr>
          <w:rFonts w:ascii="Arial" w:hAnsi="Arial" w:eastAsia="Arial" w:cs="Arial"/>
          <w:b w:val="0"/>
          <w:i w:val="0"/>
          <w:sz w:val="22"/>
          <w:vertAlign w:val="subscript"/>
        </w:rPr>
        <w:t>o</w:t>
      </w:r>
      <w:r>
        <w:rPr>
          <w:rFonts w:ascii="Arial" w:hAnsi="Arial" w:eastAsia="Arial" w:cs="Arial"/>
          <w:b w:val="0"/>
          <w:i w:val="0"/>
          <w:sz w:val="22"/>
        </w:rPr>
        <w:t xml:space="preserve"> tanpa mengurangi </w:t>
      </w:r>
      <w:r>
        <w:rPr>
          <w:rFonts w:ascii="Arial" w:hAnsi="Arial" w:eastAsia="Arial" w:cs="Arial"/>
          <w:b/>
          <w:i w:val="0"/>
          <w:sz w:val="22"/>
        </w:rPr>
        <w:t>momen inersia</w:t>
      </w:r>
      <w:r>
        <w:rPr>
          <w:rFonts w:ascii="Arial" w:hAnsi="Arial" w:eastAsia="Arial" w:cs="Arial"/>
          <w:b w:val="0"/>
          <w:i w:val="0"/>
          <w:sz w:val="22"/>
        </w:rPr>
        <w:t>. Diameter luar tabung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w:t>
      </w:r>
      <w:r>
        <w:rPr>
          <w:rFonts w:ascii="Arial" w:hAnsi="Arial" w:eastAsia="Arial" w:cs="Arial"/>
          <w:b w:val="0"/>
          <w:i w:val="0"/>
          <w:sz w:val="21"/>
          <w:vertAlign w:val="subscript"/>
        </w:rPr>
        <w:t>o</w:t>
      </w:r>
      <w:r>
        <w:rPr>
          <w:rFonts w:ascii="Arial" w:hAnsi="Arial" w:eastAsia="Arial" w:cs="Arial"/>
          <w:b w:val="0"/>
          <w:i w:val="0"/>
          <w:sz w:val="21"/>
        </w:rPr>
        <w:t xml:space="preserve"> = d</w:t>
      </w:r>
      <w:r>
        <w:rPr>
          <w:rFonts w:ascii="Arial" w:hAnsi="Arial" w:eastAsia="Arial" w:cs="Arial"/>
          <w:b w:val="0"/>
          <w:i w:val="0"/>
          <w:sz w:val="21"/>
          <w:vertAlign w:val="subscript"/>
        </w:rPr>
        <w:t>s</w:t>
      </w:r>
      <w:r>
        <w:rPr>
          <w:rFonts w:ascii="Arial" w:hAnsi="Arial" w:eastAsia="Arial" w:cs="Arial"/>
          <w:b w:val="0"/>
          <w:i w:val="0"/>
          <w:sz w:val="21"/>
        </w:rPr>
        <w:t>·(1 − k⁴)</w:t>
      </w:r>
      <w:r>
        <w:rPr>
          <w:rFonts w:ascii="Arial" w:hAnsi="Arial" w:eastAsia="Arial" w:cs="Arial"/>
          <w:b w:val="0"/>
          <w:i w:val="0"/>
          <w:sz w:val="21"/>
          <w:vertAlign w:val="superscript"/>
        </w:rPr>
        <w:t>1/4</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w:t>
      </w:r>
      <w:r>
        <w:rPr>
          <w:rFonts w:ascii="Arial" w:hAnsi="Arial" w:eastAsia="Arial" w:cs="Arial"/>
          <w:b w:val="0"/>
          <w:i w:val="0"/>
          <w:sz w:val="21"/>
          <w:vertAlign w:val="subscript"/>
        </w:rPr>
        <w:t>o</w:t>
      </w:r>
      <w:r>
        <w:rPr>
          <w:rFonts w:ascii="Arial" w:hAnsi="Arial" w:eastAsia="Arial" w:cs="Arial"/>
          <w:b w:val="0"/>
          <w:i w:val="0"/>
          <w:sz w:val="21"/>
        </w:rPr>
        <w:t xml:space="preserve"> = d</w:t>
      </w:r>
      <w:r>
        <w:rPr>
          <w:rFonts w:ascii="Arial" w:hAnsi="Arial" w:eastAsia="Arial" w:cs="Arial"/>
          <w:b w:val="0"/>
          <w:i w:val="0"/>
          <w:sz w:val="21"/>
          <w:vertAlign w:val="subscript"/>
        </w:rPr>
        <w:t>s</w:t>
      </w:r>
      <w:r>
        <w:rPr>
          <w:rFonts w:ascii="Arial" w:hAnsi="Arial" w:eastAsia="Arial" w:cs="Arial"/>
          <w:b w:val="0"/>
          <w:i w:val="0"/>
          <w:sz w:val="21"/>
        </w:rPr>
        <w:t>/(1 − k²)</w:t>
      </w:r>
      <w:r>
        <w:rPr>
          <w:rFonts w:ascii="Arial" w:hAnsi="Arial" w:eastAsia="Arial" w:cs="Arial"/>
          <w:b w:val="0"/>
          <w:i w:val="0"/>
          <w:sz w:val="21"/>
          <w:vertAlign w:val="superscript"/>
        </w:rPr>
        <w:t>1/2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w:t>
      </w:r>
      <w:r>
        <w:rPr>
          <w:rFonts w:ascii="Arial" w:hAnsi="Arial" w:eastAsia="Arial" w:cs="Arial"/>
          <w:b w:val="0"/>
          <w:i w:val="0"/>
          <w:sz w:val="21"/>
          <w:vertAlign w:val="subscript"/>
        </w:rPr>
        <w:t>o</w:t>
      </w:r>
      <w:r>
        <w:rPr>
          <w:rFonts w:ascii="Arial" w:hAnsi="Arial" w:eastAsia="Arial" w:cs="Arial"/>
          <w:b w:val="0"/>
          <w:i w:val="0"/>
          <w:sz w:val="21"/>
        </w:rPr>
        <w:t xml:space="preserve"> = d</w:t>
      </w:r>
      <w:r>
        <w:rPr>
          <w:rFonts w:ascii="Arial" w:hAnsi="Arial" w:eastAsia="Arial" w:cs="Arial"/>
          <w:b w:val="0"/>
          <w:i w:val="0"/>
          <w:sz w:val="21"/>
          <w:vertAlign w:val="subscript"/>
        </w:rPr>
        <w:t>s</w:t>
      </w:r>
      <w:r>
        <w:rPr>
          <w:rFonts w:ascii="Arial" w:hAnsi="Arial" w:eastAsia="Arial" w:cs="Arial"/>
          <w:b w:val="0"/>
          <w:i w:val="0"/>
          <w:sz w:val="21"/>
        </w:rPr>
        <w:t>/(1 − k⁴)</w:t>
      </w:r>
      <w:r>
        <w:rPr>
          <w:rFonts w:ascii="Arial" w:hAnsi="Arial" w:eastAsia="Arial" w:cs="Arial"/>
          <w:b w:val="0"/>
          <w:i w:val="0"/>
          <w:sz w:val="21"/>
          <w:vertAlign w:val="superscript"/>
        </w:rPr>
        <w:t>1/4</w:t>
      </w:r>
      <w:r>
        <w:rPr>
          <w:rFonts w:ascii="Arial" w:hAnsi="Arial" w:eastAsia="Arial" w:cs="Arial"/>
          <w:b w:val="0"/>
          <w:i w:val="0"/>
          <w:sz w:val="21"/>
        </w:rPr>
        <w:t>, dan volumenya d</w:t>
      </w:r>
      <w:r>
        <w:rPr>
          <w:rFonts w:ascii="Arial" w:hAnsi="Arial" w:eastAsia="Arial" w:cs="Arial"/>
          <w:b w:val="0"/>
          <w:i w:val="0"/>
          <w:sz w:val="21"/>
          <w:vertAlign w:val="subscript"/>
        </w:rPr>
        <w:t>o</w:t>
      </w:r>
      <w:r>
        <w:rPr>
          <w:rFonts w:ascii="Arial" w:hAnsi="Arial" w:eastAsia="Arial" w:cs="Arial"/>
          <w:b w:val="0"/>
          <w:i w:val="0"/>
          <w:sz w:val="21"/>
        </w:rPr>
        <w:t>²(1 − k²)/d</w:t>
      </w:r>
      <w:r>
        <w:rPr>
          <w:rFonts w:ascii="Arial" w:hAnsi="Arial" w:eastAsia="Arial" w:cs="Arial"/>
          <w:b w:val="0"/>
          <w:i w:val="0"/>
          <w:sz w:val="21"/>
          <w:vertAlign w:val="subscript"/>
        </w:rPr>
        <w:t>s</w:t>
      </w:r>
      <w:r>
        <w:rPr>
          <w:rFonts w:ascii="Arial" w:hAnsi="Arial" w:eastAsia="Arial" w:cs="Arial"/>
          <w:b w:val="0"/>
          <w:i w:val="0"/>
          <w:sz w:val="21"/>
        </w:rPr>
        <w:t>² kali volume poros pejal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w:t>
      </w:r>
      <w:r>
        <w:rPr>
          <w:rFonts w:ascii="Arial" w:hAnsi="Arial" w:eastAsia="Arial" w:cs="Arial"/>
          <w:b w:val="0"/>
          <w:i w:val="0"/>
          <w:sz w:val="21"/>
          <w:vertAlign w:val="subscript"/>
        </w:rPr>
        <w:t>o</w:t>
      </w:r>
      <w:r>
        <w:rPr>
          <w:rFonts w:ascii="Arial" w:hAnsi="Arial" w:eastAsia="Arial" w:cs="Arial"/>
          <w:b w:val="0"/>
          <w:i w:val="0"/>
          <w:sz w:val="21"/>
        </w:rPr>
        <w:t xml:space="preserve"> = d</w:t>
      </w:r>
      <w:r>
        <w:rPr>
          <w:rFonts w:ascii="Arial" w:hAnsi="Arial" w:eastAsia="Arial" w:cs="Arial"/>
          <w:b w:val="0"/>
          <w:i w:val="0"/>
          <w:sz w:val="21"/>
          <w:vertAlign w:val="subscript"/>
        </w:rPr>
        <w:t>s</w:t>
      </w:r>
      <w:r>
        <w:rPr>
          <w:rFonts w:ascii="Arial" w:hAnsi="Arial" w:eastAsia="Arial" w:cs="Arial"/>
          <w:b w:val="0"/>
          <w:i w:val="0"/>
          <w:sz w:val="21"/>
        </w:rPr>
        <w:t xml:space="preserve"> karena momen inersia hanya bergantung pada diameter luar</w:t>
      </w:r>
    </w:p>
    <w:p>
      <w:pPr>
        <w:spacing w:line="360" w:lineRule="auto" w:after="40"/>
        <w:jc w:val="both"/>
      </w:pPr>
      <w:r>
        <w:rPr>
          <w:rFonts w:ascii="Arial" w:hAnsi="Arial" w:eastAsia="Arial" w:cs="Arial"/>
          <w:b/>
          <w:i w:val="0"/>
          <w:sz w:val="22"/>
        </w:rPr>
        <w:t>7. Matriks keputusan Pugh</w:t>
      </w:r>
      <w:r>
        <w:rPr>
          <w:rFonts w:ascii="Arial" w:hAnsi="Arial" w:eastAsia="Arial" w:cs="Arial"/>
          <w:b w:val="0"/>
          <w:i w:val="0"/>
          <w:sz w:val="22"/>
        </w:rPr>
        <w:t xml:space="preserve"> membandingkan alternatif desain dengan cara...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Menilai tiap alternatif terhadap satu desain acuan (datum) per kriteria dengan +, 0, atau −, lalu menjumlahkannya (berbobot bila kriteria tidak sama penting)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Menjumlahkan seluruh angka hasil simulasi tanpa bobot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Memilih alternatif dengan massa terkecil tanpa kriteria lain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Mengurutkan alternatif menurut biaya bahan saja</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Pelat kantilever harus memenuhi kendala tegangan (memberi t</w:t>
      </w:r>
      <w:r>
        <w:rPr>
          <w:rFonts w:ascii="Arial" w:hAnsi="Arial" w:eastAsia="Arial" w:cs="Arial"/>
          <w:b w:val="0"/>
          <w:i w:val="0"/>
          <w:sz w:val="22"/>
          <w:vertAlign w:val="subscript"/>
        </w:rPr>
        <w:t>σ</w:t>
      </w:r>
      <w:r>
        <w:rPr>
          <w:rFonts w:ascii="Arial" w:hAnsi="Arial" w:eastAsia="Arial" w:cs="Arial"/>
          <w:b w:val="0"/>
          <w:i w:val="0"/>
          <w:sz w:val="22"/>
        </w:rPr>
        <w:t xml:space="preserve">) </w:t>
      </w:r>
      <w:r>
        <w:rPr>
          <w:rFonts w:ascii="Arial" w:hAnsi="Arial" w:eastAsia="Arial" w:cs="Arial"/>
          <w:b w:val="0"/>
          <w:i/>
          <w:sz w:val="22"/>
        </w:rPr>
        <w:t>dan</w:t>
      </w:r>
      <w:r>
        <w:rPr>
          <w:rFonts w:ascii="Arial" w:hAnsi="Arial" w:eastAsia="Arial" w:cs="Arial"/>
          <w:b w:val="0"/>
          <w:i w:val="0"/>
          <w:sz w:val="22"/>
        </w:rPr>
        <w:t xml:space="preserve"> kendala defleksi (memberi t</w:t>
      </w:r>
      <w:r>
        <w:rPr>
          <w:rFonts w:ascii="Arial" w:hAnsi="Arial" w:eastAsia="Arial" w:cs="Arial"/>
          <w:b w:val="0"/>
          <w:i w:val="0"/>
          <w:sz w:val="22"/>
          <w:vertAlign w:val="subscript"/>
        </w:rPr>
        <w:t>δ</w:t>
      </w:r>
      <w:r>
        <w:rPr>
          <w:rFonts w:ascii="Arial" w:hAnsi="Arial" w:eastAsia="Arial" w:cs="Arial"/>
          <w:b w:val="0"/>
          <w:i w:val="0"/>
          <w:sz w:val="22"/>
        </w:rPr>
        <w:t>). Tebal minimum yang dipakai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Rata-rata t</w:t>
      </w:r>
      <w:r>
        <w:rPr>
          <w:rFonts w:ascii="Arial" w:hAnsi="Arial" w:eastAsia="Arial" w:cs="Arial"/>
          <w:b w:val="0"/>
          <w:i w:val="0"/>
          <w:sz w:val="21"/>
          <w:vertAlign w:val="subscript"/>
        </w:rPr>
        <w:t>σ</w:t>
      </w:r>
      <w:r>
        <w:rPr>
          <w:rFonts w:ascii="Arial" w:hAnsi="Arial" w:eastAsia="Arial" w:cs="Arial"/>
          <w:b w:val="0"/>
          <w:i w:val="0"/>
          <w:sz w:val="21"/>
        </w:rPr>
        <w:t xml:space="preserve"> dan t</w:t>
      </w:r>
      <w:r>
        <w:rPr>
          <w:rFonts w:ascii="Arial" w:hAnsi="Arial" w:eastAsia="Arial" w:cs="Arial"/>
          <w:b w:val="0"/>
          <w:i w:val="0"/>
          <w:sz w:val="21"/>
          <w:vertAlign w:val="subscript"/>
        </w:rPr>
        <w:t>δ</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Yang terkecil di antara keduanya agar massa minimum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w:t>
      </w:r>
      <w:r>
        <w:rPr>
          <w:rFonts w:ascii="Arial" w:hAnsi="Arial" w:eastAsia="Arial" w:cs="Arial"/>
          <w:b w:val="0"/>
          <w:i w:val="0"/>
          <w:sz w:val="21"/>
          <w:vertAlign w:val="subscript"/>
        </w:rPr>
        <w:t>σ</w:t>
      </w:r>
      <w:r>
        <w:rPr>
          <w:rFonts w:ascii="Arial" w:hAnsi="Arial" w:eastAsia="Arial" w:cs="Arial"/>
          <w:b w:val="0"/>
          <w:i w:val="0"/>
          <w:sz w:val="21"/>
        </w:rPr>
        <w:t xml:space="preserve"> selalu, karena kekuatan lebih penting daripada kekakuan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w:t>
      </w:r>
      <w:r>
        <w:rPr>
          <w:rFonts w:ascii="Arial" w:hAnsi="Arial" w:eastAsia="Arial" w:cs="Arial"/>
          <w:b w:val="0"/>
          <w:i w:val="0"/>
          <w:sz w:val="21"/>
          <w:vertAlign w:val="subscript"/>
        </w:rPr>
        <w:t>req</w:t>
      </w:r>
      <w:r>
        <w:rPr>
          <w:rFonts w:ascii="Arial" w:hAnsi="Arial" w:eastAsia="Arial" w:cs="Arial"/>
          <w:b w:val="0"/>
          <w:i w:val="0"/>
          <w:sz w:val="21"/>
        </w:rPr>
        <w:t xml:space="preserve"> = maks(t</w:t>
      </w:r>
      <w:r>
        <w:rPr>
          <w:rFonts w:ascii="Arial" w:hAnsi="Arial" w:eastAsia="Arial" w:cs="Arial"/>
          <w:b w:val="0"/>
          <w:i w:val="0"/>
          <w:sz w:val="21"/>
          <w:vertAlign w:val="subscript"/>
        </w:rPr>
        <w:t>σ</w:t>
      </w:r>
      <w:r>
        <w:rPr>
          <w:rFonts w:ascii="Arial" w:hAnsi="Arial" w:eastAsia="Arial" w:cs="Arial"/>
          <w:b w:val="0"/>
          <w:i w:val="0"/>
          <w:sz w:val="21"/>
        </w:rPr>
        <w:t>, t</w:t>
      </w:r>
      <w:r>
        <w:rPr>
          <w:rFonts w:ascii="Arial" w:hAnsi="Arial" w:eastAsia="Arial" w:cs="Arial"/>
          <w:b w:val="0"/>
          <w:i w:val="0"/>
          <w:sz w:val="21"/>
          <w:vertAlign w:val="subscript"/>
        </w:rPr>
        <w:t>δ</w:t>
      </w:r>
      <w:r>
        <w:rPr>
          <w:rFonts w:ascii="Arial" w:hAnsi="Arial" w:eastAsia="Arial" w:cs="Arial"/>
          <w:b w:val="0"/>
          <w:i w:val="0"/>
          <w:sz w:val="21"/>
        </w:rPr>
        <w:t>), karena kedua kendala harus terpenuhi sekaligus; kendala yang memberi nilai terbesar disebut kendala aktif</w:t>
      </w:r>
    </w:p>
    <w:p>
      <w:pPr>
        <w:spacing w:line="360" w:lineRule="auto" w:after="40"/>
        <w:jc w:val="both"/>
      </w:pPr>
      <w:r>
        <w:rPr>
          <w:rFonts w:ascii="Arial" w:hAnsi="Arial" w:eastAsia="Arial" w:cs="Arial"/>
          <w:b/>
          <w:i w:val="0"/>
          <w:sz w:val="22"/>
        </w:rPr>
        <w:t>9. Jejak karbon bahan</w:t>
      </w:r>
      <w:r>
        <w:rPr>
          <w:rFonts w:ascii="Arial" w:hAnsi="Arial" w:eastAsia="Arial" w:cs="Arial"/>
          <w:b w:val="0"/>
          <w:i w:val="0"/>
          <w:sz w:val="22"/>
        </w:rPr>
        <w:t xml:space="preserve"> sebuah komponen dihitung dari...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Luas permukaan komponen dikalikan faktor emisi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Jumlah fitur pada pohon model dikalikan faktor emisi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Faktor emisi f (kg CO₂ per kg) dikalikan massa, dan massa = ρ × Shape.Volume dengan satuan yang disamakan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Selisih volume billet dan volume komponen saja</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Untuk </w:t>
      </w:r>
      <w:r>
        <w:rPr>
          <w:rFonts w:ascii="Arial" w:hAnsi="Arial" w:eastAsia="Arial" w:cs="Arial"/>
          <w:b/>
          <w:i w:val="0"/>
          <w:sz w:val="22"/>
        </w:rPr>
        <w:t>kekakuan lentur yang sama</w:t>
      </w:r>
      <w:r>
        <w:rPr>
          <w:rFonts w:ascii="Arial" w:hAnsi="Arial" w:eastAsia="Arial" w:cs="Arial"/>
          <w:b w:val="0"/>
          <w:i w:val="0"/>
          <w:sz w:val="22"/>
        </w:rPr>
        <w:t xml:space="preserve"> (E·I tetap, lebar b tetap), lengan aluminium dibandingkan lengan baja...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Boleh lebih pendek karena aluminium lebih ringan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Harus sekitar 1,44× lebih tinggi (h ∝ E</w:t>
      </w:r>
      <w:r>
        <w:rPr>
          <w:rFonts w:ascii="Arial" w:hAnsi="Arial" w:eastAsia="Arial" w:cs="Arial"/>
          <w:b w:val="0"/>
          <w:i w:val="0"/>
          <w:sz w:val="21"/>
          <w:vertAlign w:val="superscript"/>
        </w:rPr>
        <w:t>−1/3</w:t>
      </w:r>
      <w:r>
        <w:rPr>
          <w:rFonts w:ascii="Arial" w:hAnsi="Arial" w:eastAsia="Arial" w:cs="Arial"/>
          <w:b w:val="0"/>
          <w:i w:val="0"/>
          <w:sz w:val="21"/>
        </w:rPr>
        <w:t>) sehingga massanya lebih kecil, tetapi jejak CO₂-nya belum tentu lebih kecil karena faktor emisinya jauh lebih 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Sama tinggi dan sama jejak karbonnya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Harus 3× lebih tinggi karena modulusnya sepertiga</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Kaleng tertutup luas minimum — A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5" name="Picture 1858245155"/>
            <wp:cNvGraphicFramePr>
              <a:graphicFrameLocks noChangeAspect="1"/>
            </wp:cNvGraphicFramePr>
            <a:graphic>
              <a:graphicData uri="http://schemas.openxmlformats.org/drawingml/2006/picture">
                <pic:pic>
                  <pic:nvPicPr>
                    <pic:cNvPr id="0" name="m14-t1.png"/>
                    <pic:cNvPicPr/>
                  </pic:nvPicPr>
                  <pic:blipFill>
                    <a:blip r:embed="rId38"/>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kaleng silinder tertutup bervolume tetap dengan luas permukaan minimum.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Kantilever aluminium — h</w:t>
      </w:r>
      <w:r>
        <w:rPr>
          <w:rFonts w:ascii="Arial" w:hAnsi="Arial" w:eastAsia="Arial" w:cs="Arial"/>
          <w:b w:val="0"/>
          <w:i w:val="0"/>
          <w:sz w:val="22"/>
          <w:vertAlign w:val="subscript"/>
        </w:rPr>
        <w:t>req</w:t>
      </w:r>
      <w:r>
        <w:rPr>
          <w:rFonts w:ascii="Arial" w:hAnsi="Arial" w:eastAsia="Arial" w:cs="Arial"/>
          <w:b w:val="0"/>
          <w:i w:val="0"/>
          <w:sz w:val="22"/>
        </w:rPr>
        <w:t xml:space="preserve">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6" name="Picture 1858245156"/>
            <wp:cNvGraphicFramePr>
              <a:graphicFrameLocks noChangeAspect="1"/>
            </wp:cNvGraphicFramePr>
            <a:graphic>
              <a:graphicData uri="http://schemas.openxmlformats.org/drawingml/2006/picture">
                <pic:pic>
                  <pic:nvPicPr>
                    <pic:cNvPr id="0" name="m14-t2.png"/>
                    <pic:cNvPicPr/>
                  </pic:nvPicPr>
                  <pic:blipFill>
                    <a:blip r:embed="rId39"/>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kantilever aluminium: tinggi minimum dari kendala defleksi.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Tabung kekakuan sama — d</w:t>
      </w:r>
      <w:r>
        <w:rPr>
          <w:rFonts w:ascii="Arial" w:hAnsi="Arial" w:eastAsia="Arial" w:cs="Arial"/>
          <w:b w:val="0"/>
          <w:i w:val="0"/>
          <w:sz w:val="22"/>
          <w:vertAlign w:val="subscript"/>
        </w:rPr>
        <w:t>o</w:t>
      </w:r>
      <w:r>
        <w:rPr>
          <w:rFonts w:ascii="Arial" w:hAnsi="Arial" w:eastAsia="Arial" w:cs="Arial"/>
          <w:b w:val="0"/>
          <w:i w:val="0"/>
          <w:sz w:val="22"/>
        </w:rPr>
        <w:t xml:space="preserve">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7" name="Picture 1858245157"/>
            <wp:cNvGraphicFramePr>
              <a:graphicFrameLocks noChangeAspect="1"/>
            </wp:cNvGraphicFramePr>
            <a:graphic>
              <a:graphicData uri="http://schemas.openxmlformats.org/drawingml/2006/picture">
                <pic:pic>
                  <pic:nvPicPr>
                    <pic:cNvPr id="0" name="m14-t3.png"/>
                    <pic:cNvPicPr/>
                  </pic:nvPicPr>
                  <pic:blipFill>
                    <a:blip r:embed="rId40"/>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tabung berongga pengganti poros pejal dengan momen inersia sama.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Pelat dua kendala — t</w:t>
      </w:r>
      <w:r>
        <w:rPr>
          <w:rFonts w:ascii="Arial" w:hAnsi="Arial" w:eastAsia="Arial" w:cs="Arial"/>
          <w:b w:val="0"/>
          <w:i w:val="0"/>
          <w:sz w:val="22"/>
          <w:vertAlign w:val="subscript"/>
        </w:rPr>
        <w:t>req</w:t>
      </w:r>
      <w:r>
        <w:rPr>
          <w:rFonts w:ascii="Arial" w:hAnsi="Arial" w:eastAsia="Arial" w:cs="Arial"/>
          <w:b w:val="0"/>
          <w:i w:val="0"/>
          <w:sz w:val="22"/>
        </w:rPr>
        <w:t xml:space="preserve">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60249"/>
            <wp:docPr id="1858245158" name="Picture 1858245158"/>
            <wp:cNvGraphicFramePr>
              <a:graphicFrameLocks noChangeAspect="1"/>
            </wp:cNvGraphicFramePr>
            <a:graphic>
              <a:graphicData uri="http://schemas.openxmlformats.org/drawingml/2006/picture">
                <pic:pic>
                  <pic:nvPicPr>
                    <pic:cNvPr id="0" name="m14-t4.png"/>
                    <pic:cNvPicPr/>
                  </pic:nvPicPr>
                  <pic:blipFill>
                    <a:blip r:embed="rId41"/>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pelat kantilever dengan kendala tegangan dan defleksi sekaligus.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Pilihan material — jejak CO₂ Al (kg)</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215308"/>
            <wp:docPr id="1858245159" name="Picture 1858245159"/>
            <wp:cNvGraphicFramePr>
              <a:graphicFrameLocks noChangeAspect="1"/>
            </wp:cNvGraphicFramePr>
            <a:graphic>
              <a:graphicData uri="http://schemas.openxmlformats.org/drawingml/2006/picture">
                <pic:pic>
                  <pic:nvPicPr>
                    <pic:cNvPr id="0" name="m14-t5.png"/>
                    <pic:cNvPicPr/>
                  </pic:nvPicPr>
                  <pic:blipFill>
                    <a:blip r:embed="rId42"/>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pilihan material berjejak karbon terkecil pada kekakuan lentur sama.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PT Rakindo Sentosa</w:t>
      </w:r>
      <w:r>
        <w:rPr>
          <w:rFonts w:ascii="Arial" w:hAnsi="Arial" w:eastAsia="Arial" w:cs="Arial"/>
          <w:b w:val="0"/>
          <w:i w:val="0"/>
          <w:sz w:val="22"/>
        </w:rPr>
        <w:t xml:space="preserve"> memproduksi </w:t>
      </w:r>
      <w:r>
        <w:rPr>
          <w:rFonts w:ascii="Arial" w:hAnsi="Arial" w:eastAsia="Arial" w:cs="Arial"/>
          <w:b/>
          <w:i w:val="0"/>
          <w:sz w:val="22"/>
        </w:rPr>
        <w:t>rak kantilever gudang</w:t>
      </w:r>
      <w:r>
        <w:rPr>
          <w:rFonts w:ascii="Arial" w:hAnsi="Arial" w:eastAsia="Arial" w:cs="Arial"/>
          <w:b w:val="0"/>
          <w:i w:val="0"/>
          <w:sz w:val="22"/>
        </w:rPr>
        <w:t xml:space="preserve">. Satu lengan sepanjang </w:t>
      </w:r>
      <w:r>
        <w:rPr>
          <w:rFonts w:ascii="Arial" w:hAnsi="Arial" w:eastAsia="Arial" w:cs="Arial"/>
          <w:b/>
          <w:i w:val="0"/>
          <w:sz w:val="22"/>
        </w:rPr>
        <w:t>700 mm</w:t>
      </w:r>
      <w:r>
        <w:rPr>
          <w:rFonts w:ascii="Arial" w:hAnsi="Arial" w:eastAsia="Arial" w:cs="Arial"/>
          <w:b w:val="0"/>
          <w:i w:val="0"/>
          <w:sz w:val="22"/>
        </w:rPr>
        <w:t xml:space="preserve"> dengan lebar profil </w:t>
      </w:r>
      <w:r>
        <w:rPr>
          <w:rFonts w:ascii="Arial" w:hAnsi="Arial" w:eastAsia="Arial" w:cs="Arial"/>
          <w:b/>
          <w:i w:val="0"/>
          <w:sz w:val="22"/>
        </w:rPr>
        <w:t>100 mm</w:t>
      </w:r>
      <w:r>
        <w:rPr>
          <w:rFonts w:ascii="Arial" w:hAnsi="Arial" w:eastAsia="Arial" w:cs="Arial"/>
          <w:b w:val="0"/>
          <w:i w:val="0"/>
          <w:sz w:val="22"/>
        </w:rPr>
        <w:t xml:space="preserve"> memikul beban ujung </w:t>
      </w:r>
      <w:r>
        <w:rPr>
          <w:rFonts w:ascii="Arial" w:hAnsi="Arial" w:eastAsia="Arial" w:cs="Arial"/>
          <w:b/>
          <w:i w:val="0"/>
          <w:sz w:val="22"/>
        </w:rPr>
        <w:t>4.000 N</w:t>
      </w:r>
      <w:r>
        <w:rPr>
          <w:rFonts w:ascii="Arial" w:hAnsi="Arial" w:eastAsia="Arial" w:cs="Arial"/>
          <w:b w:val="0"/>
          <w:i w:val="0"/>
          <w:sz w:val="22"/>
        </w:rPr>
        <w:t xml:space="preserve">; defleksi ujung tidak boleh melebihi </w:t>
      </w:r>
      <w:r>
        <w:rPr>
          <w:rFonts w:ascii="Arial" w:hAnsi="Arial" w:eastAsia="Arial" w:cs="Arial"/>
          <w:b/>
          <w:i w:val="0"/>
          <w:sz w:val="22"/>
        </w:rPr>
        <w:t>1,5 mm</w:t>
      </w:r>
      <w:r>
        <w:rPr>
          <w:rFonts w:ascii="Arial" w:hAnsi="Arial" w:eastAsia="Arial" w:cs="Arial"/>
          <w:b w:val="0"/>
          <w:i w:val="0"/>
          <w:sz w:val="22"/>
        </w:rPr>
        <w:t xml:space="preserve"> dan tinggi profil dibatasi </w:t>
      </w:r>
      <w:r>
        <w:rPr>
          <w:rFonts w:ascii="Arial" w:hAnsi="Arial" w:eastAsia="Arial" w:cs="Arial"/>
          <w:b/>
          <w:i w:val="0"/>
          <w:sz w:val="22"/>
        </w:rPr>
        <w:t>90 mm</w:t>
      </w:r>
      <w:r>
        <w:rPr>
          <w:rFonts w:ascii="Arial" w:hAnsi="Arial" w:eastAsia="Arial" w:cs="Arial"/>
          <w:b w:val="0"/>
          <w:i w:val="0"/>
          <w:sz w:val="22"/>
        </w:rPr>
        <w:t xml:space="preserve"> oleh jarak antar-tingkat. Selama ini tebal dipilih dari stok gudang lalu diuji, sehingga separuh percobaan terbuang dan tidak ada catatan mengapa satu ukuran dipilih.</w:t>
      </w:r>
    </w:p>
    <w:p>
      <w:pPr>
        <w:spacing w:line="360" w:lineRule="auto" w:after="120"/>
        <w:jc w:val="both"/>
      </w:pPr>
      <w:r>
        <w:rPr>
          <w:rFonts w:ascii="Arial" w:hAnsi="Arial" w:eastAsia="Arial" w:cs="Arial"/>
          <w:b w:val="0"/>
          <w:i w:val="0"/>
          <w:sz w:val="22"/>
        </w:rPr>
        <w:t xml:space="preserve">Tiga alternatif kini diajukan: </w:t>
      </w:r>
      <w:r>
        <w:rPr>
          <w:rFonts w:ascii="Arial" w:hAnsi="Arial" w:eastAsia="Arial" w:cs="Arial"/>
          <w:b/>
          <w:i w:val="0"/>
          <w:sz w:val="22"/>
        </w:rPr>
        <w:t>A pelat baja pejal</w:t>
      </w:r>
      <w:r>
        <w:rPr>
          <w:rFonts w:ascii="Arial" w:hAnsi="Arial" w:eastAsia="Arial" w:cs="Arial"/>
          <w:b w:val="0"/>
          <w:i w:val="0"/>
          <w:sz w:val="22"/>
        </w:rPr>
        <w:t xml:space="preserve"> (datum), </w:t>
      </w:r>
      <w:r>
        <w:rPr>
          <w:rFonts w:ascii="Arial" w:hAnsi="Arial" w:eastAsia="Arial" w:cs="Arial"/>
          <w:b/>
          <w:i w:val="0"/>
          <w:sz w:val="22"/>
        </w:rPr>
        <w:t>B pelat baja berusuk</w:t>
      </w:r>
      <w:r>
        <w:rPr>
          <w:rFonts w:ascii="Arial" w:hAnsi="Arial" w:eastAsia="Arial" w:cs="Arial"/>
          <w:b w:val="0"/>
          <w:i w:val="0"/>
          <w:sz w:val="22"/>
        </w:rPr>
        <w:t xml:space="preserve"> dengan momen inersia setara tetapi massa sekitar 60 %, dan </w:t>
      </w:r>
      <w:r>
        <w:rPr>
          <w:rFonts w:ascii="Arial" w:hAnsi="Arial" w:eastAsia="Arial" w:cs="Arial"/>
          <w:b/>
          <w:i w:val="0"/>
          <w:sz w:val="22"/>
        </w:rPr>
        <w:t>C pelat aluminium</w:t>
      </w:r>
      <w:r>
        <w:rPr>
          <w:rFonts w:ascii="Arial" w:hAnsi="Arial" w:eastAsia="Arial" w:cs="Arial"/>
          <w:b w:val="0"/>
          <w:i w:val="0"/>
          <w:sz w:val="22"/>
        </w:rPr>
        <w:t xml:space="preserve"> yang harus 1,44× lebih tinggi. Produksi menolak rusuk karena satu operasi las tambahan, pemasaran menginginkan aluminium, dan pelanggan besar meminta label </w:t>
      </w:r>
      <w:r>
        <w:rPr>
          <w:rFonts w:ascii="Arial" w:hAnsi="Arial" w:eastAsia="Arial" w:cs="Arial"/>
          <w:b w:val="0"/>
          <w:i/>
          <w:sz w:val="22"/>
        </w:rPr>
        <w:t>rak rendah karbon</w:t>
      </w:r>
      <w:r>
        <w:rPr>
          <w:rFonts w:ascii="Arial" w:hAnsi="Arial" w:eastAsia="Arial" w:cs="Arial"/>
          <w:b w:val="0"/>
          <w:i w:val="0"/>
          <w:sz w:val="22"/>
        </w:rPr>
        <w:t>.</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dasar keputusan</w:t>
      </w:r>
      <w:r>
        <w:rPr>
          <w:rFonts w:ascii="Arial" w:hAnsi="Arial" w:eastAsia="Arial" w:cs="Arial"/>
          <w:b w:val="0"/>
          <w:i w:val="0"/>
          <w:sz w:val="22"/>
        </w:rPr>
        <w:t>: rumusan masalah yang jelas, ukuran minimum dari kendala aktif, matriks keputusan berbobot beserta uji kepekaannya, dan perhitungan jejak karbon dengan batas sistem yang jujur.</w:t>
      </w:r>
    </w:p>
    <w:p>
      <w:pPr>
        <w:spacing w:line="360" w:lineRule="auto" w:after="120"/>
        <w:jc w:val="both"/>
      </w:pPr>
      <w:r>
        <w:rPr>
          <w:rFonts w:ascii="Arial" w:hAnsi="Arial" w:eastAsia="Arial" w:cs="Arial"/>
          <w:b w:val="0"/>
          <w:i w:val="0"/>
          <w:sz w:val="22"/>
        </w:rPr>
        <w:t>Percobaan yang terbuang, rapat yang berputar, dan klaim lingkungan yang tidak dapat diperiksa berasal dari satu hal yang sama: keputusan tanpa rumusan. Forum ini mengajak Anda menuliskannya lebih dahulu, lalu membiarkan angka yang memutuskan.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menuliskan fungsi tujuan, variabel desain, dan kendala lengan braket rak ini, dan mengapa ukuran akhirnya selalu menempel pada kendala?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Alternatif mana yang menang bila massa, jejak CO₂, biaya, kemudahan pembuatan, dan tinggi terpasang diberi bobot yang berbeda?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Kapan aluminium benar-benar lebih ramah lingkungan, dan bagaimana kendala CO₂ dimasukkan tanpa membuat klaim yang tidak dapat diperiksa?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D. G. Ullman. The Mechanical Design Process, 6th ed. McGraw-Hill, 2018.</w:t>
      </w:r>
    </w:p>
    <w:p>
      <w:pPr>
        <w:spacing w:line="288" w:lineRule="auto" w:after="80"/>
        <w:ind w:left="567" w:hanging="567"/>
        <w:jc w:val="left"/>
      </w:pPr>
      <w:r>
        <w:rPr>
          <w:rFonts w:ascii="Arial" w:hAnsi="Arial" w:eastAsia="Arial" w:cs="Arial"/>
          <w:b w:val="0"/>
          <w:i w:val="0"/>
          <w:sz w:val="21"/>
        </w:rPr>
        <w:t>FreeCAD Community. FreeCAD 1.0 Documentation: Spreadsheet Workbench, Expressions, PartDesign Pad/Pocket, TechDraw Workbench, Part TopoShape (wiki.freecad.org), 2024–2026.</w:t>
      </w:r>
    </w:p>
    <w:p>
      <w:pPr>
        <w:spacing w:line="288" w:lineRule="auto" w:after="80"/>
        <w:ind w:left="567" w:hanging="567"/>
        <w:jc w:val="left"/>
      </w:pPr>
      <w:r>
        <w:rPr>
          <w:rFonts w:ascii="Arial" w:hAnsi="Arial" w:eastAsia="Arial" w:cs="Arial"/>
          <w:b w:val="0"/>
          <w:i w:val="0"/>
          <w:sz w:val="21"/>
        </w:rPr>
        <w:t>J. S. Arora. Introduction to Optimum Design, 4th ed. Academic Press, 2017.</w:t>
      </w:r>
    </w:p>
    <w:p>
      <w:pPr>
        <w:spacing w:line="288" w:lineRule="auto" w:after="80"/>
        <w:ind w:left="567" w:hanging="567"/>
        <w:jc w:val="left"/>
      </w:pPr>
      <w:r>
        <w:rPr>
          <w:rFonts w:ascii="Arial" w:hAnsi="Arial" w:eastAsia="Arial" w:cs="Arial"/>
          <w:b w:val="0"/>
          <w:i w:val="0"/>
          <w:sz w:val="21"/>
        </w:rPr>
        <w:t>M. F. Ashby. Materials Selection in Mechanical Design, 5th ed. Butterworth-Heinemann, 2017.</w:t>
      </w:r>
    </w:p>
    <w:p>
      <w:pPr>
        <w:spacing w:line="288" w:lineRule="auto" w:after="80"/>
        <w:ind w:left="567" w:hanging="567"/>
        <w:jc w:val="left"/>
      </w:pPr>
      <w:r>
        <w:rPr>
          <w:rFonts w:ascii="Arial" w:hAnsi="Arial" w:eastAsia="Arial" w:cs="Arial"/>
          <w:b w:val="0"/>
          <w:i w:val="0"/>
          <w:sz w:val="21"/>
        </w:rPr>
        <w:t>R. G. Budynas &amp; J. K. Nisbett. Shigley's Mechanical Engineering Design, 11th ed. McGraw-Hill, 2020.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14.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