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thinThickSmallGap" w:sz="48" w:space="0" w:color="0000FF"/>
          <w:left w:val="none" w:sz="0" w:space="0" w:color="auto"/>
          <w:bottom w:val="thinThickSmallGap" w:sz="48" w:space="0" w:color="0000FF"/>
          <w:right w:val="none" w:sz="0" w:space="0" w:color="auto"/>
          <w:insideH w:val="thinThickSmallGap" w:sz="48" w:space="0" w:color="0000FF"/>
          <w:insideV w:val="thinThickSmallGap" w:sz="48" w:space="0" w:color="0000FF"/>
        </w:tblBorders>
        <w:tblLook w:val="04A0" w:firstRow="1" w:lastRow="0" w:firstColumn="1" w:lastColumn="0" w:noHBand="0" w:noVBand="1"/>
      </w:tblPr>
      <w:tblGrid>
        <w:gridCol w:w="9072"/>
      </w:tblGrid>
      <w:tr w:rsidR="005110FD" w:rsidRPr="00CF3B69" w14:paraId="1E918E81" w14:textId="77777777" w:rsidTr="00244E5D">
        <w:trPr>
          <w:jc w:val="center"/>
        </w:trPr>
        <w:tc>
          <w:tcPr>
            <w:tcW w:w="9072" w:type="dxa"/>
            <w:tcBorders>
              <w:top w:val="single" w:sz="48" w:space="0" w:color="00B0F0"/>
              <w:bottom w:val="single" w:sz="48" w:space="0" w:color="00B0F0"/>
            </w:tcBorders>
          </w:tcPr>
          <w:p w14:paraId="4BB6FB1E" w14:textId="77777777" w:rsidR="005110FD" w:rsidRPr="009E4767" w:rsidRDefault="005110FD"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RENCANA PEMBELAJARAN SEMESTER</w:t>
            </w:r>
          </w:p>
          <w:p w14:paraId="45CC8843" w14:textId="77777777" w:rsidR="005110FD" w:rsidRPr="009E4767" w:rsidRDefault="005110FD"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sz w:val="32"/>
                <w:szCs w:val="32"/>
                <w:lang w:val="id-ID"/>
              </w:rPr>
            </w:pPr>
            <w:r>
              <w:rPr>
                <w:rFonts w:ascii="Times New Roman" w:eastAsia="Arial" w:hAnsi="Times New Roman" w:cs="Times New Roman"/>
                <w:b/>
                <w:bCs/>
                <w:color w:val="000000"/>
                <w:sz w:val="32"/>
                <w:szCs w:val="32"/>
                <w:lang w:val="id-ID"/>
              </w:rPr>
              <w:t xml:space="preserve">MATA </w:t>
            </w:r>
            <w:r>
              <w:rPr>
                <w:rFonts w:ascii="Times New Roman" w:eastAsia="Arial" w:hAnsi="Times New Roman" w:cs="Times New Roman"/>
                <w:b/>
                <w:bCs/>
                <w:sz w:val="32"/>
                <w:szCs w:val="32"/>
                <w:lang w:val="id-ID"/>
              </w:rPr>
              <w:t xml:space="preserve">KULIAH </w:t>
            </w:r>
          </w:p>
          <w:p w14:paraId="52944E6D" w14:textId="6291338F" w:rsidR="005110FD" w:rsidRPr="009E4767" w:rsidRDefault="009C1EA5" w:rsidP="00EA615D">
            <w:pPr>
              <w:widowControl w:val="0"/>
              <w:pBdr>
                <w:top w:val="nil"/>
                <w:left w:val="nil"/>
                <w:bottom w:val="nil"/>
                <w:right w:val="nil"/>
                <w:between w:val="nil"/>
              </w:pBdr>
              <w:spacing w:line="276" w:lineRule="auto"/>
              <w:ind w:left="603"/>
              <w:jc w:val="center"/>
              <w:rPr>
                <w:rFonts w:ascii="Times New Roman" w:eastAsia="Arial" w:hAnsi="Times New Roman" w:cs="Times New Roman"/>
                <w:b/>
                <w:bCs/>
                <w:sz w:val="32"/>
                <w:szCs w:val="32"/>
                <w:lang w:val="id-ID"/>
              </w:rPr>
            </w:pPr>
            <w:r>
              <w:rPr>
                <w:rFonts w:ascii="Times New Roman" w:eastAsia="Arial" w:hAnsi="Times New Roman" w:cs="Times New Roman"/>
                <w:b/>
                <w:bCs/>
                <w:sz w:val="32"/>
                <w:szCs w:val="32"/>
                <w:lang w:val="id-ID"/>
              </w:rPr>
              <w:t xml:space="preserve">OPTIMALISASI DAN OTOMASI </w:t>
            </w:r>
          </w:p>
        </w:tc>
      </w:tr>
    </w:tbl>
    <w:p w14:paraId="1B3AE697" w14:textId="77777777" w:rsidR="005110FD" w:rsidRPr="009E4767" w:rsidRDefault="005110F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50D55778" w14:textId="77777777" w:rsidR="005110FD" w:rsidRPr="009E4767" w:rsidRDefault="005110FD" w:rsidP="00EA615D">
      <w:pPr>
        <w:widowControl w:val="0"/>
        <w:pBdr>
          <w:top w:val="nil"/>
          <w:left w:val="nil"/>
          <w:bottom w:val="nil"/>
          <w:right w:val="nil"/>
          <w:between w:val="nil"/>
        </w:pBdr>
        <w:spacing w:after="0" w:line="276" w:lineRule="auto"/>
        <w:jc w:val="center"/>
        <w:rPr>
          <w:rFonts w:ascii="Times New Roman" w:eastAsia="Arial" w:hAnsi="Times New Roman" w:cs="Times New Roman"/>
          <w:color w:val="000000"/>
          <w:lang w:val="id-ID"/>
        </w:rPr>
      </w:pPr>
    </w:p>
    <w:p w14:paraId="6D3E4EE6" w14:textId="5B17FEF0" w:rsidR="00EA615D" w:rsidRPr="009E4767" w:rsidRDefault="00EA615D" w:rsidP="00EA615D">
      <w:pPr>
        <w:widowControl w:val="0"/>
        <w:pBdr>
          <w:top w:val="nil"/>
          <w:left w:val="nil"/>
          <w:bottom w:val="nil"/>
          <w:right w:val="nil"/>
          <w:between w:val="nil"/>
        </w:pBdr>
        <w:spacing w:after="0" w:line="276" w:lineRule="auto"/>
        <w:ind w:right="-660"/>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 xml:space="preserve">SEMESTER 6/7</w:t>
      </w:r>
    </w:p>
    <w:p w14:paraId="0CF5C92D" w14:textId="7AE71FA4" w:rsidR="00814D3B" w:rsidRPr="009E4767" w:rsidRDefault="00EA615D" w:rsidP="00EA615D">
      <w:pPr>
        <w:widowControl w:val="0"/>
        <w:pBdr>
          <w:top w:val="nil"/>
          <w:left w:val="nil"/>
          <w:bottom w:val="nil"/>
          <w:right w:val="nil"/>
          <w:between w:val="nil"/>
        </w:pBdr>
        <w:spacing w:after="0" w:line="276" w:lineRule="auto"/>
        <w:ind w:right="-660"/>
        <w:jc w:val="center"/>
        <w:rPr>
          <w:rFonts w:ascii="Times New Roman" w:eastAsia="Arial" w:hAnsi="Times New Roman" w:cs="Times New Roman"/>
          <w:b/>
          <w:bCs/>
          <w:color w:val="000000"/>
          <w:sz w:val="40"/>
          <w:szCs w:val="40"/>
          <w:lang w:val="id-ID"/>
        </w:rPr>
      </w:pPr>
      <w:r>
        <w:rPr>
          <w:rFonts w:ascii="Times New Roman" w:eastAsia="Arial" w:hAnsi="Times New Roman" w:cs="Times New Roman"/>
          <w:b/>
          <w:bCs/>
          <w:color w:val="000000"/>
          <w:sz w:val="40"/>
          <w:szCs w:val="40"/>
          <w:lang w:val="id-ID"/>
        </w:rPr>
        <w:t xml:space="preserve">TAHUN KE 3/4</w:t>
      </w:r>
    </w:p>
    <w:p w14:paraId="3DD66047" w14:textId="1C93A415" w:rsidR="00735DA2" w:rsidRPr="009E4767" w:rsidRDefault="00735DA2">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3D955600" w14:textId="6AC9D343" w:rsidR="008303C7"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r>
        <w:rPr>
          <w:noProof/>
          <w:lang w:val="id-ID"/>
        </w:rPr>
        <w:drawing>
          <wp:anchor distT="0" distB="0" distL="114300" distR="114300" simplePos="0" relativeHeight="251671552" behindDoc="0" locked="0" layoutInCell="1" allowOverlap="1" wp14:anchorId="23B67700" wp14:editId="5929C64A">
            <wp:simplePos x="0" y="0"/>
            <wp:positionH relativeFrom="margin">
              <wp:posOffset>2490470</wp:posOffset>
            </wp:positionH>
            <wp:positionV relativeFrom="paragraph">
              <wp:posOffset>66675</wp:posOffset>
            </wp:positionV>
            <wp:extent cx="1676400" cy="1575435"/>
            <wp:effectExtent l="0" t="0" r="0" b="0"/>
            <wp:wrapNone/>
            <wp:docPr id="1" name="Picture 1" descr="Universitas Mercu Buana – Kompas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Mercu Buana – Kompaspedia"/>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3249" t="2655" r="23662" b="8639"/>
                    <a:stretch/>
                  </pic:blipFill>
                  <pic:spPr bwMode="auto">
                    <a:xfrm>
                      <a:off x="0" y="0"/>
                      <a:ext cx="1676400" cy="15754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DB298A" w14:textId="155AC159"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1E94E2BB" w14:textId="7A63330E"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3CCD9B3" w14:textId="30767CD3"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538CA8C2" w14:textId="532919A6"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D63271E" w14:textId="559DB849"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79CBA922" w14:textId="7168B68A" w:rsidR="008303C7" w:rsidRPr="009E4767" w:rsidRDefault="008303C7">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63C88240" w14:textId="1E9B4A4B"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272B8E98" w14:textId="77777777"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241F2D50" w14:textId="15F9F651" w:rsidR="003106CD" w:rsidRPr="009E4767" w:rsidRDefault="003106C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p w14:paraId="0712CD34" w14:textId="77777777" w:rsidR="00EA615D" w:rsidRPr="009E4767" w:rsidRDefault="00EA615D">
      <w:pPr>
        <w:widowControl w:val="0"/>
        <w:pBdr>
          <w:top w:val="nil"/>
          <w:left w:val="nil"/>
          <w:bottom w:val="nil"/>
          <w:right w:val="nil"/>
          <w:between w:val="nil"/>
        </w:pBdr>
        <w:spacing w:after="0" w:line="276" w:lineRule="auto"/>
        <w:rPr>
          <w:rFonts w:ascii="Times New Roman" w:eastAsia="Arial" w:hAnsi="Times New Roman" w:cs="Times New Roman"/>
          <w:color w:val="000000"/>
          <w:lang w:val="id-ID"/>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7"/>
      </w:tblGrid>
      <w:tr w:rsidR="00735DA2" w:rsidRPr="009E4767" w14:paraId="7FE5CAA9" w14:textId="77777777" w:rsidTr="00EA615D">
        <w:trPr>
          <w:jc w:val="center"/>
        </w:trPr>
        <w:tc>
          <w:tcPr>
            <w:tcW w:w="6177" w:type="dxa"/>
          </w:tcPr>
          <w:p w14:paraId="4FC6277D" w14:textId="78CD97B3" w:rsidR="00741B2A" w:rsidRPr="009E4767" w:rsidRDefault="00741B2A" w:rsidP="00EA615D">
            <w:pPr>
              <w:widowControl w:val="0"/>
              <w:spacing w:line="480" w:lineRule="auto"/>
              <w:ind w:right="-672"/>
              <w:jc w:val="center"/>
              <w:rPr>
                <w:rFonts w:ascii="Times New Roman" w:eastAsia="Arial" w:hAnsi="Times New Roman" w:cs="Times New Roman"/>
                <w:b/>
                <w:bCs/>
                <w:color w:val="000000"/>
                <w:sz w:val="24"/>
                <w:szCs w:val="24"/>
                <w:lang w:val="id-ID"/>
              </w:rPr>
            </w:pPr>
            <w:r>
              <w:rPr>
                <w:rFonts w:ascii="Times New Roman" w:eastAsia="Arial" w:hAnsi="Times New Roman" w:cs="Times New Roman"/>
                <w:b/>
                <w:bCs/>
                <w:color w:val="000000"/>
                <w:sz w:val="24"/>
                <w:szCs w:val="24"/>
                <w:lang w:val="id-ID"/>
              </w:rPr>
              <w:t xml:space="preserve">Dosen Pengemban RPS </w:t>
            </w:r>
          </w:p>
        </w:tc>
      </w:tr>
      <w:tr w:rsidR="00741B2A" w:rsidRPr="009E4767" w14:paraId="130E68E9" w14:textId="77777777" w:rsidTr="00EA615D">
        <w:trPr>
          <w:jc w:val="center"/>
        </w:trPr>
        <w:tc>
          <w:tcPr>
            <w:tcW w:w="6177" w:type="dxa"/>
          </w:tcPr>
          <w:p w14:paraId="70233E00" w14:textId="653483E9" w:rsidR="00741B2A" w:rsidRPr="009E4767" w:rsidRDefault="00D33D4C" w:rsidP="00EA615D">
            <w:pPr>
              <w:widowControl w:val="0"/>
              <w:spacing w:line="360" w:lineRule="auto"/>
              <w:ind w:right="-672"/>
              <w:jc w:val="center"/>
              <w:rPr>
                <w:rFonts w:ascii="Times New Roman" w:eastAsia="Arial" w:hAnsi="Times New Roman" w:cs="Times New Roman"/>
                <w:sz w:val="24"/>
                <w:szCs w:val="24"/>
                <w:lang w:val="id-ID"/>
              </w:rPr>
            </w:pPr>
            <w:r>
              <w:rPr>
                <w:rFonts w:ascii="Times New Roman" w:eastAsia="Arial" w:hAnsi="Times New Roman" w:cs="Times New Roman"/>
                <w:sz w:val="24"/>
                <w:szCs w:val="24"/>
                <w:lang w:val="id-ID"/>
              </w:rPr>
              <w:t xml:space="preserve">Dedik Romahadi, ST., M.Sc  </w:t>
            </w:r>
          </w:p>
        </w:tc>
      </w:tr>
      <w:tr w:rsidR="00741B2A" w:rsidRPr="009E4767" w14:paraId="4FCF447F" w14:textId="77777777" w:rsidTr="00EA615D">
        <w:trPr>
          <w:jc w:val="center"/>
        </w:trPr>
        <w:tc>
          <w:tcPr>
            <w:tcW w:w="6177" w:type="dxa"/>
          </w:tcPr>
          <w:p w14:paraId="624A19DE" w14:textId="2B35CB33" w:rsidR="00741B2A" w:rsidRPr="009E4767" w:rsidRDefault="007667C1" w:rsidP="00EA615D">
            <w:pPr>
              <w:widowControl w:val="0"/>
              <w:spacing w:line="360" w:lineRule="auto"/>
              <w:ind w:right="-672"/>
              <w:jc w:val="center"/>
              <w:rPr>
                <w:rFonts w:ascii="Times New Roman" w:eastAsia="Arial" w:hAnsi="Times New Roman" w:cs="Times New Roman"/>
                <w:color w:val="000000"/>
                <w:sz w:val="24"/>
                <w:szCs w:val="24"/>
                <w:lang w:val="id-ID"/>
              </w:rPr>
            </w:pPr>
            <w:r>
              <w:rPr>
                <w:rFonts w:ascii="Times New Roman" w:eastAsia="Arial" w:hAnsi="Times New Roman" w:cs="Times New Roman"/>
                <w:color w:val="000000"/>
                <w:sz w:val="24"/>
                <w:szCs w:val="24"/>
                <w:lang w:val="id-ID"/>
              </w:rPr>
              <w:t xml:space="preserve">Nur Indah, MT., Ph.D</w:t>
            </w:r>
          </w:p>
        </w:tc>
      </w:tr>
      <w:tr w:rsidR="00741B2A" w:rsidRPr="009E4767" w14:paraId="16C5D979" w14:textId="77777777" w:rsidTr="00EA615D">
        <w:trPr>
          <w:jc w:val="center"/>
        </w:trPr>
        <w:tc>
          <w:tcPr>
            <w:tcW w:w="6177" w:type="dxa"/>
          </w:tcPr>
          <w:p w14:paraId="43BBCD75" w14:textId="4D53A3EC" w:rsidR="00741B2A" w:rsidRPr="009E4767" w:rsidRDefault="00E752B0" w:rsidP="00EA615D">
            <w:pPr>
              <w:widowControl w:val="0"/>
              <w:spacing w:line="360" w:lineRule="auto"/>
              <w:ind w:right="-672"/>
              <w:jc w:val="center"/>
              <w:rPr>
                <w:rFonts w:ascii="Times New Roman" w:eastAsia="Arial" w:hAnsi="Times New Roman" w:cs="Times New Roman"/>
                <w:color w:val="000000"/>
                <w:sz w:val="24"/>
                <w:szCs w:val="24"/>
                <w:lang w:val="id-ID"/>
              </w:rPr>
            </w:pPr>
            <w:r>
              <w:rPr>
                <w:rFonts w:ascii="Times New Roman" w:eastAsia="Arial" w:hAnsi="Times New Roman" w:cs="Times New Roman"/>
                <w:color w:val="000000"/>
                <w:sz w:val="24"/>
                <w:szCs w:val="24"/>
                <w:lang w:val="id-ID"/>
              </w:rPr>
              <w:t xml:space="preserve">Rikko Putra Youlia, ST., M.Eng </w:t>
            </w:r>
          </w:p>
        </w:tc>
      </w:tr>
    </w:tbl>
    <w:p w14:paraId="19AA5946" w14:textId="77777777" w:rsidR="00735DA2" w:rsidRPr="009E4767" w:rsidRDefault="00735DA2">
      <w:pPr>
        <w:widowControl w:val="0"/>
        <w:pBdr>
          <w:top w:val="nil"/>
          <w:left w:val="nil"/>
          <w:bottom w:val="nil"/>
          <w:right w:val="nil"/>
          <w:between w:val="nil"/>
        </w:pBdr>
        <w:spacing w:after="0" w:line="276" w:lineRule="auto"/>
        <w:rPr>
          <w:rFonts w:ascii="Arial" w:eastAsia="Arial" w:hAnsi="Arial" w:cs="Arial"/>
          <w:color w:val="000000"/>
          <w:lang w:val="id-ID"/>
        </w:rPr>
        <w:sectPr w:rsidR="00735DA2" w:rsidRPr="009E4767" w:rsidSect="00735DA2">
          <w:headerReference w:type="default" r:id="rId9"/>
          <w:footerReference w:type="default" r:id="rId10"/>
          <w:pgSz w:w="12240" w:h="15840"/>
          <w:pgMar w:top="1701" w:right="1701" w:bottom="1701" w:left="709" w:header="720" w:footer="720" w:gutter="0"/>
          <w:pgNumType w:start="1"/>
          <w:cols w:space="720"/>
          <w:docGrid w:linePitch="299"/>
        </w:sectPr>
      </w:pPr>
    </w:p>
    <w:p w14:paraId="4E986DC8" w14:textId="77777777" w:rsidR="009D5AA2" w:rsidRPr="009E4767" w:rsidRDefault="009D5AA2" w:rsidP="00541169">
      <w:pPr>
        <w:spacing w:after="0"/>
        <w:jc w:val="right"/>
        <w:rPr>
          <w:rFonts w:ascii="Times New Roman" w:eastAsia="Arial" w:hAnsi="Times New Roman" w:cs="Times New Roman"/>
          <w:bCs/>
          <w:color w:val="FF0000"/>
          <w:sz w:val="24"/>
          <w:szCs w:val="24"/>
          <w:lang w:val="id-ID"/>
        </w:rPr>
      </w:pPr>
    </w:p>
    <w:tbl>
      <w:tblPr>
        <w:tblW w:w="14019" w:type="dxa"/>
        <w:jc w:val="center"/>
        <w:tblLayout w:type="fixed"/>
        <w:tblLook w:val="04A0" w:firstRow="1" w:lastRow="0" w:firstColumn="1" w:lastColumn="0" w:noHBand="0" w:noVBand="1"/>
      </w:tblPr>
      <w:tblGrid>
        <w:gridCol w:w="817"/>
        <w:gridCol w:w="2429"/>
        <w:gridCol w:w="283"/>
        <w:gridCol w:w="1843"/>
        <w:gridCol w:w="2126"/>
        <w:gridCol w:w="2268"/>
        <w:gridCol w:w="2126"/>
        <w:gridCol w:w="567"/>
        <w:gridCol w:w="567"/>
        <w:gridCol w:w="435"/>
        <w:gridCol w:w="558"/>
      </w:tblGrid>
      <w:tr w:rsidR="00446077" w:rsidRPr="009E4767" w14:paraId="1CA77AB4" w14:textId="77777777" w:rsidTr="00FF71FB">
        <w:trPr>
          <w:trHeight w:val="372"/>
          <w:jc w:val="center"/>
        </w:trPr>
        <w:tc>
          <w:tcPr>
            <w:tcW w:w="14019" w:type="dxa"/>
            <w:gridSpan w:val="11"/>
            <w:tcBorders>
              <w:top w:val="single" w:sz="12" w:space="0" w:color="auto"/>
              <w:left w:val="single" w:sz="12" w:space="0" w:color="auto"/>
              <w:bottom w:val="single" w:sz="4" w:space="0" w:color="auto"/>
              <w:right w:val="single" w:sz="12" w:space="0" w:color="000000"/>
            </w:tcBorders>
            <w:noWrap/>
            <w:vAlign w:val="center"/>
          </w:tcPr>
          <w:p w14:paraId="2B8613F2" w14:textId="77777777" w:rsidR="00446077" w:rsidRPr="009E4767" w:rsidRDefault="00446077" w:rsidP="0033032F">
            <w:pPr>
              <w:spacing w:after="0" w:line="240" w:lineRule="auto"/>
              <w:jc w:val="center"/>
              <w:rPr>
                <w:rFonts w:ascii="Times New Roman" w:eastAsia="Times New Roman" w:hAnsi="Times New Roman" w:cs="Times New Roman"/>
                <w:b/>
                <w:bCs/>
                <w:sz w:val="28"/>
                <w:szCs w:val="28"/>
                <w:lang w:val="id-ID" w:eastAsia="en-ID"/>
              </w:rPr>
            </w:pPr>
            <w:r>
              <w:rPr>
                <w:rFonts w:ascii="Times New Roman" w:eastAsia="Times New Roman" w:hAnsi="Times New Roman" w:cs="Times New Roman"/>
                <w:b/>
                <w:bCs/>
                <w:sz w:val="28"/>
                <w:szCs w:val="28"/>
                <w:lang w:val="id-ID" w:eastAsia="en-ID"/>
              </w:rPr>
              <w:t>SATUAN ACARA PERKULIAHAN</w:t>
            </w:r>
          </w:p>
          <w:p w14:paraId="0C791857" w14:textId="5B7BC6D6" w:rsidR="00446077" w:rsidRPr="009E4767" w:rsidRDefault="00446077" w:rsidP="0033032F">
            <w:pPr>
              <w:spacing w:after="0" w:line="240" w:lineRule="auto"/>
              <w:jc w:val="center"/>
              <w:rPr>
                <w:rFonts w:ascii="Times New Roman" w:eastAsia="Times New Roman" w:hAnsi="Times New Roman" w:cs="Times New Roman"/>
                <w:b/>
                <w:bCs/>
                <w:sz w:val="28"/>
                <w:szCs w:val="28"/>
                <w:lang w:val="id-ID" w:eastAsia="en-ID"/>
              </w:rPr>
            </w:pPr>
            <w:r>
              <w:rPr>
                <w:rFonts w:ascii="Times New Roman" w:eastAsia="Times New Roman" w:hAnsi="Times New Roman" w:cs="Times New Roman"/>
                <w:b/>
                <w:bCs/>
                <w:color w:val="FFFFFF" w:themeColor="background1"/>
                <w:sz w:val="28"/>
                <w:szCs w:val="28"/>
                <w:lang w:val="id-ID" w:eastAsia="en-ID"/>
              </w:rPr>
              <w:t xml:space="preserve">(dicopy dari Excel 1b)</w:t>
            </w:r>
          </w:p>
        </w:tc>
      </w:tr>
      <w:tr w:rsidR="00446077" w:rsidRPr="009E4767" w14:paraId="7B657084" w14:textId="77777777" w:rsidTr="004324D9">
        <w:trPr>
          <w:trHeight w:val="372"/>
          <w:jc w:val="center"/>
        </w:trPr>
        <w:tc>
          <w:tcPr>
            <w:tcW w:w="3246" w:type="dxa"/>
            <w:gridSpan w:val="2"/>
            <w:tcBorders>
              <w:top w:val="single" w:sz="12" w:space="0" w:color="auto"/>
              <w:left w:val="single" w:sz="12" w:space="0" w:color="auto"/>
              <w:bottom w:val="single" w:sz="4" w:space="0" w:color="auto"/>
              <w:right w:val="single" w:sz="4" w:space="0" w:color="000000"/>
            </w:tcBorders>
            <w:noWrap/>
            <w:vAlign w:val="center"/>
            <w:hideMark/>
          </w:tcPr>
          <w:p w14:paraId="601B0E9A" w14:textId="77777777" w:rsidR="00446077" w:rsidRPr="009E4767" w:rsidRDefault="00446077" w:rsidP="0033032F">
            <w:pPr>
              <w:spacing w:after="0" w:line="240" w:lineRule="auto"/>
              <w:rPr>
                <w:rFonts w:ascii="Times New Roman" w:eastAsia="Times New Roman" w:hAnsi="Times New Roman" w:cs="Times New Roman"/>
                <w:b/>
                <w:bCs/>
                <w:sz w:val="18"/>
                <w:szCs w:val="18"/>
                <w:lang w:val="id-ID" w:eastAsia="en-ID"/>
              </w:rPr>
            </w:pPr>
            <w:r>
              <w:rPr>
                <w:rFonts w:ascii="Times New Roman" w:eastAsia="Times New Roman" w:hAnsi="Times New Roman" w:cs="Times New Roman"/>
                <w:b/>
                <w:bCs/>
                <w:sz w:val="18"/>
                <w:szCs w:val="18"/>
                <w:lang w:val="id-ID" w:eastAsia="en-ID"/>
              </w:rPr>
              <w:t>Kode Mata Kuliah</w:t>
            </w:r>
          </w:p>
        </w:tc>
        <w:tc>
          <w:tcPr>
            <w:tcW w:w="283" w:type="dxa"/>
            <w:tcBorders>
              <w:top w:val="single" w:sz="12" w:space="0" w:color="auto"/>
              <w:left w:val="nil"/>
              <w:bottom w:val="single" w:sz="4" w:space="0" w:color="auto"/>
              <w:right w:val="single" w:sz="4" w:space="0" w:color="auto"/>
            </w:tcBorders>
            <w:noWrap/>
            <w:vAlign w:val="center"/>
            <w:hideMark/>
          </w:tcPr>
          <w:p w14:paraId="090C012A" w14:textId="77777777" w:rsidR="00446077" w:rsidRPr="009E4767" w:rsidRDefault="00446077"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w:t>
            </w:r>
          </w:p>
        </w:tc>
        <w:tc>
          <w:tcPr>
            <w:tcW w:w="10490" w:type="dxa"/>
            <w:gridSpan w:val="8"/>
            <w:tcBorders>
              <w:top w:val="single" w:sz="12" w:space="0" w:color="auto"/>
              <w:left w:val="nil"/>
              <w:bottom w:val="single" w:sz="4" w:space="0" w:color="auto"/>
              <w:right w:val="single" w:sz="12" w:space="0" w:color="000000"/>
            </w:tcBorders>
            <w:noWrap/>
            <w:vAlign w:val="center"/>
            <w:hideMark/>
          </w:tcPr>
          <w:p w14:paraId="2C956C38" w14:textId="13BD1757" w:rsidR="00446077" w:rsidRPr="009E4767" w:rsidRDefault="00446077" w:rsidP="0033032F">
            <w:pPr>
              <w:spacing w:after="0" w:line="240" w:lineRule="auto"/>
              <w:rPr>
                <w:rFonts w:ascii="Times New Roman" w:eastAsia="Times New Roman" w:hAnsi="Times New Roman" w:cs="Times New Roman"/>
                <w:b/>
                <w:bCs/>
                <w:sz w:val="18"/>
                <w:szCs w:val="18"/>
                <w:lang w:val="id-ID" w:eastAsia="en-ID"/>
              </w:rPr>
            </w:pPr>
          </w:p>
        </w:tc>
      </w:tr>
      <w:tr w:rsidR="00446077" w:rsidRPr="009E4767" w14:paraId="0EF2BB3C" w14:textId="77777777" w:rsidTr="004324D9">
        <w:trPr>
          <w:trHeight w:val="360"/>
          <w:jc w:val="center"/>
        </w:trPr>
        <w:tc>
          <w:tcPr>
            <w:tcW w:w="3246" w:type="dxa"/>
            <w:gridSpan w:val="2"/>
            <w:tcBorders>
              <w:top w:val="single" w:sz="4" w:space="0" w:color="auto"/>
              <w:left w:val="single" w:sz="12" w:space="0" w:color="auto"/>
              <w:bottom w:val="single" w:sz="4" w:space="0" w:color="auto"/>
              <w:right w:val="single" w:sz="4" w:space="0" w:color="000000"/>
            </w:tcBorders>
            <w:vAlign w:val="center"/>
            <w:hideMark/>
          </w:tcPr>
          <w:p w14:paraId="7D9A5F6D" w14:textId="77777777" w:rsidR="00446077" w:rsidRPr="009E4767" w:rsidRDefault="00446077" w:rsidP="00B81990">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Mata Kuliah </w:t>
            </w:r>
          </w:p>
        </w:tc>
        <w:tc>
          <w:tcPr>
            <w:tcW w:w="283" w:type="dxa"/>
            <w:tcBorders>
              <w:top w:val="nil"/>
              <w:left w:val="nil"/>
              <w:bottom w:val="single" w:sz="4" w:space="0" w:color="auto"/>
              <w:right w:val="single" w:sz="4" w:space="0" w:color="auto"/>
            </w:tcBorders>
            <w:vAlign w:val="center"/>
            <w:hideMark/>
          </w:tcPr>
          <w:p w14:paraId="264BD2F5"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hideMark/>
          </w:tcPr>
          <w:p w14:paraId="45E8CC4F" w14:textId="56C7A775" w:rsidR="00446077" w:rsidRPr="009E4767" w:rsidRDefault="00675E8C"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Optimalisasi dan Otomasi</w:t>
            </w:r>
          </w:p>
        </w:tc>
      </w:tr>
      <w:tr w:rsidR="00446077" w:rsidRPr="009E4767" w14:paraId="4FF67B20" w14:textId="77777777" w:rsidTr="004324D9">
        <w:trPr>
          <w:trHeight w:val="288"/>
          <w:jc w:val="center"/>
        </w:trPr>
        <w:tc>
          <w:tcPr>
            <w:tcW w:w="817" w:type="dxa"/>
            <w:tcBorders>
              <w:top w:val="nil"/>
              <w:left w:val="single" w:sz="12" w:space="0" w:color="auto"/>
              <w:bottom w:val="single" w:sz="4" w:space="0" w:color="auto"/>
              <w:right w:val="single" w:sz="4" w:space="0" w:color="auto"/>
            </w:tcBorders>
            <w:shd w:val="clear" w:color="000000" w:fill="DAE9F8"/>
            <w:vAlign w:val="center"/>
            <w:hideMark/>
          </w:tcPr>
          <w:p w14:paraId="110599AF"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w:t>
            </w:r>
          </w:p>
        </w:tc>
        <w:tc>
          <w:tcPr>
            <w:tcW w:w="2429" w:type="dxa"/>
            <w:tcBorders>
              <w:top w:val="nil"/>
              <w:left w:val="nil"/>
              <w:bottom w:val="single" w:sz="4" w:space="0" w:color="auto"/>
              <w:right w:val="single" w:sz="4" w:space="0" w:color="auto"/>
            </w:tcBorders>
            <w:shd w:val="clear" w:color="000000" w:fill="DAE9F8"/>
            <w:vAlign w:val="center"/>
            <w:hideMark/>
          </w:tcPr>
          <w:p w14:paraId="1EE57A7C"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BK Pembentuk Materi Pembelajaran</w:t>
            </w:r>
          </w:p>
        </w:tc>
        <w:tc>
          <w:tcPr>
            <w:tcW w:w="10773" w:type="dxa"/>
            <w:gridSpan w:val="9"/>
            <w:tcBorders>
              <w:top w:val="single" w:sz="4" w:space="0" w:color="auto"/>
              <w:left w:val="nil"/>
              <w:bottom w:val="single" w:sz="4" w:space="0" w:color="auto"/>
              <w:right w:val="single" w:sz="12" w:space="0" w:color="000000"/>
            </w:tcBorders>
            <w:shd w:val="clear" w:color="000000" w:fill="DAE9F8"/>
            <w:vAlign w:val="center"/>
            <w:hideMark/>
          </w:tcPr>
          <w:p w14:paraId="6498AB74"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Materi Pembelajaran Umum</w:t>
            </w:r>
          </w:p>
        </w:tc>
      </w:tr>
      <w:tr w:rsidR="00446077" w:rsidRPr="009E4767" w14:paraId="3436A23D"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3DDE4960" w14:textId="2306E6AA"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3</w:t>
            </w:r>
          </w:p>
        </w:tc>
        <w:tc>
          <w:tcPr>
            <w:tcW w:w="2429" w:type="dxa"/>
            <w:tcBorders>
              <w:top w:val="nil"/>
              <w:left w:val="nil"/>
              <w:bottom w:val="single" w:sz="4" w:space="0" w:color="auto"/>
              <w:right w:val="single" w:sz="4" w:space="0" w:color="auto"/>
            </w:tcBorders>
            <w:noWrap/>
            <w:vAlign w:val="center"/>
            <w:hideMark/>
          </w:tcPr>
          <w:p w14:paraId="13B1BE0C" w14:textId="744BF00C"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BK7 - Dasar Perancangan Teknik</w:t>
            </w:r>
          </w:p>
        </w:tc>
        <w:tc>
          <w:tcPr>
            <w:tcW w:w="283" w:type="dxa"/>
            <w:tcBorders>
              <w:top w:val="nil"/>
              <w:left w:val="nil"/>
              <w:bottom w:val="single" w:sz="4" w:space="0" w:color="auto"/>
              <w:right w:val="single" w:sz="4" w:space="0" w:color="auto"/>
            </w:tcBorders>
            <w:vAlign w:val="center"/>
            <w:hideMark/>
          </w:tcPr>
          <w:p w14:paraId="24D4817E"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07787BEB" w14:textId="40689D85" w:rsidR="00446077" w:rsidRPr="009E4767" w:rsidRDefault="00230CCB"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Prinsip, metode, dan proses dasar dalam merancang komponen dan sistem mekanik.</w:t>
            </w:r>
          </w:p>
        </w:tc>
      </w:tr>
      <w:tr w:rsidR="00446077" w:rsidRPr="00CF3B69" w14:paraId="241F047F"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2EFADD05" w14:textId="55679821"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3</w:t>
            </w:r>
          </w:p>
        </w:tc>
        <w:tc>
          <w:tcPr>
            <w:tcW w:w="2429" w:type="dxa"/>
            <w:tcBorders>
              <w:top w:val="nil"/>
              <w:left w:val="nil"/>
              <w:bottom w:val="single" w:sz="4" w:space="0" w:color="auto"/>
              <w:right w:val="single" w:sz="4" w:space="0" w:color="auto"/>
            </w:tcBorders>
            <w:noWrap/>
            <w:vAlign w:val="center"/>
            <w:hideMark/>
          </w:tcPr>
          <w:p w14:paraId="68FDE101" w14:textId="38199EA7"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BK8 Perencanaan Sistem Teknik</w:t>
            </w:r>
          </w:p>
        </w:tc>
        <w:tc>
          <w:tcPr>
            <w:tcW w:w="283" w:type="dxa"/>
            <w:tcBorders>
              <w:top w:val="nil"/>
              <w:left w:val="nil"/>
              <w:bottom w:val="single" w:sz="4" w:space="0" w:color="auto"/>
              <w:right w:val="single" w:sz="4" w:space="0" w:color="auto"/>
            </w:tcBorders>
            <w:vAlign w:val="center"/>
            <w:hideMark/>
          </w:tcPr>
          <w:p w14:paraId="6EADDB8C"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1ECC7130" w14:textId="009C13DF" w:rsidR="00446077" w:rsidRPr="009E4767" w:rsidRDefault="00230CCB"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Perancangan dan pengorganisasian sistem teknik yang kompleks, serta evaluasi kinerja untuk mencapai tujuan teknik.</w:t>
            </w:r>
          </w:p>
        </w:tc>
      </w:tr>
      <w:tr w:rsidR="00446077" w:rsidRPr="009E4767" w14:paraId="01C69370"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54FC4F9B" w14:textId="2B1AFB24"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4</w:t>
            </w:r>
          </w:p>
        </w:tc>
        <w:tc>
          <w:tcPr>
            <w:tcW w:w="2429" w:type="dxa"/>
            <w:tcBorders>
              <w:top w:val="nil"/>
              <w:left w:val="nil"/>
              <w:bottom w:val="single" w:sz="4" w:space="0" w:color="auto"/>
              <w:right w:val="single" w:sz="4" w:space="0" w:color="auto"/>
            </w:tcBorders>
            <w:noWrap/>
            <w:vAlign w:val="center"/>
            <w:hideMark/>
          </w:tcPr>
          <w:p w14:paraId="6E86D47B" w14:textId="10665FD3"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BK12 - Simulasi Teknik dan Komputasi</w:t>
            </w:r>
          </w:p>
        </w:tc>
        <w:tc>
          <w:tcPr>
            <w:tcW w:w="283" w:type="dxa"/>
            <w:tcBorders>
              <w:top w:val="nil"/>
              <w:left w:val="nil"/>
              <w:bottom w:val="single" w:sz="4" w:space="0" w:color="auto"/>
              <w:right w:val="single" w:sz="4" w:space="0" w:color="auto"/>
            </w:tcBorders>
            <w:vAlign w:val="center"/>
            <w:hideMark/>
          </w:tcPr>
          <w:p w14:paraId="45927775"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1EFD9840" w14:textId="61EF5923"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Pemodelan matematika dan simulasi sistem teknik untuk mendukung analisis dan perancangan sistem.</w:t>
            </w:r>
          </w:p>
        </w:tc>
      </w:tr>
      <w:tr w:rsidR="00446077" w:rsidRPr="00CF3B69" w14:paraId="2E14EEC6"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3A12EE67" w14:textId="14413ED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5</w:t>
            </w:r>
          </w:p>
        </w:tc>
        <w:tc>
          <w:tcPr>
            <w:tcW w:w="2429" w:type="dxa"/>
            <w:tcBorders>
              <w:top w:val="nil"/>
              <w:left w:val="nil"/>
              <w:bottom w:val="single" w:sz="4" w:space="0" w:color="auto"/>
              <w:right w:val="single" w:sz="4" w:space="0" w:color="auto"/>
            </w:tcBorders>
            <w:noWrap/>
            <w:vAlign w:val="center"/>
            <w:hideMark/>
          </w:tcPr>
          <w:p w14:paraId="0350C08A" w14:textId="09B12DC4"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BK14 - Dasar Analisis Teknik </w:t>
            </w:r>
          </w:p>
        </w:tc>
        <w:tc>
          <w:tcPr>
            <w:tcW w:w="283" w:type="dxa"/>
            <w:tcBorders>
              <w:top w:val="nil"/>
              <w:left w:val="nil"/>
              <w:bottom w:val="single" w:sz="4" w:space="0" w:color="auto"/>
              <w:right w:val="single" w:sz="4" w:space="0" w:color="auto"/>
            </w:tcBorders>
            <w:vAlign w:val="center"/>
            <w:hideMark/>
          </w:tcPr>
          <w:p w14:paraId="4BF70D74"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5FCBF222" w14:textId="65299F99"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Analisis sistem dan komponen teknik mesin secara kuantitatif.</w:t>
            </w:r>
          </w:p>
        </w:tc>
      </w:tr>
      <w:tr w:rsidR="00446077" w:rsidRPr="009E4767" w14:paraId="0407E4EF" w14:textId="77777777" w:rsidTr="004324D9">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7418F566" w14:textId="4CD5ABDD"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CPL 6</w:t>
            </w:r>
          </w:p>
        </w:tc>
        <w:tc>
          <w:tcPr>
            <w:tcW w:w="2429" w:type="dxa"/>
            <w:tcBorders>
              <w:top w:val="nil"/>
              <w:left w:val="nil"/>
              <w:bottom w:val="single" w:sz="4" w:space="0" w:color="auto"/>
              <w:right w:val="single" w:sz="4" w:space="0" w:color="auto"/>
            </w:tcBorders>
            <w:noWrap/>
            <w:vAlign w:val="center"/>
            <w:hideMark/>
          </w:tcPr>
          <w:p w14:paraId="7C8B313A" w14:textId="24D83DE5" w:rsidR="00446077" w:rsidRPr="009E4767" w:rsidRDefault="00446077"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BK18 - Metode dan Teknik Pengukuran</w:t>
            </w:r>
          </w:p>
        </w:tc>
        <w:tc>
          <w:tcPr>
            <w:tcW w:w="283" w:type="dxa"/>
            <w:tcBorders>
              <w:top w:val="nil"/>
              <w:left w:val="nil"/>
              <w:bottom w:val="single" w:sz="4" w:space="0" w:color="auto"/>
              <w:right w:val="single" w:sz="4" w:space="0" w:color="auto"/>
            </w:tcBorders>
            <w:vAlign w:val="center"/>
            <w:hideMark/>
          </w:tcPr>
          <w:p w14:paraId="02EC82EC" w14:textId="77777777" w:rsidR="00446077" w:rsidRPr="009E4767" w:rsidRDefault="00446077"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w:t>
            </w:r>
          </w:p>
        </w:tc>
        <w:tc>
          <w:tcPr>
            <w:tcW w:w="10490" w:type="dxa"/>
            <w:gridSpan w:val="8"/>
            <w:tcBorders>
              <w:top w:val="single" w:sz="4" w:space="0" w:color="auto"/>
              <w:left w:val="nil"/>
              <w:bottom w:val="single" w:sz="4" w:space="0" w:color="auto"/>
              <w:right w:val="single" w:sz="12" w:space="0" w:color="000000"/>
            </w:tcBorders>
            <w:vAlign w:val="center"/>
          </w:tcPr>
          <w:p w14:paraId="46674D28" w14:textId="5FAAF169" w:rsidR="00446077" w:rsidRPr="009E4767" w:rsidRDefault="005131E3"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Teknik pengukuran dalam evaluasi kinerja sistem mekanik, termal, dan fluida.</w:t>
            </w:r>
          </w:p>
        </w:tc>
      </w:tr>
      <w:tr w:rsidR="00446077" w:rsidRPr="009E4767" w14:paraId="3D921BA8" w14:textId="77777777" w:rsidTr="004324D9">
        <w:trPr>
          <w:trHeight w:val="612"/>
          <w:jc w:val="center"/>
        </w:trPr>
        <w:tc>
          <w:tcPr>
            <w:tcW w:w="817" w:type="dxa"/>
            <w:vMerge w:val="restart"/>
            <w:tcBorders>
              <w:top w:val="nil"/>
              <w:left w:val="single" w:sz="12" w:space="0" w:color="auto"/>
              <w:bottom w:val="single" w:sz="4" w:space="0" w:color="000000"/>
              <w:right w:val="single" w:sz="4" w:space="0" w:color="auto"/>
            </w:tcBorders>
            <w:shd w:val="clear" w:color="000000" w:fill="DAE9F8"/>
            <w:vAlign w:val="center"/>
            <w:hideMark/>
          </w:tcPr>
          <w:p w14:paraId="4E6AFC3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Minggu Ke</w:t>
            </w:r>
          </w:p>
        </w:tc>
        <w:tc>
          <w:tcPr>
            <w:tcW w:w="2429" w:type="dxa"/>
            <w:vMerge w:val="restart"/>
            <w:tcBorders>
              <w:top w:val="nil"/>
              <w:left w:val="single" w:sz="4" w:space="0" w:color="auto"/>
              <w:bottom w:val="single" w:sz="4" w:space="0" w:color="000000"/>
              <w:right w:val="single" w:sz="4" w:space="0" w:color="auto"/>
            </w:tcBorders>
            <w:shd w:val="clear" w:color="000000" w:fill="DAE9F8"/>
            <w:vAlign w:val="center"/>
            <w:hideMark/>
          </w:tcPr>
          <w:p w14:paraId="795B1D5A" w14:textId="77777777" w:rsidR="00446077" w:rsidRPr="009E4767" w:rsidRDefault="00446077" w:rsidP="0033032F">
            <w:pPr>
              <w:spacing w:after="0" w:line="240" w:lineRule="auto"/>
              <w:jc w:val="center"/>
              <w:rPr>
                <w:rFonts w:ascii="Times New Roman" w:eastAsia="Times New Roman" w:hAnsi="Times New Roman" w:cs="Times New Roman"/>
                <w:b/>
                <w:bCs/>
                <w:sz w:val="18"/>
                <w:szCs w:val="18"/>
                <w:lang w:val="id-ID" w:eastAsia="en-ID"/>
              </w:rPr>
            </w:pPr>
            <w:r>
              <w:rPr>
                <w:rFonts w:ascii="Times New Roman" w:eastAsia="Times New Roman" w:hAnsi="Times New Roman" w:cs="Times New Roman"/>
                <w:b/>
                <w:bCs/>
                <w:sz w:val="18"/>
                <w:szCs w:val="18"/>
                <w:lang w:val="id-ID" w:eastAsia="en-ID"/>
              </w:rPr>
              <w:t>BK Pembentuk Materi</w:t>
            </w:r>
          </w:p>
        </w:tc>
        <w:tc>
          <w:tcPr>
            <w:tcW w:w="2126" w:type="dxa"/>
            <w:gridSpan w:val="2"/>
            <w:vMerge w:val="restart"/>
            <w:tcBorders>
              <w:top w:val="single" w:sz="4" w:space="0" w:color="auto"/>
              <w:left w:val="single" w:sz="4" w:space="0" w:color="auto"/>
              <w:bottom w:val="single" w:sz="4" w:space="0" w:color="000000"/>
              <w:right w:val="single" w:sz="4" w:space="0" w:color="000000"/>
            </w:tcBorders>
            <w:shd w:val="clear" w:color="000000" w:fill="DAE9F8"/>
            <w:vAlign w:val="center"/>
            <w:hideMark/>
          </w:tcPr>
          <w:p w14:paraId="3781EF32"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Materi Pembelajaran</w:t>
            </w:r>
          </w:p>
        </w:tc>
        <w:tc>
          <w:tcPr>
            <w:tcW w:w="6520" w:type="dxa"/>
            <w:gridSpan w:val="3"/>
            <w:tcBorders>
              <w:top w:val="single" w:sz="4" w:space="0" w:color="auto"/>
              <w:left w:val="nil"/>
              <w:bottom w:val="single" w:sz="4" w:space="0" w:color="auto"/>
              <w:right w:val="single" w:sz="4" w:space="0" w:color="auto"/>
            </w:tcBorders>
            <w:shd w:val="clear" w:color="000000" w:fill="DAE9F8"/>
            <w:noWrap/>
            <w:vAlign w:val="center"/>
            <w:hideMark/>
          </w:tcPr>
          <w:p w14:paraId="0EC2216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Rincian dan Bentuk Kegiatan Pembelajaran</w:t>
            </w:r>
          </w:p>
        </w:tc>
        <w:tc>
          <w:tcPr>
            <w:tcW w:w="2127" w:type="dxa"/>
            <w:gridSpan w:val="4"/>
            <w:tcBorders>
              <w:top w:val="single" w:sz="4" w:space="0" w:color="auto"/>
              <w:left w:val="nil"/>
              <w:bottom w:val="single" w:sz="4" w:space="0" w:color="auto"/>
              <w:right w:val="single" w:sz="12" w:space="0" w:color="000000"/>
            </w:tcBorders>
            <w:shd w:val="clear" w:color="000000" w:fill="DAE9F8"/>
            <w:vAlign w:val="center"/>
            <w:hideMark/>
          </w:tcPr>
          <w:p w14:paraId="4888A797"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Estimasi Waktu Dalam Jam</w:t>
            </w:r>
          </w:p>
        </w:tc>
      </w:tr>
      <w:tr w:rsidR="00446077" w:rsidRPr="009E4767" w14:paraId="48C12B39" w14:textId="77777777" w:rsidTr="004324D9">
        <w:trPr>
          <w:trHeight w:val="1776"/>
          <w:jc w:val="center"/>
        </w:trPr>
        <w:tc>
          <w:tcPr>
            <w:tcW w:w="817" w:type="dxa"/>
            <w:vMerge/>
            <w:tcBorders>
              <w:top w:val="nil"/>
              <w:left w:val="single" w:sz="12" w:space="0" w:color="auto"/>
              <w:bottom w:val="single" w:sz="4" w:space="0" w:color="000000"/>
              <w:right w:val="single" w:sz="4" w:space="0" w:color="auto"/>
            </w:tcBorders>
            <w:vAlign w:val="center"/>
            <w:hideMark/>
          </w:tcPr>
          <w:p w14:paraId="293BC0AB"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429" w:type="dxa"/>
            <w:vMerge/>
            <w:tcBorders>
              <w:top w:val="nil"/>
              <w:left w:val="single" w:sz="4" w:space="0" w:color="auto"/>
              <w:bottom w:val="single" w:sz="4" w:space="0" w:color="000000"/>
              <w:right w:val="single" w:sz="4" w:space="0" w:color="auto"/>
            </w:tcBorders>
            <w:vAlign w:val="center"/>
            <w:hideMark/>
          </w:tcPr>
          <w:p w14:paraId="745B2248"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126" w:type="dxa"/>
            <w:gridSpan w:val="2"/>
            <w:vMerge/>
            <w:tcBorders>
              <w:top w:val="single" w:sz="4" w:space="0" w:color="auto"/>
              <w:left w:val="single" w:sz="4" w:space="0" w:color="auto"/>
              <w:bottom w:val="single" w:sz="4" w:space="0" w:color="000000"/>
              <w:right w:val="single" w:sz="4" w:space="0" w:color="000000"/>
            </w:tcBorders>
            <w:vAlign w:val="center"/>
            <w:hideMark/>
          </w:tcPr>
          <w:p w14:paraId="673F0CE7" w14:textId="77777777" w:rsidR="00446077" w:rsidRPr="009E4767" w:rsidRDefault="00446077" w:rsidP="0033032F">
            <w:pPr>
              <w:spacing w:after="0" w:line="240" w:lineRule="auto"/>
              <w:rPr>
                <w:rFonts w:ascii="Times New Roman" w:eastAsia="Times New Roman" w:hAnsi="Times New Roman" w:cs="Times New Roman"/>
                <w:b/>
                <w:bCs/>
                <w:color w:val="000000"/>
                <w:sz w:val="18"/>
                <w:szCs w:val="18"/>
                <w:lang w:val="id-ID" w:eastAsia="en-ID"/>
              </w:rPr>
            </w:pPr>
          </w:p>
        </w:tc>
        <w:tc>
          <w:tcPr>
            <w:tcW w:w="2126" w:type="dxa"/>
            <w:tcBorders>
              <w:top w:val="nil"/>
              <w:left w:val="nil"/>
              <w:bottom w:val="single" w:sz="4" w:space="0" w:color="auto"/>
              <w:right w:val="single" w:sz="4" w:space="0" w:color="auto"/>
            </w:tcBorders>
            <w:shd w:val="clear" w:color="000000" w:fill="DAE9F8"/>
            <w:noWrap/>
            <w:vAlign w:val="center"/>
            <w:hideMark/>
          </w:tcPr>
          <w:p w14:paraId="78DEF7B8"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Belajar Terbimbing</w:t>
            </w:r>
          </w:p>
        </w:tc>
        <w:tc>
          <w:tcPr>
            <w:tcW w:w="2268" w:type="dxa"/>
            <w:tcBorders>
              <w:top w:val="nil"/>
              <w:left w:val="nil"/>
              <w:bottom w:val="single" w:sz="4" w:space="0" w:color="auto"/>
              <w:right w:val="single" w:sz="4" w:space="0" w:color="auto"/>
            </w:tcBorders>
            <w:shd w:val="clear" w:color="000000" w:fill="DAE9F8"/>
            <w:noWrap/>
            <w:vAlign w:val="center"/>
            <w:hideMark/>
          </w:tcPr>
          <w:p w14:paraId="1CD24D13"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Terstruktur</w:t>
            </w:r>
          </w:p>
        </w:tc>
        <w:tc>
          <w:tcPr>
            <w:tcW w:w="2126" w:type="dxa"/>
            <w:tcBorders>
              <w:top w:val="nil"/>
              <w:left w:val="nil"/>
              <w:bottom w:val="single" w:sz="4" w:space="0" w:color="auto"/>
              <w:right w:val="single" w:sz="4" w:space="0" w:color="auto"/>
            </w:tcBorders>
            <w:shd w:val="clear" w:color="000000" w:fill="DAE9F8"/>
            <w:noWrap/>
            <w:vAlign w:val="center"/>
            <w:hideMark/>
          </w:tcPr>
          <w:p w14:paraId="4AE395DD"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Mandiri</w:t>
            </w:r>
          </w:p>
        </w:tc>
        <w:tc>
          <w:tcPr>
            <w:tcW w:w="567" w:type="dxa"/>
            <w:tcBorders>
              <w:top w:val="nil"/>
              <w:left w:val="nil"/>
              <w:bottom w:val="single" w:sz="4" w:space="0" w:color="auto"/>
              <w:right w:val="single" w:sz="4" w:space="0" w:color="auto"/>
            </w:tcBorders>
            <w:shd w:val="clear" w:color="000000" w:fill="DAE9F8"/>
            <w:textDirection w:val="btLr"/>
            <w:vAlign w:val="center"/>
            <w:hideMark/>
          </w:tcPr>
          <w:p w14:paraId="17F90F76"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Belajar Terbimbing</w:t>
            </w:r>
          </w:p>
        </w:tc>
        <w:tc>
          <w:tcPr>
            <w:tcW w:w="567" w:type="dxa"/>
            <w:tcBorders>
              <w:top w:val="nil"/>
              <w:left w:val="nil"/>
              <w:bottom w:val="single" w:sz="4" w:space="0" w:color="auto"/>
              <w:right w:val="single" w:sz="4" w:space="0" w:color="auto"/>
            </w:tcBorders>
            <w:shd w:val="clear" w:color="000000" w:fill="DAE9F8"/>
            <w:textDirection w:val="btLr"/>
            <w:vAlign w:val="center"/>
            <w:hideMark/>
          </w:tcPr>
          <w:p w14:paraId="48D2E2FB"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Penugasan Terstruktur</w:t>
            </w:r>
          </w:p>
        </w:tc>
        <w:tc>
          <w:tcPr>
            <w:tcW w:w="435" w:type="dxa"/>
            <w:tcBorders>
              <w:top w:val="nil"/>
              <w:left w:val="nil"/>
              <w:bottom w:val="single" w:sz="4" w:space="0" w:color="auto"/>
              <w:right w:val="single" w:sz="4" w:space="0" w:color="auto"/>
            </w:tcBorders>
            <w:shd w:val="clear" w:color="000000" w:fill="DAE9F8"/>
            <w:textDirection w:val="btLr"/>
            <w:vAlign w:val="center"/>
            <w:hideMark/>
          </w:tcPr>
          <w:p w14:paraId="5D5A8B1A"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Praktik</w:t>
            </w:r>
          </w:p>
        </w:tc>
        <w:tc>
          <w:tcPr>
            <w:tcW w:w="558" w:type="dxa"/>
            <w:tcBorders>
              <w:top w:val="nil"/>
              <w:left w:val="nil"/>
              <w:bottom w:val="single" w:sz="4" w:space="0" w:color="auto"/>
              <w:right w:val="single" w:sz="12" w:space="0" w:color="auto"/>
            </w:tcBorders>
            <w:shd w:val="clear" w:color="000000" w:fill="DAE9F8"/>
            <w:textDirection w:val="btLr"/>
            <w:vAlign w:val="center"/>
            <w:hideMark/>
          </w:tcPr>
          <w:p w14:paraId="75974F11" w14:textId="77777777" w:rsidR="00446077" w:rsidRPr="009E4767" w:rsidRDefault="00446077"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Belajar Mandiri atau Test/Ujian</w:t>
            </w:r>
          </w:p>
        </w:tc>
      </w:tr>
      <w:tr w:rsidR="0073556A" w:rsidRPr="009E4767" w14:paraId="033DCBF7"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35A400D9" w14:textId="77777777"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w:t>
            </w:r>
          </w:p>
        </w:tc>
        <w:tc>
          <w:tcPr>
            <w:tcW w:w="2429" w:type="dxa"/>
            <w:tcBorders>
              <w:top w:val="nil"/>
              <w:left w:val="nil"/>
              <w:bottom w:val="single" w:sz="4" w:space="0" w:color="auto"/>
              <w:right w:val="single" w:sz="4" w:space="0" w:color="auto"/>
            </w:tcBorders>
            <w:vAlign w:val="center"/>
          </w:tcPr>
          <w:p w14:paraId="6FC1682F" w14:textId="2D080EA3" w:rsidR="0073556A" w:rsidRPr="009E4767" w:rsidRDefault="00265C7A"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69C6CDBB" w14:textId="7434A7F3" w:rsidR="0073556A" w:rsidRPr="009E4767" w:rsidRDefault="00C86430"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Pengantar Time Series Data</w:t>
            </w:r>
          </w:p>
        </w:tc>
        <w:tc>
          <w:tcPr>
            <w:tcW w:w="2126" w:type="dxa"/>
            <w:tcBorders>
              <w:top w:val="nil"/>
              <w:left w:val="nil"/>
              <w:bottom w:val="single" w:sz="4" w:space="0" w:color="auto"/>
              <w:right w:val="single" w:sz="4" w:space="0" w:color="auto"/>
            </w:tcBorders>
            <w:vAlign w:val="center"/>
          </w:tcPr>
          <w:p w14:paraId="0ACF661D" w14:textId="70F43D93" w:rsidR="0073556A" w:rsidRPr="009E4767" w:rsidRDefault="00046CAF"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Dosen menjelaskan konsep dasar time series, komponen sinyal (tren, musiman, siklik, noise), serta teorema sampling Nyquist-Shannon dan klasifikasi severity getaran ISO 10816.</w:t>
            </w:r>
          </w:p>
        </w:tc>
        <w:tc>
          <w:tcPr>
            <w:tcW w:w="2268" w:type="dxa"/>
            <w:tcBorders>
              <w:top w:val="nil"/>
              <w:left w:val="nil"/>
              <w:bottom w:val="single" w:sz="4" w:space="0" w:color="auto"/>
              <w:right w:val="single" w:sz="4" w:space="0" w:color="auto"/>
            </w:tcBorders>
            <w:vAlign w:val="center"/>
          </w:tcPr>
          <w:p w14:paraId="518D1E95" w14:textId="5C95C978" w:rsidR="0073556A" w:rsidRPr="009E4767" w:rsidRDefault="009D5035"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Mahasiswa diberi tugas menghitung statistik dasar sinyal (mean, RMS, peak, crest factor) dari data getaran sampel.</w:t>
            </w:r>
          </w:p>
        </w:tc>
        <w:tc>
          <w:tcPr>
            <w:tcW w:w="2126" w:type="dxa"/>
            <w:tcBorders>
              <w:top w:val="nil"/>
              <w:left w:val="nil"/>
              <w:bottom w:val="single" w:sz="4" w:space="0" w:color="auto"/>
              <w:right w:val="single" w:sz="4" w:space="0" w:color="auto"/>
            </w:tcBorders>
            <w:vAlign w:val="center"/>
          </w:tcPr>
          <w:p w14:paraId="2DDB0EE0" w14:textId="632E782D" w:rsidR="0073556A" w:rsidRPr="009E4767" w:rsidRDefault="007B3B59" w:rsidP="0073556A">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Mahasiswa membaca referensi tentang teknik akuisisi dan sensor monitoring getaran industri.</w:t>
            </w:r>
          </w:p>
        </w:tc>
        <w:tc>
          <w:tcPr>
            <w:tcW w:w="567" w:type="dxa"/>
            <w:tcBorders>
              <w:top w:val="nil"/>
              <w:left w:val="nil"/>
              <w:bottom w:val="single" w:sz="4" w:space="0" w:color="auto"/>
              <w:right w:val="single" w:sz="4" w:space="0" w:color="auto"/>
            </w:tcBorders>
            <w:vAlign w:val="center"/>
            <w:hideMark/>
          </w:tcPr>
          <w:p w14:paraId="47D66B8F" w14:textId="1BBE82B0"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hideMark/>
          </w:tcPr>
          <w:p w14:paraId="07E93208" w14:textId="334F7A6E"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hideMark/>
          </w:tcPr>
          <w:p w14:paraId="183111A9" w14:textId="3C1BC307"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hideMark/>
          </w:tcPr>
          <w:p w14:paraId="2D7F2F14" w14:textId="5D49ADC6" w:rsidR="0073556A" w:rsidRPr="009E4767" w:rsidRDefault="0073556A" w:rsidP="0073556A">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97FE5CD" w14:textId="77777777" w:rsidTr="004324D9">
        <w:trPr>
          <w:trHeight w:val="1908"/>
          <w:jc w:val="center"/>
        </w:trPr>
        <w:tc>
          <w:tcPr>
            <w:tcW w:w="817" w:type="dxa"/>
            <w:tcBorders>
              <w:top w:val="nil"/>
              <w:left w:val="single" w:sz="12" w:space="0" w:color="auto"/>
              <w:bottom w:val="single" w:sz="4" w:space="0" w:color="auto"/>
              <w:right w:val="single" w:sz="4" w:space="0" w:color="auto"/>
            </w:tcBorders>
            <w:noWrap/>
            <w:vAlign w:val="center"/>
            <w:hideMark/>
          </w:tcPr>
          <w:p w14:paraId="74C670F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2</w:t>
            </w:r>
          </w:p>
        </w:tc>
        <w:tc>
          <w:tcPr>
            <w:tcW w:w="2429" w:type="dxa"/>
            <w:tcBorders>
              <w:top w:val="nil"/>
              <w:left w:val="nil"/>
              <w:bottom w:val="single" w:sz="4" w:space="0" w:color="auto"/>
              <w:right w:val="single" w:sz="4" w:space="0" w:color="auto"/>
            </w:tcBorders>
            <w:vAlign w:val="center"/>
          </w:tcPr>
          <w:p w14:paraId="7BE869FA" w14:textId="7130192F" w:rsidR="000068BE" w:rsidRPr="009E4767" w:rsidRDefault="00265C7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1E36A039" w14:textId="53149435"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Filter dan Smoothing Time Series</w:t>
            </w:r>
          </w:p>
        </w:tc>
        <w:tc>
          <w:tcPr>
            <w:tcW w:w="2126" w:type="dxa"/>
            <w:tcBorders>
              <w:top w:val="nil"/>
              <w:left w:val="nil"/>
              <w:bottom w:val="single" w:sz="4" w:space="0" w:color="auto"/>
              <w:right w:val="single" w:sz="4" w:space="0" w:color="auto"/>
            </w:tcBorders>
            <w:vAlign w:val="center"/>
          </w:tcPr>
          <w:p w14:paraId="30AD5CAF" w14:textId="49330DA2"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karakteristik noise pada time series serta teknik filtering: Moving Average, EMA, Savitzky-Golay, dan median filter.</w:t>
            </w:r>
          </w:p>
        </w:tc>
        <w:tc>
          <w:tcPr>
            <w:tcW w:w="2268" w:type="dxa"/>
            <w:tcBorders>
              <w:top w:val="nil"/>
              <w:left w:val="nil"/>
              <w:bottom w:val="single" w:sz="4" w:space="0" w:color="auto"/>
              <w:right w:val="single" w:sz="4" w:space="0" w:color="auto"/>
            </w:tcBorders>
            <w:vAlign w:val="center"/>
          </w:tcPr>
          <w:p w14:paraId="05C98556" w14:textId="47B34B44" w:rsidR="000068BE" w:rsidRPr="009E4767" w:rsidRDefault="009D503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menerapkan beberapa filter pada sinyal bernoise dan membandingkan hasilnya.</w:t>
            </w:r>
          </w:p>
        </w:tc>
        <w:tc>
          <w:tcPr>
            <w:tcW w:w="2126" w:type="dxa"/>
            <w:tcBorders>
              <w:top w:val="nil"/>
              <w:left w:val="nil"/>
              <w:bottom w:val="single" w:sz="4" w:space="0" w:color="auto"/>
              <w:right w:val="single" w:sz="4" w:space="0" w:color="auto"/>
            </w:tcBorders>
            <w:vAlign w:val="center"/>
          </w:tcPr>
          <w:p w14:paraId="1F0CECF7" w14:textId="35C362F1"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literatur tentang metode smoothing dan denoising sinyal sensor.</w:t>
            </w:r>
          </w:p>
        </w:tc>
        <w:tc>
          <w:tcPr>
            <w:tcW w:w="567" w:type="dxa"/>
            <w:tcBorders>
              <w:top w:val="nil"/>
              <w:left w:val="nil"/>
              <w:bottom w:val="single" w:sz="4" w:space="0" w:color="auto"/>
              <w:right w:val="single" w:sz="4" w:space="0" w:color="auto"/>
            </w:tcBorders>
            <w:vAlign w:val="center"/>
          </w:tcPr>
          <w:p w14:paraId="4DEB8676" w14:textId="1CBDF0E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5F9248B0" w14:textId="3DCEE74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9FB7064" w14:textId="33FF229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E1367C0" w14:textId="458AFB6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AB7237E" w14:textId="77777777" w:rsidTr="004324D9">
        <w:trPr>
          <w:trHeight w:val="1380"/>
          <w:jc w:val="center"/>
        </w:trPr>
        <w:tc>
          <w:tcPr>
            <w:tcW w:w="817" w:type="dxa"/>
            <w:tcBorders>
              <w:top w:val="nil"/>
              <w:left w:val="single" w:sz="12" w:space="0" w:color="auto"/>
              <w:bottom w:val="single" w:sz="4" w:space="0" w:color="auto"/>
              <w:right w:val="single" w:sz="4" w:space="0" w:color="auto"/>
            </w:tcBorders>
            <w:noWrap/>
            <w:vAlign w:val="center"/>
            <w:hideMark/>
          </w:tcPr>
          <w:p w14:paraId="5A9FB406"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2429" w:type="dxa"/>
            <w:tcBorders>
              <w:top w:val="nil"/>
              <w:left w:val="nil"/>
              <w:bottom w:val="single" w:sz="4" w:space="0" w:color="auto"/>
              <w:right w:val="single" w:sz="4" w:space="0" w:color="auto"/>
            </w:tcBorders>
            <w:vAlign w:val="center"/>
          </w:tcPr>
          <w:p w14:paraId="3BCA401E" w14:textId="63D5B2BB" w:rsidR="000068BE" w:rsidRPr="009E4767" w:rsidRDefault="00265C7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BK7</w:t>
            </w:r>
          </w:p>
        </w:tc>
        <w:tc>
          <w:tcPr>
            <w:tcW w:w="2126" w:type="dxa"/>
            <w:gridSpan w:val="2"/>
            <w:tcBorders>
              <w:top w:val="single" w:sz="4" w:space="0" w:color="auto"/>
              <w:left w:val="nil"/>
              <w:bottom w:val="single" w:sz="4" w:space="0" w:color="auto"/>
              <w:right w:val="single" w:sz="4" w:space="0" w:color="000000"/>
            </w:tcBorders>
            <w:vAlign w:val="center"/>
          </w:tcPr>
          <w:p w14:paraId="590A94FD" w14:textId="3FC03367"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Visualisasi dan Akuisisi Pipeline</w:t>
            </w:r>
          </w:p>
        </w:tc>
        <w:tc>
          <w:tcPr>
            <w:tcW w:w="2126" w:type="dxa"/>
            <w:tcBorders>
              <w:top w:val="nil"/>
              <w:left w:val="nil"/>
              <w:bottom w:val="single" w:sz="4" w:space="0" w:color="auto"/>
              <w:right w:val="single" w:sz="4" w:space="0" w:color="auto"/>
            </w:tcBorders>
            <w:vAlign w:val="center"/>
          </w:tcPr>
          <w:p w14:paraId="0602A2CD" w14:textId="210E244E"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konfigurasi sensor dan ADC (resolusi, dynamic range), arsitektur penyimpanan data tiered (edge/cloud), serta teknik visualisasi time series industri.</w:t>
            </w:r>
          </w:p>
        </w:tc>
        <w:tc>
          <w:tcPr>
            <w:tcW w:w="2268" w:type="dxa"/>
            <w:tcBorders>
              <w:top w:val="nil"/>
              <w:left w:val="nil"/>
              <w:bottom w:val="single" w:sz="4" w:space="0" w:color="auto"/>
              <w:right w:val="single" w:sz="4" w:space="0" w:color="auto"/>
            </w:tcBorders>
            <w:vAlign w:val="center"/>
          </w:tcPr>
          <w:p w14:paraId="2E2C53BD" w14:textId="1C916367" w:rsidR="000068BE" w:rsidRPr="009E4767" w:rsidRDefault="009D503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membangun pipeline akuisisi data sederhana dari sensor ke dashboard visualisasi.</w:t>
            </w:r>
          </w:p>
        </w:tc>
        <w:tc>
          <w:tcPr>
            <w:tcW w:w="2126" w:type="dxa"/>
            <w:tcBorders>
              <w:top w:val="nil"/>
              <w:left w:val="nil"/>
              <w:bottom w:val="single" w:sz="4" w:space="0" w:color="auto"/>
              <w:right w:val="single" w:sz="4" w:space="0" w:color="auto"/>
            </w:tcBorders>
            <w:vAlign w:val="center"/>
          </w:tcPr>
          <w:p w14:paraId="75953526" w14:textId="7E414CB9"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arsitektur streaming data sensor industri.</w:t>
            </w:r>
          </w:p>
        </w:tc>
        <w:tc>
          <w:tcPr>
            <w:tcW w:w="567" w:type="dxa"/>
            <w:tcBorders>
              <w:top w:val="nil"/>
              <w:left w:val="nil"/>
              <w:bottom w:val="single" w:sz="4" w:space="0" w:color="auto"/>
              <w:right w:val="single" w:sz="4" w:space="0" w:color="auto"/>
            </w:tcBorders>
            <w:vAlign w:val="center"/>
          </w:tcPr>
          <w:p w14:paraId="7824FB8C" w14:textId="3731A75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3DD316BB" w14:textId="06ED446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661BDAEC" w14:textId="2215E01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55AA8B84" w14:textId="57667CD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6FA3611C"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2ED958C3"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4</w:t>
            </w:r>
          </w:p>
        </w:tc>
        <w:tc>
          <w:tcPr>
            <w:tcW w:w="2429" w:type="dxa"/>
            <w:tcBorders>
              <w:top w:val="nil"/>
              <w:left w:val="nil"/>
              <w:bottom w:val="single" w:sz="4" w:space="0" w:color="auto"/>
              <w:right w:val="single" w:sz="4" w:space="0" w:color="auto"/>
            </w:tcBorders>
            <w:vAlign w:val="center"/>
          </w:tcPr>
          <w:p w14:paraId="632F0F53" w14:textId="42352D21"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1F6BBEDE" w14:textId="037E6170"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Preprocessing Dasar: Pembersihan Data</w:t>
            </w:r>
          </w:p>
        </w:tc>
        <w:tc>
          <w:tcPr>
            <w:tcW w:w="2126" w:type="dxa"/>
            <w:tcBorders>
              <w:top w:val="nil"/>
              <w:left w:val="nil"/>
              <w:bottom w:val="single" w:sz="4" w:space="0" w:color="auto"/>
              <w:right w:val="single" w:sz="4" w:space="0" w:color="auto"/>
            </w:tcBorders>
            <w:vAlign w:val="center"/>
          </w:tcPr>
          <w:p w14:paraId="03860AB7" w14:textId="370B5008" w:rsidR="000068BE" w:rsidRPr="009E4767" w:rsidRDefault="00046CA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pipeline pembersihan data: deteksi missing values, outlier (Z-score, IQR), dan noise reduction.</w:t>
            </w:r>
          </w:p>
        </w:tc>
        <w:tc>
          <w:tcPr>
            <w:tcW w:w="2268" w:type="dxa"/>
            <w:tcBorders>
              <w:top w:val="nil"/>
              <w:left w:val="nil"/>
              <w:bottom w:val="single" w:sz="4" w:space="0" w:color="auto"/>
              <w:right w:val="single" w:sz="4" w:space="0" w:color="auto"/>
            </w:tcBorders>
            <w:vAlign w:val="center"/>
          </w:tcPr>
          <w:p w14:paraId="4855CD92" w14:textId="3509CFF7"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membersihkan dataset sensor yang mengandung missing values dan outlier.</w:t>
            </w:r>
          </w:p>
        </w:tc>
        <w:tc>
          <w:tcPr>
            <w:tcW w:w="2126" w:type="dxa"/>
            <w:tcBorders>
              <w:top w:val="nil"/>
              <w:left w:val="nil"/>
              <w:bottom w:val="single" w:sz="4" w:space="0" w:color="auto"/>
              <w:right w:val="single" w:sz="4" w:space="0" w:color="auto"/>
            </w:tcBorders>
            <w:vAlign w:val="center"/>
          </w:tcPr>
          <w:p w14:paraId="1EBC31A2" w14:textId="1857C86E"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literatur tentang deteksi anomali pada data time series.</w:t>
            </w:r>
          </w:p>
        </w:tc>
        <w:tc>
          <w:tcPr>
            <w:tcW w:w="567" w:type="dxa"/>
            <w:tcBorders>
              <w:top w:val="nil"/>
              <w:left w:val="nil"/>
              <w:bottom w:val="single" w:sz="4" w:space="0" w:color="auto"/>
              <w:right w:val="single" w:sz="4" w:space="0" w:color="auto"/>
            </w:tcBorders>
            <w:vAlign w:val="center"/>
          </w:tcPr>
          <w:p w14:paraId="34C8D44A" w14:textId="3BAFAD8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1784FCD1" w14:textId="5DA10B2D"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63E3A0E9" w14:textId="45BF2572"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2EA0F352" w14:textId="0636B63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3FD6FF2"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69D1649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5</w:t>
            </w:r>
          </w:p>
        </w:tc>
        <w:tc>
          <w:tcPr>
            <w:tcW w:w="2429" w:type="dxa"/>
            <w:tcBorders>
              <w:top w:val="nil"/>
              <w:left w:val="nil"/>
              <w:bottom w:val="single" w:sz="4" w:space="0" w:color="auto"/>
              <w:right w:val="single" w:sz="4" w:space="0" w:color="auto"/>
            </w:tcBorders>
            <w:vAlign w:val="center"/>
          </w:tcPr>
          <w:p w14:paraId="210C9A3F" w14:textId="373C73DC"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7B862EDC" w14:textId="2A6058AA" w:rsidR="000068BE" w:rsidRPr="009E4767" w:rsidRDefault="00C8643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Preprocessing Lanjutan: Transformasi dan Dekomposisi</w:t>
            </w:r>
          </w:p>
        </w:tc>
        <w:tc>
          <w:tcPr>
            <w:tcW w:w="2126" w:type="dxa"/>
            <w:tcBorders>
              <w:top w:val="nil"/>
              <w:left w:val="nil"/>
              <w:bottom w:val="single" w:sz="4" w:space="0" w:color="auto"/>
              <w:right w:val="single" w:sz="4" w:space="0" w:color="auto"/>
            </w:tcBorders>
            <w:vAlign w:val="center"/>
          </w:tcPr>
          <w:p w14:paraId="65C0B52A" w14:textId="4475FA20"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teknik transformasi data (log, Box-Cox, differencing) serta dekomposisi deret waktu klasik dan STL.</w:t>
            </w:r>
          </w:p>
        </w:tc>
        <w:tc>
          <w:tcPr>
            <w:tcW w:w="2268" w:type="dxa"/>
            <w:tcBorders>
              <w:top w:val="nil"/>
              <w:left w:val="nil"/>
              <w:bottom w:val="single" w:sz="4" w:space="0" w:color="auto"/>
              <w:right w:val="single" w:sz="4" w:space="0" w:color="auto"/>
            </w:tcBorders>
            <w:vAlign w:val="center"/>
          </w:tcPr>
          <w:p w14:paraId="2CF30737" w14:textId="5AF08250"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mendekomposisi sinyal getaran menjadi komponen tren, musiman, dan residual.</w:t>
            </w:r>
          </w:p>
        </w:tc>
        <w:tc>
          <w:tcPr>
            <w:tcW w:w="2126" w:type="dxa"/>
            <w:tcBorders>
              <w:top w:val="nil"/>
              <w:left w:val="nil"/>
              <w:bottom w:val="single" w:sz="4" w:space="0" w:color="auto"/>
              <w:right w:val="single" w:sz="4" w:space="0" w:color="auto"/>
            </w:tcBorders>
            <w:vAlign w:val="center"/>
          </w:tcPr>
          <w:p w14:paraId="0268A599" w14:textId="686AECF8"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dekomposisi deret waktu dan forecasting.</w:t>
            </w:r>
          </w:p>
        </w:tc>
        <w:tc>
          <w:tcPr>
            <w:tcW w:w="567" w:type="dxa"/>
            <w:tcBorders>
              <w:top w:val="nil"/>
              <w:left w:val="nil"/>
              <w:bottom w:val="single" w:sz="4" w:space="0" w:color="auto"/>
              <w:right w:val="single" w:sz="4" w:space="0" w:color="auto"/>
            </w:tcBorders>
            <w:vAlign w:val="center"/>
          </w:tcPr>
          <w:p w14:paraId="03A57F2E" w14:textId="7BF8E891"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7F0CBBB6" w14:textId="16FEF04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268A2833" w14:textId="43971A4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1D34F73C" w14:textId="4D55638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5BBBBB64"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7CBC64C3"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6</w:t>
            </w:r>
          </w:p>
        </w:tc>
        <w:tc>
          <w:tcPr>
            <w:tcW w:w="2429" w:type="dxa"/>
            <w:tcBorders>
              <w:top w:val="nil"/>
              <w:left w:val="nil"/>
              <w:bottom w:val="single" w:sz="4" w:space="0" w:color="auto"/>
              <w:right w:val="single" w:sz="4" w:space="0" w:color="auto"/>
            </w:tcBorders>
            <w:vAlign w:val="center"/>
          </w:tcPr>
          <w:p w14:paraId="6272827A" w14:textId="41678AF0" w:rsidR="000068BE" w:rsidRPr="009E4767" w:rsidRDefault="0018155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BK8</w:t>
            </w:r>
          </w:p>
        </w:tc>
        <w:tc>
          <w:tcPr>
            <w:tcW w:w="2126" w:type="dxa"/>
            <w:gridSpan w:val="2"/>
            <w:tcBorders>
              <w:top w:val="single" w:sz="4" w:space="0" w:color="auto"/>
              <w:left w:val="nil"/>
              <w:bottom w:val="single" w:sz="4" w:space="0" w:color="auto"/>
              <w:right w:val="single" w:sz="4" w:space="0" w:color="000000"/>
            </w:tcBorders>
            <w:vAlign w:val="center"/>
          </w:tcPr>
          <w:p w14:paraId="5E04630D" w14:textId="377E9AFC"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Waktu</w:t>
            </w:r>
          </w:p>
        </w:tc>
        <w:tc>
          <w:tcPr>
            <w:tcW w:w="2126" w:type="dxa"/>
            <w:tcBorders>
              <w:top w:val="nil"/>
              <w:left w:val="nil"/>
              <w:bottom w:val="single" w:sz="4" w:space="0" w:color="auto"/>
              <w:right w:val="single" w:sz="4" w:space="0" w:color="auto"/>
            </w:tcBorders>
            <w:vAlign w:val="center"/>
          </w:tcPr>
          <w:p w14:paraId="6958D6AB" w14:textId="5F3DA830"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ekstraksi fitur statistik domain waktu: mean, RMS, peak, crest factor, kurtosis, dan skewness.</w:t>
            </w:r>
          </w:p>
        </w:tc>
        <w:tc>
          <w:tcPr>
            <w:tcW w:w="2268" w:type="dxa"/>
            <w:tcBorders>
              <w:top w:val="nil"/>
              <w:left w:val="nil"/>
              <w:bottom w:val="single" w:sz="4" w:space="0" w:color="auto"/>
              <w:right w:val="single" w:sz="4" w:space="0" w:color="auto"/>
            </w:tcBorders>
            <w:vAlign w:val="center"/>
          </w:tcPr>
          <w:p w14:paraId="10303C02" w14:textId="2B58C76A"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mengekstraksi fitur domain waktu dari sinyal vibrasi mesin.</w:t>
            </w:r>
          </w:p>
        </w:tc>
        <w:tc>
          <w:tcPr>
            <w:tcW w:w="2126" w:type="dxa"/>
            <w:tcBorders>
              <w:top w:val="nil"/>
              <w:left w:val="nil"/>
              <w:bottom w:val="single" w:sz="4" w:space="0" w:color="auto"/>
              <w:right w:val="single" w:sz="4" w:space="0" w:color="auto"/>
            </w:tcBorders>
            <w:vAlign w:val="center"/>
          </w:tcPr>
          <w:p w14:paraId="257AE30F" w14:textId="4F29B4D5" w:rsidR="000068BE" w:rsidRPr="009E4767" w:rsidRDefault="007B3B59"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fitur statistik untuk diagnosis kerusakan bearing.</w:t>
            </w:r>
          </w:p>
        </w:tc>
        <w:tc>
          <w:tcPr>
            <w:tcW w:w="567" w:type="dxa"/>
            <w:tcBorders>
              <w:top w:val="nil"/>
              <w:left w:val="nil"/>
              <w:bottom w:val="single" w:sz="4" w:space="0" w:color="auto"/>
              <w:right w:val="single" w:sz="4" w:space="0" w:color="auto"/>
            </w:tcBorders>
            <w:vAlign w:val="center"/>
          </w:tcPr>
          <w:p w14:paraId="7665711D" w14:textId="5FD9378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2CB16E5B" w14:textId="2B33C99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2DE3669C" w14:textId="484C47E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7E44871" w14:textId="7CC9DC1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3DB8B2F4"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4C10C8D7"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7</w:t>
            </w:r>
          </w:p>
        </w:tc>
        <w:tc>
          <w:tcPr>
            <w:tcW w:w="2429" w:type="dxa"/>
            <w:tcBorders>
              <w:top w:val="nil"/>
              <w:left w:val="nil"/>
              <w:bottom w:val="single" w:sz="4" w:space="0" w:color="auto"/>
              <w:right w:val="single" w:sz="4" w:space="0" w:color="auto"/>
            </w:tcBorders>
            <w:vAlign w:val="center"/>
          </w:tcPr>
          <w:p w14:paraId="3AF5ADF5" w14:textId="0C9C4AF4"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7E1F5F46" w14:textId="22EFBE54"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Frekuensi</w:t>
            </w:r>
          </w:p>
        </w:tc>
        <w:tc>
          <w:tcPr>
            <w:tcW w:w="2126" w:type="dxa"/>
            <w:tcBorders>
              <w:top w:val="nil"/>
              <w:left w:val="nil"/>
              <w:bottom w:val="single" w:sz="4" w:space="0" w:color="auto"/>
              <w:right w:val="single" w:sz="4" w:space="0" w:color="auto"/>
            </w:tcBorders>
            <w:vAlign w:val="center"/>
          </w:tcPr>
          <w:p w14:paraId="14970761" w14:textId="1E189164"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DFT/FFT, Power Spectral Density, frekuensi karakteristik kerusakan bearing (BPFO/BPFI/BSF/FTF), dan envelope analysis.</w:t>
            </w:r>
          </w:p>
        </w:tc>
        <w:tc>
          <w:tcPr>
            <w:tcW w:w="2268" w:type="dxa"/>
            <w:tcBorders>
              <w:top w:val="nil"/>
              <w:left w:val="nil"/>
              <w:bottom w:val="single" w:sz="4" w:space="0" w:color="auto"/>
              <w:right w:val="single" w:sz="4" w:space="0" w:color="auto"/>
            </w:tcBorders>
            <w:vAlign w:val="center"/>
          </w:tcPr>
          <w:p w14:paraId="0102CCF7" w14:textId="31CF94C8"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menghitung spektrum FFT dan mengidentifikasi frekuensi kerusakan pada sinyal getaran.</w:t>
            </w:r>
          </w:p>
        </w:tc>
        <w:tc>
          <w:tcPr>
            <w:tcW w:w="2126" w:type="dxa"/>
            <w:tcBorders>
              <w:top w:val="nil"/>
              <w:left w:val="nil"/>
              <w:bottom w:val="single" w:sz="4" w:space="0" w:color="auto"/>
              <w:right w:val="single" w:sz="4" w:space="0" w:color="auto"/>
            </w:tcBorders>
            <w:vAlign w:val="center"/>
          </w:tcPr>
          <w:p w14:paraId="637DC019" w14:textId="496D4C9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analisis spektrum frekuensi untuk fault diagnosis.</w:t>
            </w:r>
          </w:p>
        </w:tc>
        <w:tc>
          <w:tcPr>
            <w:tcW w:w="567" w:type="dxa"/>
            <w:tcBorders>
              <w:top w:val="nil"/>
              <w:left w:val="nil"/>
              <w:bottom w:val="nil"/>
              <w:right w:val="single" w:sz="4" w:space="0" w:color="auto"/>
            </w:tcBorders>
            <w:vAlign w:val="center"/>
          </w:tcPr>
          <w:p w14:paraId="6A3F6AE7" w14:textId="670CE1E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nil"/>
              <w:right w:val="single" w:sz="4" w:space="0" w:color="auto"/>
            </w:tcBorders>
            <w:vAlign w:val="center"/>
          </w:tcPr>
          <w:p w14:paraId="1DF513D6" w14:textId="74423CE4"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nil"/>
              <w:right w:val="single" w:sz="4" w:space="0" w:color="auto"/>
            </w:tcBorders>
            <w:vAlign w:val="center"/>
          </w:tcPr>
          <w:p w14:paraId="5E06AC24" w14:textId="076EEB9A"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nil"/>
              <w:right w:val="single" w:sz="12" w:space="0" w:color="auto"/>
            </w:tcBorders>
            <w:vAlign w:val="center"/>
          </w:tcPr>
          <w:p w14:paraId="4106D225" w14:textId="2C26F3F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2BBDE7D" w14:textId="77777777" w:rsidTr="00FF71FB">
        <w:trPr>
          <w:trHeight w:val="288"/>
          <w:jc w:val="center"/>
        </w:trPr>
        <w:tc>
          <w:tcPr>
            <w:tcW w:w="817" w:type="dxa"/>
            <w:tcBorders>
              <w:top w:val="nil"/>
              <w:left w:val="single" w:sz="12" w:space="0" w:color="auto"/>
              <w:bottom w:val="single" w:sz="4" w:space="0" w:color="auto"/>
              <w:right w:val="single" w:sz="4" w:space="0" w:color="auto"/>
            </w:tcBorders>
            <w:noWrap/>
            <w:vAlign w:val="center"/>
            <w:hideMark/>
          </w:tcPr>
          <w:p w14:paraId="71B6087D"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8</w:t>
            </w:r>
          </w:p>
        </w:tc>
        <w:tc>
          <w:tcPr>
            <w:tcW w:w="11075" w:type="dxa"/>
            <w:gridSpan w:val="6"/>
            <w:tcBorders>
              <w:top w:val="single" w:sz="4" w:space="0" w:color="auto"/>
              <w:left w:val="nil"/>
              <w:bottom w:val="single" w:sz="4" w:space="0" w:color="auto"/>
              <w:right w:val="single" w:sz="4" w:space="0" w:color="000000"/>
            </w:tcBorders>
            <w:shd w:val="clear" w:color="000000" w:fill="FFFF00"/>
            <w:vAlign w:val="center"/>
          </w:tcPr>
          <w:p w14:paraId="6F70990C" w14:textId="7914A801"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67" w:type="dxa"/>
            <w:tcBorders>
              <w:top w:val="single" w:sz="4" w:space="0" w:color="auto"/>
              <w:left w:val="nil"/>
              <w:bottom w:val="single" w:sz="4" w:space="0" w:color="auto"/>
              <w:right w:val="single" w:sz="4" w:space="0" w:color="auto"/>
            </w:tcBorders>
            <w:shd w:val="clear" w:color="000000" w:fill="FFFFFF"/>
            <w:vAlign w:val="center"/>
            <w:hideMark/>
          </w:tcPr>
          <w:p w14:paraId="4DAC4217"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67" w:type="dxa"/>
            <w:tcBorders>
              <w:top w:val="single" w:sz="4" w:space="0" w:color="auto"/>
              <w:left w:val="nil"/>
              <w:bottom w:val="single" w:sz="4" w:space="0" w:color="auto"/>
              <w:right w:val="single" w:sz="4" w:space="0" w:color="auto"/>
            </w:tcBorders>
            <w:shd w:val="clear" w:color="000000" w:fill="FFFFFF"/>
            <w:vAlign w:val="center"/>
            <w:hideMark/>
          </w:tcPr>
          <w:p w14:paraId="64705960"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435" w:type="dxa"/>
            <w:tcBorders>
              <w:top w:val="single" w:sz="4" w:space="0" w:color="auto"/>
              <w:left w:val="nil"/>
              <w:bottom w:val="single" w:sz="4" w:space="0" w:color="auto"/>
              <w:right w:val="single" w:sz="4" w:space="0" w:color="auto"/>
            </w:tcBorders>
            <w:shd w:val="clear" w:color="000000" w:fill="FFFFFF"/>
            <w:vAlign w:val="center"/>
            <w:hideMark/>
          </w:tcPr>
          <w:p w14:paraId="45219CB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58" w:type="dxa"/>
            <w:tcBorders>
              <w:top w:val="single" w:sz="4" w:space="0" w:color="auto"/>
              <w:left w:val="nil"/>
              <w:bottom w:val="single" w:sz="4" w:space="0" w:color="auto"/>
              <w:right w:val="single" w:sz="12" w:space="0" w:color="auto"/>
            </w:tcBorders>
            <w:shd w:val="clear" w:color="000000" w:fill="FFFFFF"/>
            <w:vAlign w:val="center"/>
            <w:hideMark/>
          </w:tcPr>
          <w:p w14:paraId="35867824"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w:t>
            </w:r>
          </w:p>
        </w:tc>
      </w:tr>
      <w:tr w:rsidR="000068BE" w:rsidRPr="009E4767" w14:paraId="2394924E"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7C5319F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9</w:t>
            </w:r>
          </w:p>
        </w:tc>
        <w:tc>
          <w:tcPr>
            <w:tcW w:w="2429" w:type="dxa"/>
            <w:tcBorders>
              <w:top w:val="nil"/>
              <w:left w:val="nil"/>
              <w:bottom w:val="single" w:sz="4" w:space="0" w:color="auto"/>
              <w:right w:val="single" w:sz="4" w:space="0" w:color="auto"/>
            </w:tcBorders>
            <w:vAlign w:val="center"/>
          </w:tcPr>
          <w:p w14:paraId="1B189159" w14:textId="690C7135"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188CC1C0" w14:textId="3459A5F2"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Linear: Linear Programming</w:t>
            </w:r>
          </w:p>
        </w:tc>
        <w:tc>
          <w:tcPr>
            <w:tcW w:w="2126" w:type="dxa"/>
            <w:tcBorders>
              <w:top w:val="nil"/>
              <w:left w:val="nil"/>
              <w:bottom w:val="single" w:sz="4" w:space="0" w:color="auto"/>
              <w:right w:val="single" w:sz="4" w:space="0" w:color="auto"/>
            </w:tcBorders>
            <w:vAlign w:val="center"/>
          </w:tcPr>
          <w:p w14:paraId="6AF1A1FD" w14:textId="3847A745"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formulasi standar Linear Programming, metode grafis, algoritma Simpleks, dan sensitivity analysis.</w:t>
            </w:r>
          </w:p>
        </w:tc>
        <w:tc>
          <w:tcPr>
            <w:tcW w:w="2268" w:type="dxa"/>
            <w:tcBorders>
              <w:top w:val="nil"/>
              <w:left w:val="nil"/>
              <w:bottom w:val="single" w:sz="4" w:space="0" w:color="auto"/>
              <w:right w:val="single" w:sz="4" w:space="0" w:color="auto"/>
            </w:tcBorders>
            <w:vAlign w:val="center"/>
          </w:tcPr>
          <w:p w14:paraId="52E04C70" w14:textId="71A853CA"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memformulasikan dan menyelesaikan kasus optimasi produksi dengan scipy.optimize.linprog.</w:t>
            </w:r>
          </w:p>
        </w:tc>
        <w:tc>
          <w:tcPr>
            <w:tcW w:w="2126" w:type="dxa"/>
            <w:tcBorders>
              <w:top w:val="nil"/>
              <w:left w:val="nil"/>
              <w:bottom w:val="single" w:sz="4" w:space="0" w:color="auto"/>
              <w:right w:val="single" w:sz="4" w:space="0" w:color="auto"/>
            </w:tcBorders>
            <w:vAlign w:val="center"/>
          </w:tcPr>
          <w:p w14:paraId="01E14353" w14:textId="78DA807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aplikasi Linear Programming dalam optimasi produksi industri.</w:t>
            </w:r>
          </w:p>
        </w:tc>
        <w:tc>
          <w:tcPr>
            <w:tcW w:w="567" w:type="dxa"/>
            <w:tcBorders>
              <w:top w:val="nil"/>
              <w:left w:val="nil"/>
              <w:bottom w:val="single" w:sz="4" w:space="0" w:color="auto"/>
              <w:right w:val="single" w:sz="4" w:space="0" w:color="auto"/>
            </w:tcBorders>
            <w:vAlign w:val="center"/>
          </w:tcPr>
          <w:p w14:paraId="39E08A70" w14:textId="74D2D499"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762BC8DF" w14:textId="5732D9A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8C61038" w14:textId="1D7B57B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3168FBE7" w14:textId="54D4E769"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18873BC8"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15BD757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10</w:t>
            </w:r>
          </w:p>
        </w:tc>
        <w:tc>
          <w:tcPr>
            <w:tcW w:w="2429" w:type="dxa"/>
            <w:tcBorders>
              <w:top w:val="nil"/>
              <w:left w:val="nil"/>
              <w:bottom w:val="single" w:sz="4" w:space="0" w:color="auto"/>
              <w:right w:val="single" w:sz="4" w:space="0" w:color="auto"/>
            </w:tcBorders>
            <w:vAlign w:val="center"/>
          </w:tcPr>
          <w:p w14:paraId="204FC90C" w14:textId="670CF0D6" w:rsidR="000068BE" w:rsidRPr="009E4767" w:rsidRDefault="005A1F8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BK12</w:t>
            </w:r>
          </w:p>
        </w:tc>
        <w:tc>
          <w:tcPr>
            <w:tcW w:w="2126" w:type="dxa"/>
            <w:gridSpan w:val="2"/>
            <w:tcBorders>
              <w:top w:val="single" w:sz="4" w:space="0" w:color="auto"/>
              <w:left w:val="nil"/>
              <w:bottom w:val="single" w:sz="4" w:space="0" w:color="auto"/>
              <w:right w:val="single" w:sz="4" w:space="0" w:color="000000"/>
            </w:tcBorders>
            <w:vAlign w:val="center"/>
          </w:tcPr>
          <w:p w14:paraId="2FE08609" w14:textId="68D5C12C" w:rsidR="000068BE" w:rsidRPr="009E4767" w:rsidRDefault="00073553"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Non-Linear: Gradient dan Constraint Handling</w:t>
            </w:r>
          </w:p>
        </w:tc>
        <w:tc>
          <w:tcPr>
            <w:tcW w:w="2126" w:type="dxa"/>
            <w:tcBorders>
              <w:top w:val="nil"/>
              <w:left w:val="nil"/>
              <w:bottom w:val="single" w:sz="4" w:space="0" w:color="auto"/>
              <w:right w:val="single" w:sz="4" w:space="0" w:color="auto"/>
            </w:tcBorders>
            <w:vAlign w:val="center"/>
          </w:tcPr>
          <w:p w14:paraId="5382D558" w14:textId="6A6980F2"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gradient descent, Newton/quasi-Newton (BFGS), KKT conditions, dan Sequential Quadratic Programming.</w:t>
            </w:r>
          </w:p>
        </w:tc>
        <w:tc>
          <w:tcPr>
            <w:tcW w:w="2268" w:type="dxa"/>
            <w:tcBorders>
              <w:top w:val="nil"/>
              <w:left w:val="nil"/>
              <w:bottom w:val="single" w:sz="4" w:space="0" w:color="auto"/>
              <w:right w:val="single" w:sz="4" w:space="0" w:color="auto"/>
            </w:tcBorders>
            <w:vAlign w:val="center"/>
          </w:tcPr>
          <w:p w14:paraId="5D3F7525" w14:textId="1CF517BF" w:rsidR="000068BE" w:rsidRPr="009E4767" w:rsidRDefault="002E154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menyelesaikan kasus optimasi non-linear berkendala menggunakan scipy.optimize.minimize.</w:t>
            </w:r>
          </w:p>
        </w:tc>
        <w:tc>
          <w:tcPr>
            <w:tcW w:w="2126" w:type="dxa"/>
            <w:tcBorders>
              <w:top w:val="nil"/>
              <w:left w:val="nil"/>
              <w:bottom w:val="single" w:sz="4" w:space="0" w:color="auto"/>
              <w:right w:val="single" w:sz="4" w:space="0" w:color="auto"/>
            </w:tcBorders>
            <w:vAlign w:val="center"/>
          </w:tcPr>
          <w:p w14:paraId="667E0706" w14:textId="457974C6"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metode gradient-based dalam optimasi rekayasa.</w:t>
            </w:r>
          </w:p>
        </w:tc>
        <w:tc>
          <w:tcPr>
            <w:tcW w:w="567" w:type="dxa"/>
            <w:tcBorders>
              <w:top w:val="nil"/>
              <w:left w:val="nil"/>
              <w:bottom w:val="single" w:sz="4" w:space="0" w:color="auto"/>
              <w:right w:val="single" w:sz="4" w:space="0" w:color="auto"/>
            </w:tcBorders>
            <w:vAlign w:val="center"/>
          </w:tcPr>
          <w:p w14:paraId="0BE05151" w14:textId="06BE77C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379C45A0" w14:textId="5405852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127E39F" w14:textId="3A098CC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7253EBBA" w14:textId="72D0FE2E"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30B1C03D"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170D1464"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11</w:t>
            </w:r>
          </w:p>
        </w:tc>
        <w:tc>
          <w:tcPr>
            <w:tcW w:w="2429" w:type="dxa"/>
            <w:tcBorders>
              <w:top w:val="nil"/>
              <w:left w:val="nil"/>
              <w:bottom w:val="single" w:sz="4" w:space="0" w:color="auto"/>
              <w:right w:val="single" w:sz="4" w:space="0" w:color="auto"/>
            </w:tcBorders>
            <w:vAlign w:val="center"/>
          </w:tcPr>
          <w:p w14:paraId="6BD404A9" w14:textId="79F5F837"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3FC3BA69" w14:textId="69B6F15A"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Berbasis ANOVA</w:t>
            </w:r>
          </w:p>
        </w:tc>
        <w:tc>
          <w:tcPr>
            <w:tcW w:w="2126" w:type="dxa"/>
            <w:tcBorders>
              <w:top w:val="nil"/>
              <w:left w:val="nil"/>
              <w:bottom w:val="single" w:sz="4" w:space="0" w:color="auto"/>
              <w:right w:val="single" w:sz="4" w:space="0" w:color="auto"/>
            </w:tcBorders>
            <w:vAlign w:val="center"/>
          </w:tcPr>
          <w:p w14:paraId="52D32117" w14:textId="460565EE" w:rsidR="000068BE" w:rsidRPr="009E4767" w:rsidRDefault="007D60E5"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prinsip ANOVA (partisi varians, statistik F), workflow one-way/two-way ANOVA, dan Taguchi orthogonal array.</w:t>
            </w:r>
          </w:p>
        </w:tc>
        <w:tc>
          <w:tcPr>
            <w:tcW w:w="2268" w:type="dxa"/>
            <w:tcBorders>
              <w:top w:val="nil"/>
              <w:left w:val="nil"/>
              <w:bottom w:val="single" w:sz="4" w:space="0" w:color="auto"/>
              <w:right w:val="single" w:sz="4" w:space="0" w:color="auto"/>
            </w:tcBorders>
            <w:vAlign w:val="center"/>
          </w:tcPr>
          <w:p w14:paraId="08A94C1F" w14:textId="03A944BD"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melakukan analisis ANOVA dan post-hoc Tukey HSD pada data eksperimen.</w:t>
            </w:r>
          </w:p>
        </w:tc>
        <w:tc>
          <w:tcPr>
            <w:tcW w:w="2126" w:type="dxa"/>
            <w:tcBorders>
              <w:top w:val="nil"/>
              <w:left w:val="nil"/>
              <w:bottom w:val="single" w:sz="4" w:space="0" w:color="auto"/>
              <w:right w:val="single" w:sz="4" w:space="0" w:color="auto"/>
            </w:tcBorders>
            <w:vAlign w:val="center"/>
          </w:tcPr>
          <w:p w14:paraId="61D9EFCA" w14:textId="057C1401"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desain eksperimen Taguchi dalam optimasi proses manufaktur.</w:t>
            </w:r>
          </w:p>
        </w:tc>
        <w:tc>
          <w:tcPr>
            <w:tcW w:w="567" w:type="dxa"/>
            <w:tcBorders>
              <w:top w:val="nil"/>
              <w:left w:val="nil"/>
              <w:bottom w:val="single" w:sz="4" w:space="0" w:color="auto"/>
              <w:right w:val="single" w:sz="4" w:space="0" w:color="auto"/>
            </w:tcBorders>
            <w:vAlign w:val="center"/>
          </w:tcPr>
          <w:p w14:paraId="00D110DF" w14:textId="56B4179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6F80F17B" w14:textId="55F9861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0BCFDE9" w14:textId="39A07FB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2D65AD2F" w14:textId="609B28AE"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25ED9D02" w14:textId="77777777" w:rsidTr="004324D9">
        <w:trPr>
          <w:trHeight w:val="828"/>
          <w:jc w:val="center"/>
        </w:trPr>
        <w:tc>
          <w:tcPr>
            <w:tcW w:w="817" w:type="dxa"/>
            <w:tcBorders>
              <w:top w:val="nil"/>
              <w:left w:val="single" w:sz="12" w:space="0" w:color="auto"/>
              <w:bottom w:val="single" w:sz="4" w:space="0" w:color="auto"/>
              <w:right w:val="single" w:sz="4" w:space="0" w:color="auto"/>
            </w:tcBorders>
            <w:noWrap/>
            <w:vAlign w:val="center"/>
            <w:hideMark/>
          </w:tcPr>
          <w:p w14:paraId="2E28A7AC"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12</w:t>
            </w:r>
          </w:p>
        </w:tc>
        <w:tc>
          <w:tcPr>
            <w:tcW w:w="2429" w:type="dxa"/>
            <w:tcBorders>
              <w:top w:val="nil"/>
              <w:left w:val="nil"/>
              <w:bottom w:val="single" w:sz="4" w:space="0" w:color="auto"/>
              <w:right w:val="single" w:sz="4" w:space="0" w:color="auto"/>
            </w:tcBorders>
            <w:vAlign w:val="center"/>
          </w:tcPr>
          <w:p w14:paraId="68B53E35" w14:textId="3C499A01"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0C207776" w14:textId="2EC8ADD9"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Otomatisasi Monitoring: Sensor, Akuisisi dan ISO 10816</w:t>
            </w:r>
          </w:p>
        </w:tc>
        <w:tc>
          <w:tcPr>
            <w:tcW w:w="2126" w:type="dxa"/>
            <w:tcBorders>
              <w:top w:val="nil"/>
              <w:left w:val="nil"/>
              <w:bottom w:val="single" w:sz="4" w:space="0" w:color="auto"/>
              <w:right w:val="single" w:sz="4" w:space="0" w:color="auto"/>
            </w:tcBorders>
            <w:vAlign w:val="center"/>
          </w:tcPr>
          <w:p w14:paraId="5493952D" w14:textId="20C7E1B7"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pemilihan sensor dan akuisisi data, klasifikasi zona ISO 10816-3, serta konsep hysteresis (Schmitt trigger).</w:t>
            </w:r>
          </w:p>
        </w:tc>
        <w:tc>
          <w:tcPr>
            <w:tcW w:w="2268" w:type="dxa"/>
            <w:tcBorders>
              <w:top w:val="nil"/>
              <w:left w:val="nil"/>
              <w:bottom w:val="single" w:sz="4" w:space="0" w:color="auto"/>
              <w:right w:val="single" w:sz="4" w:space="0" w:color="auto"/>
            </w:tcBorders>
            <w:vAlign w:val="center"/>
          </w:tcPr>
          <w:p w14:paraId="3CCEB8BD" w14:textId="0B28382C"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merancang sistem monitoring rule-based berbasis threshold ISO 10816.</w:t>
            </w:r>
          </w:p>
        </w:tc>
        <w:tc>
          <w:tcPr>
            <w:tcW w:w="2126" w:type="dxa"/>
            <w:tcBorders>
              <w:top w:val="nil"/>
              <w:left w:val="nil"/>
              <w:bottom w:val="single" w:sz="4" w:space="0" w:color="auto"/>
              <w:right w:val="single" w:sz="4" w:space="0" w:color="auto"/>
            </w:tcBorders>
            <w:vAlign w:val="center"/>
          </w:tcPr>
          <w:p w14:paraId="6191F8E2" w14:textId="2721C8FD"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mencari referensi tentang standar ISO 10816 dan sensor condition monitoring.</w:t>
            </w:r>
          </w:p>
        </w:tc>
        <w:tc>
          <w:tcPr>
            <w:tcW w:w="567" w:type="dxa"/>
            <w:tcBorders>
              <w:top w:val="nil"/>
              <w:left w:val="nil"/>
              <w:bottom w:val="single" w:sz="4" w:space="0" w:color="auto"/>
              <w:right w:val="single" w:sz="4" w:space="0" w:color="auto"/>
            </w:tcBorders>
            <w:vAlign w:val="center"/>
          </w:tcPr>
          <w:p w14:paraId="3805E838" w14:textId="3B7477B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55AA7852" w14:textId="7E22C0B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07D6C2AD" w14:textId="6323D77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54F71501" w14:textId="1648F126"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4807C978"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27AD20CE"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13</w:t>
            </w:r>
          </w:p>
        </w:tc>
        <w:tc>
          <w:tcPr>
            <w:tcW w:w="2429" w:type="dxa"/>
            <w:tcBorders>
              <w:top w:val="nil"/>
              <w:left w:val="nil"/>
              <w:bottom w:val="single" w:sz="4" w:space="0" w:color="auto"/>
              <w:right w:val="single" w:sz="4" w:space="0" w:color="auto"/>
            </w:tcBorders>
            <w:vAlign w:val="center"/>
          </w:tcPr>
          <w:p w14:paraId="37D058D3" w14:textId="52446120"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BK14</w:t>
            </w:r>
          </w:p>
        </w:tc>
        <w:tc>
          <w:tcPr>
            <w:tcW w:w="2126" w:type="dxa"/>
            <w:gridSpan w:val="2"/>
            <w:tcBorders>
              <w:top w:val="single" w:sz="4" w:space="0" w:color="auto"/>
              <w:left w:val="nil"/>
              <w:bottom w:val="single" w:sz="4" w:space="0" w:color="auto"/>
              <w:right w:val="single" w:sz="4" w:space="0" w:color="000000"/>
            </w:tcBorders>
            <w:vAlign w:val="center"/>
          </w:tcPr>
          <w:p w14:paraId="4EEC7643" w14:textId="17E8F842"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Tier Alarm, FSM dan ANSI/ISA 18.2</w:t>
            </w:r>
          </w:p>
        </w:tc>
        <w:tc>
          <w:tcPr>
            <w:tcW w:w="2126" w:type="dxa"/>
            <w:tcBorders>
              <w:top w:val="nil"/>
              <w:left w:val="nil"/>
              <w:bottom w:val="single" w:sz="4" w:space="0" w:color="auto"/>
              <w:right w:val="single" w:sz="4" w:space="0" w:color="auto"/>
            </w:tcBorders>
            <w:vAlign w:val="center"/>
          </w:tcPr>
          <w:p w14:paraId="6081B97C" w14:textId="2E785B53"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arsitektur tier alarm 4-level, finite state machine, dan standar ANSI/ISA 18.2 untuk alarm management.</w:t>
            </w:r>
          </w:p>
        </w:tc>
        <w:tc>
          <w:tcPr>
            <w:tcW w:w="2268" w:type="dxa"/>
            <w:tcBorders>
              <w:top w:val="nil"/>
              <w:left w:val="nil"/>
              <w:bottom w:val="single" w:sz="4" w:space="0" w:color="auto"/>
              <w:right w:val="single" w:sz="4" w:space="0" w:color="auto"/>
            </w:tcBorders>
            <w:vAlign w:val="center"/>
          </w:tcPr>
          <w:p w14:paraId="6BB5BF62" w14:textId="40D7A154"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mengimplementasikan finite state machine untuk sistem alarm bertingkat.</w:t>
            </w:r>
          </w:p>
        </w:tc>
        <w:tc>
          <w:tcPr>
            <w:tcW w:w="2126" w:type="dxa"/>
            <w:tcBorders>
              <w:top w:val="nil"/>
              <w:left w:val="nil"/>
              <w:bottom w:val="single" w:sz="4" w:space="0" w:color="auto"/>
              <w:right w:val="single" w:sz="4" w:space="0" w:color="auto"/>
            </w:tcBorders>
            <w:vAlign w:val="center"/>
          </w:tcPr>
          <w:p w14:paraId="367BFDAD" w14:textId="1E1A19F2"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membaca referensi tentang standar ANSI/ISA 18.2 dan metrik keandalan sistem.</w:t>
            </w:r>
          </w:p>
        </w:tc>
        <w:tc>
          <w:tcPr>
            <w:tcW w:w="567" w:type="dxa"/>
            <w:tcBorders>
              <w:top w:val="nil"/>
              <w:left w:val="nil"/>
              <w:bottom w:val="single" w:sz="4" w:space="0" w:color="auto"/>
              <w:right w:val="single" w:sz="4" w:space="0" w:color="auto"/>
            </w:tcBorders>
            <w:vAlign w:val="center"/>
          </w:tcPr>
          <w:p w14:paraId="4DBF9F0D" w14:textId="0757F43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4B45A152" w14:textId="544142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94A9A55" w14:textId="2BD3C06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4E0F9D06" w14:textId="669FB08F"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08FE3DC7" w14:textId="77777777" w:rsidTr="004324D9">
        <w:trPr>
          <w:trHeight w:val="1656"/>
          <w:jc w:val="center"/>
        </w:trPr>
        <w:tc>
          <w:tcPr>
            <w:tcW w:w="817" w:type="dxa"/>
            <w:tcBorders>
              <w:top w:val="nil"/>
              <w:left w:val="single" w:sz="12" w:space="0" w:color="auto"/>
              <w:bottom w:val="single" w:sz="4" w:space="0" w:color="auto"/>
              <w:right w:val="single" w:sz="4" w:space="0" w:color="auto"/>
            </w:tcBorders>
            <w:noWrap/>
            <w:vAlign w:val="center"/>
            <w:hideMark/>
          </w:tcPr>
          <w:p w14:paraId="6DC8D5B6"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lastRenderedPageBreak/>
              <w:t>14</w:t>
            </w:r>
          </w:p>
        </w:tc>
        <w:tc>
          <w:tcPr>
            <w:tcW w:w="2429" w:type="dxa"/>
            <w:tcBorders>
              <w:top w:val="nil"/>
              <w:left w:val="nil"/>
              <w:bottom w:val="single" w:sz="4" w:space="0" w:color="auto"/>
              <w:right w:val="single" w:sz="4" w:space="0" w:color="auto"/>
            </w:tcBorders>
            <w:vAlign w:val="center"/>
          </w:tcPr>
          <w:p w14:paraId="4CBB8E25" w14:textId="0DD1BFAC"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BK18</w:t>
            </w:r>
          </w:p>
        </w:tc>
        <w:tc>
          <w:tcPr>
            <w:tcW w:w="2126" w:type="dxa"/>
            <w:gridSpan w:val="2"/>
            <w:tcBorders>
              <w:top w:val="single" w:sz="4" w:space="0" w:color="auto"/>
              <w:left w:val="nil"/>
              <w:bottom w:val="single" w:sz="4" w:space="0" w:color="auto"/>
              <w:right w:val="single" w:sz="4" w:space="0" w:color="000000"/>
            </w:tcBorders>
            <w:vAlign w:val="center"/>
          </w:tcPr>
          <w:p w14:paraId="5248F1FD" w14:textId="4039C967" w:rsidR="000068BE" w:rsidRPr="009E4767" w:rsidRDefault="00EB570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Supervised Learning dan Logistic Regression</w:t>
            </w:r>
          </w:p>
        </w:tc>
        <w:tc>
          <w:tcPr>
            <w:tcW w:w="2126" w:type="dxa"/>
            <w:tcBorders>
              <w:top w:val="nil"/>
              <w:left w:val="nil"/>
              <w:bottom w:val="single" w:sz="4" w:space="0" w:color="auto"/>
              <w:right w:val="single" w:sz="4" w:space="0" w:color="auto"/>
            </w:tcBorders>
            <w:vAlign w:val="center"/>
          </w:tcPr>
          <w:p w14:paraId="53785ADD" w14:textId="2AD238E3"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workflow supervised learning dan Logistic Regression sebagai baseline classifier, serta evaluasi model (confusion matrix, precision, recall, F1-score).</w:t>
            </w:r>
          </w:p>
        </w:tc>
        <w:tc>
          <w:tcPr>
            <w:tcW w:w="2268" w:type="dxa"/>
            <w:tcBorders>
              <w:top w:val="nil"/>
              <w:left w:val="nil"/>
              <w:bottom w:val="single" w:sz="4" w:space="0" w:color="auto"/>
              <w:right w:val="single" w:sz="4" w:space="0" w:color="auto"/>
            </w:tcBorders>
            <w:vAlign w:val="center"/>
          </w:tcPr>
          <w:p w14:paraId="4B42B5F6" w14:textId="4BD21463"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diberi tugas melatih dan mengevaluasi model Logistic Regression pada dataset klasifikasi kondisi mesin.</w:t>
            </w:r>
          </w:p>
        </w:tc>
        <w:tc>
          <w:tcPr>
            <w:tcW w:w="2126" w:type="dxa"/>
            <w:tcBorders>
              <w:top w:val="nil"/>
              <w:left w:val="nil"/>
              <w:bottom w:val="single" w:sz="4" w:space="0" w:color="auto"/>
              <w:right w:val="single" w:sz="4" w:space="0" w:color="auto"/>
            </w:tcBorders>
            <w:vAlign w:val="center"/>
          </w:tcPr>
          <w:p w14:paraId="594B8ADD" w14:textId="3A04E462" w:rsidR="000068BE" w:rsidRPr="009E4767" w:rsidRDefault="00371846"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mempelajari referensi tentang machine learning untuk deteksi anomali data sensor.</w:t>
            </w:r>
          </w:p>
        </w:tc>
        <w:tc>
          <w:tcPr>
            <w:tcW w:w="567" w:type="dxa"/>
            <w:tcBorders>
              <w:top w:val="nil"/>
              <w:left w:val="nil"/>
              <w:bottom w:val="single" w:sz="4" w:space="0" w:color="auto"/>
              <w:right w:val="single" w:sz="4" w:space="0" w:color="auto"/>
            </w:tcBorders>
            <w:vAlign w:val="center"/>
          </w:tcPr>
          <w:p w14:paraId="421B1AB9" w14:textId="17455C48"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24DD0E44" w14:textId="5AF1F312"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4F78FF20" w14:textId="203CDEC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6FE03FD8" w14:textId="0F06ED3B"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42C929B8" w14:textId="77777777" w:rsidTr="004324D9">
        <w:trPr>
          <w:trHeight w:val="1296"/>
          <w:jc w:val="center"/>
        </w:trPr>
        <w:tc>
          <w:tcPr>
            <w:tcW w:w="817" w:type="dxa"/>
            <w:tcBorders>
              <w:top w:val="nil"/>
              <w:left w:val="single" w:sz="12" w:space="0" w:color="auto"/>
              <w:bottom w:val="single" w:sz="4" w:space="0" w:color="auto"/>
              <w:right w:val="single" w:sz="4" w:space="0" w:color="auto"/>
            </w:tcBorders>
            <w:noWrap/>
            <w:vAlign w:val="center"/>
            <w:hideMark/>
          </w:tcPr>
          <w:p w14:paraId="1C94BBF5"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15</w:t>
            </w:r>
          </w:p>
        </w:tc>
        <w:tc>
          <w:tcPr>
            <w:tcW w:w="2429" w:type="dxa"/>
            <w:tcBorders>
              <w:top w:val="nil"/>
              <w:left w:val="nil"/>
              <w:bottom w:val="single" w:sz="4" w:space="0" w:color="auto"/>
              <w:right w:val="single" w:sz="4" w:space="0" w:color="auto"/>
            </w:tcBorders>
            <w:vAlign w:val="center"/>
          </w:tcPr>
          <w:p w14:paraId="10FB767B" w14:textId="3844F5AB" w:rsidR="000068BE" w:rsidRPr="009E4767" w:rsidRDefault="0084611F"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BK18</w:t>
            </w:r>
          </w:p>
        </w:tc>
        <w:tc>
          <w:tcPr>
            <w:tcW w:w="2126" w:type="dxa"/>
            <w:gridSpan w:val="2"/>
            <w:tcBorders>
              <w:top w:val="single" w:sz="4" w:space="0" w:color="auto"/>
              <w:left w:val="nil"/>
              <w:bottom w:val="single" w:sz="4" w:space="0" w:color="auto"/>
              <w:right w:val="single" w:sz="4" w:space="0" w:color="000000"/>
            </w:tcBorders>
            <w:vAlign w:val="center"/>
          </w:tcPr>
          <w:p w14:paraId="19FD034F" w14:textId="603BCF70" w:rsidR="000068BE" w:rsidRPr="009E4767" w:rsidRDefault="00C23E21"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Random Forest, SVM dan Hyperparameter Tuning</w:t>
            </w:r>
          </w:p>
        </w:tc>
        <w:tc>
          <w:tcPr>
            <w:tcW w:w="2126" w:type="dxa"/>
            <w:tcBorders>
              <w:top w:val="nil"/>
              <w:left w:val="nil"/>
              <w:bottom w:val="single" w:sz="4" w:space="0" w:color="auto"/>
              <w:right w:val="single" w:sz="4" w:space="0" w:color="auto"/>
            </w:tcBorders>
            <w:vAlign w:val="center"/>
          </w:tcPr>
          <w:p w14:paraId="1A74B123" w14:textId="0047CD9C" w:rsidR="000068BE" w:rsidRPr="009E4767" w:rsidRDefault="000C1EFD"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Dosen menjelaskan algoritma Random Forest, SVM kernel RBF, evaluasi ROC-AUC/k-fold cross-validation, dan hyperparameter tuning GridSearchCV.</w:t>
            </w:r>
          </w:p>
        </w:tc>
        <w:tc>
          <w:tcPr>
            <w:tcW w:w="2268" w:type="dxa"/>
            <w:tcBorders>
              <w:top w:val="nil"/>
              <w:left w:val="nil"/>
              <w:bottom w:val="single" w:sz="4" w:space="0" w:color="auto"/>
              <w:right w:val="single" w:sz="4" w:space="0" w:color="auto"/>
            </w:tcBorders>
            <w:vAlign w:val="center"/>
          </w:tcPr>
          <w:p w14:paraId="09BC517A" w14:textId="394A947B" w:rsidR="000068BE" w:rsidRPr="009E4767" w:rsidRDefault="00877EA0"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mempresentasikan proyek akhir klasifikasi kondisi mesin menggunakan model machine learning yang telah dibangun.</w:t>
            </w:r>
          </w:p>
        </w:tc>
        <w:tc>
          <w:tcPr>
            <w:tcW w:w="2126" w:type="dxa"/>
            <w:tcBorders>
              <w:top w:val="nil"/>
              <w:left w:val="nil"/>
              <w:bottom w:val="single" w:sz="4" w:space="0" w:color="auto"/>
              <w:right w:val="single" w:sz="4" w:space="0" w:color="auto"/>
            </w:tcBorders>
            <w:vAlign w:val="center"/>
          </w:tcPr>
          <w:p w14:paraId="188E6CEB" w14:textId="63857900" w:rsidR="000068BE" w:rsidRPr="009E4767" w:rsidRDefault="00EB11DA" w:rsidP="000068BE">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Mahasiswa menyiapkan laporan akhir proyek analisis data dan otomasi sistem yang telah dirancang.</w:t>
            </w:r>
          </w:p>
        </w:tc>
        <w:tc>
          <w:tcPr>
            <w:tcW w:w="567" w:type="dxa"/>
            <w:tcBorders>
              <w:top w:val="nil"/>
              <w:left w:val="nil"/>
              <w:bottom w:val="single" w:sz="4" w:space="0" w:color="auto"/>
              <w:right w:val="single" w:sz="4" w:space="0" w:color="auto"/>
            </w:tcBorders>
            <w:vAlign w:val="center"/>
          </w:tcPr>
          <w:p w14:paraId="2AF544AB" w14:textId="17C7B54C"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2,5</w:t>
            </w:r>
          </w:p>
        </w:tc>
        <w:tc>
          <w:tcPr>
            <w:tcW w:w="567" w:type="dxa"/>
            <w:tcBorders>
              <w:top w:val="nil"/>
              <w:left w:val="nil"/>
              <w:bottom w:val="single" w:sz="4" w:space="0" w:color="auto"/>
              <w:right w:val="single" w:sz="4" w:space="0" w:color="auto"/>
            </w:tcBorders>
            <w:vAlign w:val="center"/>
          </w:tcPr>
          <w:p w14:paraId="1E583109" w14:textId="6382D550"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c>
          <w:tcPr>
            <w:tcW w:w="435" w:type="dxa"/>
            <w:tcBorders>
              <w:top w:val="nil"/>
              <w:left w:val="nil"/>
              <w:bottom w:val="single" w:sz="4" w:space="0" w:color="auto"/>
              <w:right w:val="single" w:sz="4" w:space="0" w:color="auto"/>
            </w:tcBorders>
            <w:vAlign w:val="center"/>
          </w:tcPr>
          <w:p w14:paraId="385DE2BD" w14:textId="5A7AE055"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558" w:type="dxa"/>
            <w:tcBorders>
              <w:top w:val="nil"/>
              <w:left w:val="nil"/>
              <w:bottom w:val="single" w:sz="4" w:space="0" w:color="auto"/>
              <w:right w:val="single" w:sz="12" w:space="0" w:color="auto"/>
            </w:tcBorders>
            <w:vAlign w:val="center"/>
          </w:tcPr>
          <w:p w14:paraId="04D0368B" w14:textId="2D3E3A73"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3</w:t>
            </w:r>
          </w:p>
        </w:tc>
      </w:tr>
      <w:tr w:rsidR="000068BE" w:rsidRPr="009E4767" w14:paraId="2C2BC44B" w14:textId="77777777" w:rsidTr="00FF71FB">
        <w:trPr>
          <w:trHeight w:val="300"/>
          <w:jc w:val="center"/>
        </w:trPr>
        <w:tc>
          <w:tcPr>
            <w:tcW w:w="817" w:type="dxa"/>
            <w:tcBorders>
              <w:top w:val="nil"/>
              <w:left w:val="single" w:sz="12" w:space="0" w:color="auto"/>
              <w:bottom w:val="single" w:sz="12" w:space="0" w:color="auto"/>
              <w:right w:val="single" w:sz="4" w:space="0" w:color="auto"/>
            </w:tcBorders>
            <w:noWrap/>
            <w:vAlign w:val="center"/>
            <w:hideMark/>
          </w:tcPr>
          <w:p w14:paraId="3A524CA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16</w:t>
            </w:r>
          </w:p>
        </w:tc>
        <w:tc>
          <w:tcPr>
            <w:tcW w:w="11075" w:type="dxa"/>
            <w:gridSpan w:val="6"/>
            <w:tcBorders>
              <w:top w:val="single" w:sz="4" w:space="0" w:color="auto"/>
              <w:left w:val="nil"/>
              <w:bottom w:val="single" w:sz="12" w:space="0" w:color="auto"/>
              <w:right w:val="single" w:sz="4" w:space="0" w:color="000000"/>
            </w:tcBorders>
            <w:shd w:val="clear" w:color="000000" w:fill="FFFF00"/>
            <w:vAlign w:val="center"/>
            <w:hideMark/>
          </w:tcPr>
          <w:p w14:paraId="0253E0E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UAS</w:t>
            </w:r>
          </w:p>
        </w:tc>
        <w:tc>
          <w:tcPr>
            <w:tcW w:w="567" w:type="dxa"/>
            <w:tcBorders>
              <w:top w:val="nil"/>
              <w:left w:val="nil"/>
              <w:bottom w:val="single" w:sz="12" w:space="0" w:color="auto"/>
              <w:right w:val="single" w:sz="4" w:space="0" w:color="auto"/>
            </w:tcBorders>
            <w:shd w:val="clear" w:color="000000" w:fill="FFFFFF"/>
            <w:vAlign w:val="center"/>
            <w:hideMark/>
          </w:tcPr>
          <w:p w14:paraId="66E82B9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67" w:type="dxa"/>
            <w:tcBorders>
              <w:top w:val="nil"/>
              <w:left w:val="nil"/>
              <w:bottom w:val="single" w:sz="12" w:space="0" w:color="auto"/>
              <w:right w:val="single" w:sz="4" w:space="0" w:color="auto"/>
            </w:tcBorders>
            <w:shd w:val="clear" w:color="000000" w:fill="FFFFFF"/>
            <w:vAlign w:val="center"/>
            <w:hideMark/>
          </w:tcPr>
          <w:p w14:paraId="73DD8E6F"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435" w:type="dxa"/>
            <w:tcBorders>
              <w:top w:val="nil"/>
              <w:left w:val="nil"/>
              <w:bottom w:val="single" w:sz="12" w:space="0" w:color="auto"/>
              <w:right w:val="single" w:sz="4" w:space="0" w:color="auto"/>
            </w:tcBorders>
            <w:shd w:val="clear" w:color="000000" w:fill="FFFFFF"/>
            <w:vAlign w:val="center"/>
            <w:hideMark/>
          </w:tcPr>
          <w:p w14:paraId="15AE20DA"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558" w:type="dxa"/>
            <w:tcBorders>
              <w:top w:val="nil"/>
              <w:left w:val="nil"/>
              <w:bottom w:val="single" w:sz="12" w:space="0" w:color="auto"/>
              <w:right w:val="single" w:sz="12" w:space="0" w:color="auto"/>
            </w:tcBorders>
            <w:shd w:val="clear" w:color="000000" w:fill="FFFFFF"/>
            <w:vAlign w:val="center"/>
            <w:hideMark/>
          </w:tcPr>
          <w:p w14:paraId="542F0DA8"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2</w:t>
            </w:r>
          </w:p>
        </w:tc>
      </w:tr>
      <w:tr w:rsidR="000068BE" w:rsidRPr="009E4767" w14:paraId="6CD99629" w14:textId="77777777" w:rsidTr="00FF71FB">
        <w:trPr>
          <w:trHeight w:val="984"/>
          <w:jc w:val="center"/>
        </w:trPr>
        <w:tc>
          <w:tcPr>
            <w:tcW w:w="9766" w:type="dxa"/>
            <w:gridSpan w:val="6"/>
            <w:vMerge w:val="restart"/>
            <w:tcBorders>
              <w:top w:val="nil"/>
              <w:left w:val="nil"/>
              <w:bottom w:val="nil"/>
              <w:right w:val="nil"/>
            </w:tcBorders>
            <w:noWrap/>
            <w:vAlign w:val="center"/>
            <w:hideMark/>
          </w:tcPr>
          <w:p w14:paraId="2616380E" w14:textId="77777777" w:rsidR="000068BE" w:rsidRPr="009E4767" w:rsidRDefault="000068BE" w:rsidP="000068BE">
            <w:pPr>
              <w:spacing w:after="0" w:line="240" w:lineRule="auto"/>
              <w:jc w:val="center"/>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4" w:space="0" w:color="auto"/>
              <w:right w:val="nil"/>
            </w:tcBorders>
            <w:shd w:val="clear" w:color="000000" w:fill="94DCF8"/>
            <w:vAlign w:val="center"/>
            <w:hideMark/>
          </w:tcPr>
          <w:p w14:paraId="3D713D83"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Jam per Bentuk Kegiatan Pembelajaran</w:t>
            </w:r>
          </w:p>
        </w:tc>
        <w:tc>
          <w:tcPr>
            <w:tcW w:w="567" w:type="dxa"/>
            <w:tcBorders>
              <w:top w:val="nil"/>
              <w:left w:val="single" w:sz="4" w:space="0" w:color="auto"/>
              <w:bottom w:val="single" w:sz="4" w:space="0" w:color="auto"/>
              <w:right w:val="single" w:sz="4" w:space="0" w:color="auto"/>
            </w:tcBorders>
            <w:shd w:val="clear" w:color="000000" w:fill="94DCF8"/>
            <w:noWrap/>
            <w:vAlign w:val="center"/>
            <w:hideMark/>
          </w:tcPr>
          <w:p w14:paraId="3C51AEEB"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35</w:t>
            </w:r>
          </w:p>
        </w:tc>
        <w:tc>
          <w:tcPr>
            <w:tcW w:w="567" w:type="dxa"/>
            <w:tcBorders>
              <w:top w:val="nil"/>
              <w:left w:val="nil"/>
              <w:bottom w:val="single" w:sz="4" w:space="0" w:color="auto"/>
              <w:right w:val="single" w:sz="4" w:space="0" w:color="auto"/>
            </w:tcBorders>
            <w:shd w:val="clear" w:color="000000" w:fill="94DCF8"/>
            <w:noWrap/>
            <w:vAlign w:val="center"/>
            <w:hideMark/>
          </w:tcPr>
          <w:p w14:paraId="24B04F87"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40</w:t>
            </w:r>
          </w:p>
        </w:tc>
        <w:tc>
          <w:tcPr>
            <w:tcW w:w="435" w:type="dxa"/>
            <w:tcBorders>
              <w:top w:val="nil"/>
              <w:left w:val="nil"/>
              <w:bottom w:val="single" w:sz="4" w:space="0" w:color="auto"/>
              <w:right w:val="single" w:sz="4" w:space="0" w:color="auto"/>
            </w:tcBorders>
            <w:shd w:val="clear" w:color="000000" w:fill="94DCF8"/>
            <w:noWrap/>
            <w:vAlign w:val="center"/>
            <w:hideMark/>
          </w:tcPr>
          <w:p w14:paraId="1AE7C5F0"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0</w:t>
            </w:r>
          </w:p>
        </w:tc>
        <w:tc>
          <w:tcPr>
            <w:tcW w:w="558" w:type="dxa"/>
            <w:tcBorders>
              <w:top w:val="nil"/>
              <w:left w:val="nil"/>
              <w:bottom w:val="single" w:sz="4" w:space="0" w:color="auto"/>
              <w:right w:val="single" w:sz="12" w:space="0" w:color="auto"/>
            </w:tcBorders>
            <w:shd w:val="clear" w:color="000000" w:fill="94DCF8"/>
            <w:noWrap/>
            <w:vAlign w:val="center"/>
            <w:hideMark/>
          </w:tcPr>
          <w:p w14:paraId="48A13E23"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57</w:t>
            </w:r>
          </w:p>
        </w:tc>
      </w:tr>
      <w:tr w:rsidR="000068BE" w:rsidRPr="009E4767" w14:paraId="6BBB5CF3" w14:textId="77777777" w:rsidTr="00FF71FB">
        <w:trPr>
          <w:trHeight w:val="288"/>
          <w:jc w:val="center"/>
        </w:trPr>
        <w:tc>
          <w:tcPr>
            <w:tcW w:w="9766" w:type="dxa"/>
            <w:gridSpan w:val="6"/>
            <w:vMerge/>
            <w:tcBorders>
              <w:top w:val="nil"/>
              <w:left w:val="nil"/>
              <w:bottom w:val="nil"/>
              <w:right w:val="nil"/>
            </w:tcBorders>
            <w:vAlign w:val="center"/>
            <w:hideMark/>
          </w:tcPr>
          <w:p w14:paraId="72628DBD" w14:textId="77777777" w:rsidR="000068BE" w:rsidRPr="009E4767" w:rsidRDefault="000068BE" w:rsidP="000068BE">
            <w:pPr>
              <w:spacing w:after="0" w:line="240" w:lineRule="auto"/>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4" w:space="0" w:color="auto"/>
              <w:right w:val="nil"/>
            </w:tcBorders>
            <w:shd w:val="clear" w:color="000000" w:fill="94DCF8"/>
            <w:noWrap/>
            <w:vAlign w:val="center"/>
            <w:hideMark/>
          </w:tcPr>
          <w:p w14:paraId="49E48CC3"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Total Jam</w:t>
            </w:r>
          </w:p>
        </w:tc>
        <w:tc>
          <w:tcPr>
            <w:tcW w:w="2127" w:type="dxa"/>
            <w:gridSpan w:val="4"/>
            <w:tcBorders>
              <w:top w:val="single" w:sz="4" w:space="0" w:color="auto"/>
              <w:left w:val="single" w:sz="4" w:space="0" w:color="auto"/>
              <w:bottom w:val="single" w:sz="4" w:space="0" w:color="auto"/>
              <w:right w:val="single" w:sz="12" w:space="0" w:color="000000"/>
            </w:tcBorders>
            <w:shd w:val="clear" w:color="000000" w:fill="94DCF8"/>
            <w:noWrap/>
            <w:vAlign w:val="center"/>
            <w:hideMark/>
          </w:tcPr>
          <w:p w14:paraId="5FF8ED7A"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132</w:t>
            </w:r>
          </w:p>
        </w:tc>
      </w:tr>
      <w:tr w:rsidR="000068BE" w:rsidRPr="009E4767" w14:paraId="563EEF7A" w14:textId="77777777" w:rsidTr="00FF71FB">
        <w:trPr>
          <w:trHeight w:val="300"/>
          <w:jc w:val="center"/>
        </w:trPr>
        <w:tc>
          <w:tcPr>
            <w:tcW w:w="9766" w:type="dxa"/>
            <w:gridSpan w:val="6"/>
            <w:vMerge/>
            <w:tcBorders>
              <w:top w:val="nil"/>
              <w:left w:val="nil"/>
              <w:bottom w:val="nil"/>
              <w:right w:val="nil"/>
            </w:tcBorders>
            <w:vAlign w:val="center"/>
            <w:hideMark/>
          </w:tcPr>
          <w:p w14:paraId="0DE9CB3E" w14:textId="77777777" w:rsidR="000068BE" w:rsidRPr="009E4767" w:rsidRDefault="000068BE" w:rsidP="000068BE">
            <w:pPr>
              <w:spacing w:after="0" w:line="240" w:lineRule="auto"/>
              <w:rPr>
                <w:rFonts w:ascii="Times New Roman" w:eastAsia="Times New Roman" w:hAnsi="Times New Roman" w:cs="Times New Roman"/>
                <w:color w:val="000000"/>
                <w:sz w:val="18"/>
                <w:szCs w:val="18"/>
                <w:lang w:val="id-ID" w:eastAsia="en-ID"/>
              </w:rPr>
            </w:pPr>
          </w:p>
        </w:tc>
        <w:tc>
          <w:tcPr>
            <w:tcW w:w="2126" w:type="dxa"/>
            <w:tcBorders>
              <w:top w:val="nil"/>
              <w:left w:val="single" w:sz="12" w:space="0" w:color="auto"/>
              <w:bottom w:val="single" w:sz="12" w:space="0" w:color="auto"/>
              <w:right w:val="single" w:sz="4" w:space="0" w:color="auto"/>
            </w:tcBorders>
            <w:shd w:val="clear" w:color="000000" w:fill="94DCF8"/>
            <w:noWrap/>
            <w:vAlign w:val="center"/>
            <w:hideMark/>
          </w:tcPr>
          <w:p w14:paraId="5D26D1D4" w14:textId="77777777" w:rsidR="000068BE" w:rsidRPr="009E4767" w:rsidRDefault="000068BE" w:rsidP="000068BE">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SKS</w:t>
            </w:r>
          </w:p>
        </w:tc>
        <w:tc>
          <w:tcPr>
            <w:tcW w:w="2127" w:type="dxa"/>
            <w:gridSpan w:val="4"/>
            <w:tcBorders>
              <w:top w:val="single" w:sz="4" w:space="0" w:color="auto"/>
              <w:left w:val="nil"/>
              <w:bottom w:val="single" w:sz="12" w:space="0" w:color="auto"/>
              <w:right w:val="single" w:sz="12" w:space="0" w:color="000000"/>
            </w:tcBorders>
            <w:shd w:val="clear" w:color="000000" w:fill="94DCF8"/>
            <w:noWrap/>
            <w:vAlign w:val="center"/>
            <w:hideMark/>
          </w:tcPr>
          <w:p w14:paraId="354C96B8" w14:textId="77777777" w:rsidR="000068BE" w:rsidRPr="009E4767" w:rsidRDefault="000068BE" w:rsidP="000068BE">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3</w:t>
            </w:r>
          </w:p>
        </w:tc>
      </w:tr>
    </w:tbl>
    <w:p w14:paraId="5E6F82D3" w14:textId="77777777" w:rsidR="00EA615D" w:rsidRPr="009E4767" w:rsidRDefault="00EA615D">
      <w:pPr>
        <w:spacing w:after="0"/>
        <w:rPr>
          <w:rFonts w:ascii="Times New Roman" w:eastAsia="Arial" w:hAnsi="Times New Roman" w:cs="Times New Roman"/>
          <w:bCs/>
          <w:color w:val="FF0000"/>
          <w:sz w:val="24"/>
          <w:szCs w:val="24"/>
          <w:lang w:val="id-ID"/>
        </w:rPr>
      </w:pPr>
    </w:p>
    <w:p w14:paraId="0B3F5635" w14:textId="77777777" w:rsidR="00EA615D" w:rsidRPr="009E4767" w:rsidRDefault="00EA615D">
      <w:pPr>
        <w:spacing w:after="0"/>
        <w:rPr>
          <w:rFonts w:ascii="Times New Roman" w:eastAsia="Arial" w:hAnsi="Times New Roman" w:cs="Times New Roman"/>
          <w:bCs/>
          <w:color w:val="FF0000"/>
          <w:sz w:val="24"/>
          <w:szCs w:val="24"/>
          <w:lang w:val="id-ID"/>
        </w:rPr>
      </w:pPr>
    </w:p>
    <w:p w14:paraId="43167328" w14:textId="77777777" w:rsidR="00EA615D" w:rsidRPr="009E4767" w:rsidRDefault="00EA615D">
      <w:pPr>
        <w:spacing w:after="0"/>
        <w:rPr>
          <w:rFonts w:ascii="Times New Roman" w:eastAsia="Arial" w:hAnsi="Times New Roman" w:cs="Times New Roman"/>
          <w:bCs/>
          <w:color w:val="FF0000"/>
          <w:sz w:val="24"/>
          <w:szCs w:val="24"/>
          <w:lang w:val="id-ID"/>
        </w:rPr>
      </w:pPr>
    </w:p>
    <w:p w14:paraId="4B22FED2" w14:textId="77777777" w:rsidR="00EA615D" w:rsidRPr="009E4767" w:rsidRDefault="00EA615D">
      <w:pPr>
        <w:spacing w:after="0"/>
        <w:rPr>
          <w:rFonts w:ascii="Times New Roman" w:eastAsia="Arial" w:hAnsi="Times New Roman" w:cs="Times New Roman"/>
          <w:bCs/>
          <w:color w:val="FF0000"/>
          <w:sz w:val="24"/>
          <w:szCs w:val="24"/>
          <w:lang w:val="id-ID"/>
        </w:rPr>
      </w:pPr>
    </w:p>
    <w:p w14:paraId="62D00D3F" w14:textId="77777777" w:rsidR="00EA615D" w:rsidRPr="009E4767" w:rsidRDefault="00EA615D">
      <w:pPr>
        <w:spacing w:after="0"/>
        <w:rPr>
          <w:rFonts w:ascii="Times New Roman" w:eastAsia="Arial" w:hAnsi="Times New Roman" w:cs="Times New Roman"/>
          <w:bCs/>
          <w:color w:val="FF0000"/>
          <w:sz w:val="24"/>
          <w:szCs w:val="24"/>
          <w:lang w:val="id-ID"/>
        </w:rPr>
      </w:pPr>
    </w:p>
    <w:p w14:paraId="26A060AC" w14:textId="77777777" w:rsidR="00EA615D" w:rsidRPr="009E4767" w:rsidRDefault="00EA615D">
      <w:pPr>
        <w:spacing w:after="0"/>
        <w:rPr>
          <w:rFonts w:ascii="Times New Roman" w:eastAsia="Arial" w:hAnsi="Times New Roman" w:cs="Times New Roman"/>
          <w:bCs/>
          <w:color w:val="FF0000"/>
          <w:sz w:val="24"/>
          <w:szCs w:val="24"/>
          <w:lang w:val="id-ID"/>
        </w:rPr>
      </w:pPr>
    </w:p>
    <w:p w14:paraId="09997C48" w14:textId="77777777" w:rsidR="00EA615D" w:rsidRPr="009E4767" w:rsidRDefault="00EA615D">
      <w:pPr>
        <w:spacing w:after="0"/>
        <w:rPr>
          <w:rFonts w:ascii="Times New Roman" w:eastAsia="Arial" w:hAnsi="Times New Roman" w:cs="Times New Roman"/>
          <w:bCs/>
          <w:color w:val="FF0000"/>
          <w:sz w:val="24"/>
          <w:szCs w:val="24"/>
          <w:lang w:val="id-ID"/>
        </w:rPr>
      </w:pPr>
    </w:p>
    <w:p w14:paraId="506EB950" w14:textId="77777777" w:rsidR="00EA615D" w:rsidRPr="009E4767" w:rsidRDefault="00EA615D">
      <w:pPr>
        <w:spacing w:after="0"/>
        <w:rPr>
          <w:rFonts w:ascii="Times New Roman" w:eastAsia="Arial" w:hAnsi="Times New Roman" w:cs="Times New Roman"/>
          <w:bCs/>
          <w:color w:val="FF0000"/>
          <w:sz w:val="24"/>
          <w:szCs w:val="24"/>
          <w:lang w:val="id-ID"/>
        </w:rPr>
      </w:pPr>
    </w:p>
    <w:p w14:paraId="0EF9348B" w14:textId="77777777" w:rsidR="00EA615D" w:rsidRPr="009E4767" w:rsidRDefault="00EA615D">
      <w:pPr>
        <w:spacing w:after="0"/>
        <w:rPr>
          <w:rFonts w:ascii="Times New Roman" w:eastAsia="Arial" w:hAnsi="Times New Roman" w:cs="Times New Roman"/>
          <w:bCs/>
          <w:color w:val="FF0000"/>
          <w:sz w:val="24"/>
          <w:szCs w:val="24"/>
          <w:lang w:val="id-ID"/>
        </w:rPr>
      </w:pPr>
    </w:p>
    <w:p w14:paraId="791085C8" w14:textId="77777777" w:rsidR="00EA615D" w:rsidRPr="009E4767" w:rsidRDefault="00EA615D">
      <w:pPr>
        <w:spacing w:after="0"/>
        <w:rPr>
          <w:rFonts w:ascii="Times New Roman" w:eastAsia="Arial" w:hAnsi="Times New Roman" w:cs="Times New Roman"/>
          <w:bCs/>
          <w:color w:val="FF0000"/>
          <w:sz w:val="24"/>
          <w:szCs w:val="24"/>
          <w:lang w:val="id-ID"/>
        </w:rPr>
      </w:pPr>
    </w:p>
    <w:p w14:paraId="54EE983D" w14:textId="77777777" w:rsidR="00EA615D" w:rsidRPr="009E4767" w:rsidRDefault="00EA615D">
      <w:pPr>
        <w:spacing w:after="0"/>
        <w:rPr>
          <w:rFonts w:ascii="Times New Roman" w:eastAsia="Arial" w:hAnsi="Times New Roman" w:cs="Times New Roman"/>
          <w:bCs/>
          <w:color w:val="FF0000"/>
          <w:sz w:val="24"/>
          <w:szCs w:val="24"/>
          <w:lang w:val="id-ID"/>
        </w:rPr>
      </w:pPr>
    </w:p>
    <w:p w14:paraId="73FAC7C8" w14:textId="77777777" w:rsidR="00EA615D" w:rsidRPr="009E4767" w:rsidRDefault="00EA615D">
      <w:pPr>
        <w:spacing w:after="0"/>
        <w:rPr>
          <w:rFonts w:ascii="Times New Roman" w:eastAsia="Arial" w:hAnsi="Times New Roman" w:cs="Times New Roman"/>
          <w:bCs/>
          <w:color w:val="FF0000"/>
          <w:sz w:val="24"/>
          <w:szCs w:val="24"/>
          <w:lang w:val="id-ID"/>
        </w:rPr>
      </w:pPr>
    </w:p>
    <w:p w14:paraId="052C661F" w14:textId="77777777" w:rsidR="00EA615D" w:rsidRPr="009E4767" w:rsidRDefault="00EA615D">
      <w:pPr>
        <w:spacing w:after="0"/>
        <w:rPr>
          <w:rFonts w:ascii="Times New Roman" w:eastAsia="Arial" w:hAnsi="Times New Roman" w:cs="Times New Roman"/>
          <w:bCs/>
          <w:color w:val="FF0000"/>
          <w:sz w:val="24"/>
          <w:szCs w:val="24"/>
          <w:lang w:val="id-ID"/>
        </w:rPr>
      </w:pPr>
    </w:p>
    <w:p w14:paraId="76FA97F2" w14:textId="77777777" w:rsidR="00EA615D" w:rsidRPr="009E4767" w:rsidRDefault="00EA615D">
      <w:pPr>
        <w:spacing w:after="0"/>
        <w:rPr>
          <w:rFonts w:ascii="Times New Roman" w:eastAsia="Arial" w:hAnsi="Times New Roman" w:cs="Times New Roman"/>
          <w:bCs/>
          <w:color w:val="FF0000"/>
          <w:sz w:val="24"/>
          <w:szCs w:val="24"/>
          <w:lang w:val="id-ID"/>
        </w:rPr>
      </w:pPr>
    </w:p>
    <w:p w14:paraId="61B7CEBB" w14:textId="77777777" w:rsidR="00EA615D" w:rsidRPr="009E4767" w:rsidRDefault="00EA615D">
      <w:pPr>
        <w:spacing w:after="0"/>
        <w:rPr>
          <w:rFonts w:ascii="Times New Roman" w:eastAsia="Arial" w:hAnsi="Times New Roman" w:cs="Times New Roman"/>
          <w:bCs/>
          <w:color w:val="FF0000"/>
          <w:sz w:val="24"/>
          <w:szCs w:val="24"/>
          <w:lang w:val="id-ID"/>
        </w:rPr>
      </w:pPr>
    </w:p>
    <w:p w14:paraId="290598C9" w14:textId="77777777" w:rsidR="00EA615D" w:rsidRPr="009E4767" w:rsidRDefault="00EA615D">
      <w:pPr>
        <w:spacing w:after="0"/>
        <w:rPr>
          <w:rFonts w:ascii="Times New Roman" w:eastAsia="Arial" w:hAnsi="Times New Roman" w:cs="Times New Roman"/>
          <w:bCs/>
          <w:color w:val="FF0000"/>
          <w:sz w:val="24"/>
          <w:szCs w:val="24"/>
          <w:lang w:val="id-ID"/>
        </w:rPr>
      </w:pPr>
    </w:p>
    <w:p w14:paraId="6C281FEE" w14:textId="77777777" w:rsidR="00446077" w:rsidRPr="009E4767" w:rsidRDefault="00446077">
      <w:pPr>
        <w:spacing w:after="0"/>
        <w:rPr>
          <w:rFonts w:ascii="Times New Roman" w:eastAsia="Arial" w:hAnsi="Times New Roman" w:cs="Times New Roman"/>
          <w:bCs/>
          <w:color w:val="FF0000"/>
          <w:sz w:val="24"/>
          <w:szCs w:val="24"/>
          <w:lang w:val="id-ID"/>
        </w:rPr>
      </w:pPr>
    </w:p>
    <w:p w14:paraId="5AA901FB" w14:textId="0AFECDC1" w:rsidR="00EA615D" w:rsidRPr="009E4767" w:rsidRDefault="00446077">
      <w:pPr>
        <w:spacing w:after="0"/>
        <w:rPr>
          <w:rFonts w:ascii="Times New Roman" w:eastAsia="Arial" w:hAnsi="Times New Roman" w:cs="Times New Roman"/>
          <w:bCs/>
          <w:color w:val="FF0000"/>
          <w:sz w:val="24"/>
          <w:szCs w:val="24"/>
          <w:lang w:val="id-ID"/>
        </w:rPr>
      </w:pPr>
      <w:r>
        <w:rPr>
          <w:rFonts w:ascii="Times New Roman" w:eastAsia="Arial" w:hAnsi="Times New Roman" w:cs="Times New Roman"/>
          <w:bCs/>
          <w:color w:val="FF0000"/>
          <w:sz w:val="24"/>
          <w:szCs w:val="24"/>
          <w:lang w:val="id-ID"/>
        </w:rPr>
        <w:br/>
      </w:r>
    </w:p>
    <w:p w14:paraId="2C95C633" w14:textId="77777777" w:rsidR="00EA615D" w:rsidRPr="009E4767" w:rsidRDefault="00EA615D">
      <w:pPr>
        <w:spacing w:after="0"/>
        <w:rPr>
          <w:rFonts w:ascii="Times New Roman" w:eastAsia="Arial" w:hAnsi="Times New Roman" w:cs="Times New Roman"/>
          <w:bCs/>
          <w:color w:val="FF0000"/>
          <w:sz w:val="24"/>
          <w:szCs w:val="24"/>
          <w:lang w:val="id-ID"/>
        </w:rPr>
      </w:pPr>
    </w:p>
    <w:tbl>
      <w:tblPr>
        <w:tblW w:w="147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557"/>
        <w:gridCol w:w="3829"/>
        <w:gridCol w:w="2160"/>
        <w:gridCol w:w="1951"/>
        <w:gridCol w:w="1298"/>
        <w:gridCol w:w="1943"/>
      </w:tblGrid>
      <w:tr w:rsidR="00EA615D" w:rsidRPr="009E4767" w14:paraId="03605C60" w14:textId="77777777" w:rsidTr="00585E3E">
        <w:trPr>
          <w:trHeight w:val="288"/>
          <w:jc w:val="center"/>
        </w:trPr>
        <w:tc>
          <w:tcPr>
            <w:tcW w:w="1980" w:type="dxa"/>
            <w:vMerge w:val="restart"/>
            <w:hideMark/>
          </w:tcPr>
          <w:p w14:paraId="1343907A" w14:textId="77777777" w:rsidR="00EA615D" w:rsidRPr="009E4767" w:rsidRDefault="00EA615D" w:rsidP="0033032F">
            <w:pPr>
              <w:spacing w:after="0" w:line="240" w:lineRule="auto"/>
              <w:jc w:val="center"/>
              <w:rPr>
                <w:rFonts w:ascii="Times New Roman" w:eastAsia="Times New Roman" w:hAnsi="Times New Roman" w:cs="Times New Roman"/>
                <w:color w:val="000000"/>
                <w:lang w:val="id-ID" w:eastAsia="en-ID"/>
              </w:rPr>
            </w:pPr>
            <w:r>
              <w:rPr>
                <w:rFonts w:ascii="Times New Roman" w:eastAsia="Times New Roman" w:hAnsi="Times New Roman" w:cs="Times New Roman"/>
                <w:noProof/>
                <w:color w:val="000000"/>
                <w:lang w:val="id-ID" w:eastAsia="en-ID"/>
              </w:rPr>
              <w:drawing>
                <wp:anchor distT="0" distB="0" distL="114300" distR="114300" simplePos="0" relativeHeight="251672576" behindDoc="0" locked="0" layoutInCell="1" allowOverlap="1" wp14:anchorId="74B1B640" wp14:editId="78EBA6AC">
                  <wp:simplePos x="0" y="0"/>
                  <wp:positionH relativeFrom="column">
                    <wp:posOffset>142028</wp:posOffset>
                  </wp:positionH>
                  <wp:positionV relativeFrom="paragraph">
                    <wp:posOffset>68368</wp:posOffset>
                  </wp:positionV>
                  <wp:extent cx="863794" cy="745163"/>
                  <wp:effectExtent l="0" t="0" r="0" b="0"/>
                  <wp:wrapNone/>
                  <wp:docPr id="815499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63794" cy="745163"/>
                          </a:xfrm>
                          <a:prstGeom prst="rect">
                            <a:avLst/>
                          </a:prstGeom>
                          <a:noFill/>
                          <a:ln>
                            <a:noFill/>
                          </a:ln>
                        </pic:spPr>
                      </pic:pic>
                    </a:graphicData>
                  </a:graphic>
                </wp:anchor>
              </w:drawing>
            </w:r>
          </w:p>
        </w:tc>
        <w:tc>
          <w:tcPr>
            <w:tcW w:w="12738" w:type="dxa"/>
            <w:gridSpan w:val="6"/>
            <w:tcBorders>
              <w:bottom w:val="nil"/>
            </w:tcBorders>
            <w:vAlign w:val="center"/>
            <w:hideMark/>
          </w:tcPr>
          <w:p w14:paraId="220A620D" w14:textId="77777777" w:rsidR="00EA615D" w:rsidRPr="009E4767" w:rsidRDefault="00EA615D" w:rsidP="0033032F">
            <w:pPr>
              <w:spacing w:after="0" w:line="276" w:lineRule="auto"/>
              <w:jc w:val="center"/>
              <w:rPr>
                <w:rFonts w:ascii="Times New Roman" w:eastAsia="Times New Roman" w:hAnsi="Times New Roman" w:cs="Times New Roman"/>
                <w:color w:val="000000"/>
                <w:lang w:val="id-ID" w:eastAsia="en-ID"/>
              </w:rPr>
            </w:pPr>
            <w:r>
              <w:rPr>
                <w:rFonts w:ascii="Times New Roman" w:eastAsia="Arial" w:hAnsi="Times New Roman" w:cs="Times New Roman"/>
                <w:b/>
                <w:bCs/>
                <w:color w:val="000000"/>
                <w:sz w:val="32"/>
                <w:szCs w:val="32"/>
                <w:lang w:val="id-ID" w:eastAsia="en-ID"/>
              </w:rPr>
              <w:t>UNIVERSITAS MERCU BUANA</w:t>
            </w:r>
          </w:p>
        </w:tc>
      </w:tr>
      <w:tr w:rsidR="00EA615D" w:rsidRPr="009E4767" w14:paraId="3F5520D6" w14:textId="77777777" w:rsidTr="00585E3E">
        <w:trPr>
          <w:trHeight w:val="420"/>
          <w:jc w:val="center"/>
        </w:trPr>
        <w:tc>
          <w:tcPr>
            <w:tcW w:w="1980" w:type="dxa"/>
            <w:vMerge/>
            <w:vAlign w:val="center"/>
            <w:hideMark/>
          </w:tcPr>
          <w:p w14:paraId="22C48593" w14:textId="77777777" w:rsidR="00EA615D" w:rsidRPr="009E4767" w:rsidRDefault="00EA615D" w:rsidP="0033032F">
            <w:pPr>
              <w:spacing w:after="0" w:line="240" w:lineRule="auto"/>
              <w:rPr>
                <w:rFonts w:ascii="Times New Roman" w:eastAsia="Times New Roman" w:hAnsi="Times New Roman" w:cs="Times New Roman"/>
                <w:color w:val="000000"/>
                <w:lang w:val="id-ID" w:eastAsia="en-ID"/>
              </w:rPr>
            </w:pPr>
          </w:p>
        </w:tc>
        <w:tc>
          <w:tcPr>
            <w:tcW w:w="12738" w:type="dxa"/>
            <w:gridSpan w:val="6"/>
            <w:tcBorders>
              <w:top w:val="nil"/>
              <w:bottom w:val="nil"/>
            </w:tcBorders>
            <w:vAlign w:val="center"/>
            <w:hideMark/>
          </w:tcPr>
          <w:p w14:paraId="684522CE" w14:textId="4B36B4CF" w:rsidR="00EA615D" w:rsidRPr="009E4767" w:rsidRDefault="00EA615D" w:rsidP="0033032F">
            <w:pPr>
              <w:spacing w:after="0" w:line="276" w:lineRule="auto"/>
              <w:jc w:val="center"/>
              <w:rPr>
                <w:rFonts w:ascii="Times New Roman" w:eastAsia="Times New Roman" w:hAnsi="Times New Roman" w:cs="Times New Roman"/>
                <w:b/>
                <w:bCs/>
                <w:sz w:val="32"/>
                <w:szCs w:val="32"/>
                <w:lang w:val="id-ID" w:eastAsia="en-ID"/>
              </w:rPr>
            </w:pPr>
            <w:r>
              <w:rPr>
                <w:rFonts w:ascii="Times New Roman" w:eastAsia="Arial" w:hAnsi="Times New Roman" w:cs="Times New Roman"/>
                <w:b/>
                <w:bCs/>
                <w:color w:val="000000"/>
                <w:sz w:val="20"/>
                <w:szCs w:val="20"/>
                <w:lang w:val="id-ID" w:eastAsia="en-ID"/>
              </w:rPr>
              <w:t>FAKULTAS</w:t>
            </w:r>
            <w:r>
              <w:rPr>
                <w:rFonts w:ascii="Times New Roman" w:eastAsia="Arial" w:hAnsi="Times New Roman" w:cs="Times New Roman"/>
                <w:b/>
                <w:bCs/>
                <w:color w:val="FF0000"/>
                <w:sz w:val="20"/>
                <w:szCs w:val="20"/>
                <w:lang w:val="id-ID" w:eastAsia="en-ID"/>
              </w:rPr>
              <w:t xml:space="preserve"> </w:t>
            </w:r>
            <w:r>
              <w:rPr>
                <w:rFonts w:ascii="Times New Roman" w:eastAsia="Arial" w:hAnsi="Times New Roman" w:cs="Times New Roman"/>
                <w:b/>
                <w:bCs/>
                <w:sz w:val="20"/>
                <w:szCs w:val="20"/>
                <w:lang w:val="id-ID" w:eastAsia="en-ID"/>
              </w:rPr>
              <w:t>TEKNIK</w:t>
            </w:r>
          </w:p>
        </w:tc>
      </w:tr>
      <w:tr w:rsidR="00EA615D" w:rsidRPr="009E4767" w14:paraId="582B29AD" w14:textId="77777777" w:rsidTr="00585E3E">
        <w:trPr>
          <w:trHeight w:val="44"/>
          <w:jc w:val="center"/>
        </w:trPr>
        <w:tc>
          <w:tcPr>
            <w:tcW w:w="1980" w:type="dxa"/>
            <w:vMerge/>
            <w:vAlign w:val="center"/>
            <w:hideMark/>
          </w:tcPr>
          <w:p w14:paraId="3FD99014" w14:textId="77777777" w:rsidR="00EA615D" w:rsidRPr="009E4767" w:rsidRDefault="00EA615D" w:rsidP="0033032F">
            <w:pPr>
              <w:spacing w:after="0" w:line="240" w:lineRule="auto"/>
              <w:rPr>
                <w:rFonts w:ascii="Times New Roman" w:eastAsia="Times New Roman" w:hAnsi="Times New Roman" w:cs="Times New Roman"/>
                <w:color w:val="000000"/>
                <w:lang w:val="id-ID" w:eastAsia="en-ID"/>
              </w:rPr>
            </w:pPr>
          </w:p>
        </w:tc>
        <w:tc>
          <w:tcPr>
            <w:tcW w:w="12738" w:type="dxa"/>
            <w:gridSpan w:val="6"/>
            <w:tcBorders>
              <w:top w:val="nil"/>
            </w:tcBorders>
            <w:vAlign w:val="center"/>
            <w:hideMark/>
          </w:tcPr>
          <w:p w14:paraId="18791D0B" w14:textId="19E92640" w:rsidR="00EA615D" w:rsidRPr="009E4767" w:rsidRDefault="00EA615D" w:rsidP="0033032F">
            <w:pPr>
              <w:spacing w:after="0" w:line="276" w:lineRule="auto"/>
              <w:jc w:val="center"/>
              <w:rPr>
                <w:rFonts w:ascii="Times New Roman" w:eastAsia="Arial" w:hAnsi="Times New Roman" w:cs="Times New Roman"/>
                <w:b/>
                <w:bCs/>
                <w:sz w:val="20"/>
                <w:szCs w:val="20"/>
                <w:lang w:val="id-ID" w:eastAsia="en-ID"/>
              </w:rPr>
            </w:pPr>
            <w:r>
              <w:rPr>
                <w:rFonts w:ascii="Times New Roman" w:eastAsia="Arial" w:hAnsi="Times New Roman" w:cs="Times New Roman"/>
                <w:b/>
                <w:bCs/>
                <w:color w:val="000000"/>
                <w:sz w:val="20"/>
                <w:szCs w:val="20"/>
                <w:lang w:val="id-ID" w:eastAsia="en-ID"/>
              </w:rPr>
              <w:t xml:space="preserve">PROGRAM STUDI </w:t>
            </w:r>
            <w:r>
              <w:rPr>
                <w:rFonts w:ascii="Times New Roman" w:eastAsia="Arial" w:hAnsi="Times New Roman" w:cs="Times New Roman"/>
                <w:b/>
                <w:bCs/>
                <w:sz w:val="20"/>
                <w:szCs w:val="20"/>
                <w:lang w:val="id-ID" w:eastAsia="en-ID"/>
              </w:rPr>
              <w:t>TEKNIK MESIN</w:t>
            </w:r>
          </w:p>
          <w:p w14:paraId="795BF74C" w14:textId="09A0331D" w:rsidR="00EA615D" w:rsidRPr="009E4767" w:rsidRDefault="00EA615D" w:rsidP="0033032F">
            <w:pPr>
              <w:spacing w:after="0" w:line="276" w:lineRule="auto"/>
              <w:jc w:val="center"/>
              <w:rPr>
                <w:rFonts w:ascii="Times New Roman" w:eastAsia="Times New Roman" w:hAnsi="Times New Roman" w:cs="Times New Roman"/>
                <w:b/>
                <w:bCs/>
                <w:color w:val="000000"/>
                <w:sz w:val="10"/>
                <w:szCs w:val="10"/>
                <w:lang w:val="id-ID" w:eastAsia="en-ID"/>
              </w:rPr>
            </w:pPr>
            <w:r>
              <w:rPr>
                <w:rFonts w:ascii="Times New Roman" w:eastAsia="Arial" w:hAnsi="Times New Roman" w:cs="Times New Roman"/>
                <w:b/>
                <w:bCs/>
                <w:sz w:val="20"/>
                <w:szCs w:val="20"/>
                <w:lang w:val="id-ID" w:eastAsia="en-ID"/>
              </w:rPr>
              <w:t>PROGRAM SARJANA</w:t>
            </w:r>
          </w:p>
        </w:tc>
      </w:tr>
      <w:tr w:rsidR="00EA615D" w:rsidRPr="009E4767" w14:paraId="42C0C310" w14:textId="77777777" w:rsidTr="00585E3E">
        <w:trPr>
          <w:trHeight w:val="300"/>
          <w:jc w:val="center"/>
        </w:trPr>
        <w:tc>
          <w:tcPr>
            <w:tcW w:w="1980" w:type="dxa"/>
            <w:vAlign w:val="center"/>
            <w:hideMark/>
          </w:tcPr>
          <w:p w14:paraId="0AEAB07C"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Nomor Dokumen</w:t>
            </w:r>
          </w:p>
        </w:tc>
        <w:tc>
          <w:tcPr>
            <w:tcW w:w="12738" w:type="dxa"/>
            <w:gridSpan w:val="6"/>
            <w:vAlign w:val="center"/>
            <w:hideMark/>
          </w:tcPr>
          <w:p w14:paraId="68814855" w14:textId="77777777" w:rsidR="00EA615D" w:rsidRPr="009E4767" w:rsidRDefault="00EA615D"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01-1.4.21.00</w:t>
            </w:r>
          </w:p>
        </w:tc>
      </w:tr>
      <w:tr w:rsidR="00EA615D" w:rsidRPr="009E4767" w14:paraId="49E2E107" w14:textId="77777777" w:rsidTr="00585E3E">
        <w:trPr>
          <w:trHeight w:val="300"/>
          <w:jc w:val="center"/>
        </w:trPr>
        <w:tc>
          <w:tcPr>
            <w:tcW w:w="1980" w:type="dxa"/>
            <w:vAlign w:val="center"/>
            <w:hideMark/>
          </w:tcPr>
          <w:p w14:paraId="78082303"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Tanggal Efektif</w:t>
            </w:r>
          </w:p>
        </w:tc>
        <w:tc>
          <w:tcPr>
            <w:tcW w:w="12738" w:type="dxa"/>
            <w:gridSpan w:val="6"/>
            <w:vAlign w:val="center"/>
            <w:hideMark/>
          </w:tcPr>
          <w:p w14:paraId="6B342100" w14:textId="77777777" w:rsidR="00EA615D" w:rsidRPr="009E4767" w:rsidRDefault="00EA615D" w:rsidP="0033032F">
            <w:p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2 Januari 2025</w:t>
            </w:r>
          </w:p>
        </w:tc>
      </w:tr>
      <w:tr w:rsidR="00EA615D" w:rsidRPr="009E4767" w14:paraId="646017AE" w14:textId="77777777" w:rsidTr="00585E3E">
        <w:trPr>
          <w:trHeight w:val="324"/>
          <w:jc w:val="center"/>
        </w:trPr>
        <w:tc>
          <w:tcPr>
            <w:tcW w:w="14718" w:type="dxa"/>
            <w:gridSpan w:val="7"/>
            <w:vAlign w:val="center"/>
            <w:hideMark/>
          </w:tcPr>
          <w:p w14:paraId="1FDFB64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24"/>
                <w:szCs w:val="24"/>
                <w:lang w:val="id-ID" w:eastAsia="en-ID"/>
              </w:rPr>
            </w:pPr>
            <w:r>
              <w:rPr>
                <w:rFonts w:ascii="Times New Roman" w:eastAsia="Times New Roman" w:hAnsi="Times New Roman" w:cs="Times New Roman"/>
                <w:b/>
                <w:bCs/>
                <w:color w:val="000000"/>
                <w:sz w:val="24"/>
                <w:szCs w:val="24"/>
                <w:lang w:val="id-ID" w:eastAsia="en-ID"/>
              </w:rPr>
              <w:t>RENCANA PEMBELAJARAN SEMESTER (RPS)</w:t>
            </w:r>
          </w:p>
        </w:tc>
      </w:tr>
      <w:tr w:rsidR="00EA615D" w:rsidRPr="009E4767" w14:paraId="2E9C3DE5" w14:textId="77777777" w:rsidTr="00585E3E">
        <w:trPr>
          <w:trHeight w:val="552"/>
          <w:jc w:val="center"/>
        </w:trPr>
        <w:tc>
          <w:tcPr>
            <w:tcW w:w="1980" w:type="dxa"/>
            <w:vAlign w:val="center"/>
            <w:hideMark/>
          </w:tcPr>
          <w:p w14:paraId="55796B4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Mata Kuliah</w:t>
            </w:r>
          </w:p>
        </w:tc>
        <w:tc>
          <w:tcPr>
            <w:tcW w:w="1557" w:type="dxa"/>
            <w:vAlign w:val="center"/>
            <w:hideMark/>
          </w:tcPr>
          <w:p w14:paraId="2E14EF9D"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Kode MK</w:t>
            </w:r>
          </w:p>
        </w:tc>
        <w:tc>
          <w:tcPr>
            <w:tcW w:w="3829" w:type="dxa"/>
            <w:vAlign w:val="center"/>
            <w:hideMark/>
          </w:tcPr>
          <w:p w14:paraId="743920B1"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Rumpun Mata Kuliah</w:t>
            </w:r>
          </w:p>
        </w:tc>
        <w:tc>
          <w:tcPr>
            <w:tcW w:w="4111" w:type="dxa"/>
            <w:gridSpan w:val="2"/>
            <w:vAlign w:val="center"/>
            <w:hideMark/>
          </w:tcPr>
          <w:p w14:paraId="4EA80B27"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Bobot (SKS)</w:t>
            </w:r>
          </w:p>
        </w:tc>
        <w:tc>
          <w:tcPr>
            <w:tcW w:w="1298" w:type="dxa"/>
            <w:vAlign w:val="center"/>
            <w:hideMark/>
          </w:tcPr>
          <w:p w14:paraId="1FC0C3E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Semester</w:t>
            </w:r>
          </w:p>
        </w:tc>
        <w:tc>
          <w:tcPr>
            <w:tcW w:w="1943" w:type="dxa"/>
            <w:vAlign w:val="center"/>
            <w:hideMark/>
          </w:tcPr>
          <w:p w14:paraId="4127CACF"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Tanggal Penyusunan</w:t>
            </w:r>
          </w:p>
        </w:tc>
      </w:tr>
      <w:tr w:rsidR="00EA615D" w:rsidRPr="009E4767" w14:paraId="75AE16F1" w14:textId="77777777" w:rsidTr="005F7F86">
        <w:trPr>
          <w:trHeight w:val="756"/>
          <w:jc w:val="center"/>
        </w:trPr>
        <w:tc>
          <w:tcPr>
            <w:tcW w:w="1980" w:type="dxa"/>
            <w:vMerge w:val="restart"/>
            <w:vAlign w:val="center"/>
            <w:hideMark/>
          </w:tcPr>
          <w:p w14:paraId="3AFF33BD"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c>
          <w:tcPr>
            <w:tcW w:w="1557" w:type="dxa"/>
            <w:vAlign w:val="center"/>
            <w:hideMark/>
          </w:tcPr>
          <w:p w14:paraId="6B70A051" w14:textId="1442D500" w:rsidR="00EA615D" w:rsidRPr="009E4767" w:rsidRDefault="00EA615D" w:rsidP="005F7F86">
            <w:pPr>
              <w:spacing w:after="0" w:line="240" w:lineRule="auto"/>
              <w:jc w:val="center"/>
              <w:rPr>
                <w:rFonts w:ascii="Times New Roman" w:eastAsia="Times New Roman" w:hAnsi="Times New Roman" w:cs="Times New Roman"/>
                <w:sz w:val="18"/>
                <w:szCs w:val="18"/>
                <w:lang w:val="id-ID" w:eastAsia="en-ID"/>
              </w:rPr>
            </w:pPr>
          </w:p>
        </w:tc>
        <w:tc>
          <w:tcPr>
            <w:tcW w:w="3829" w:type="dxa"/>
            <w:vAlign w:val="center"/>
            <w:hideMark/>
          </w:tcPr>
          <w:p w14:paraId="5AC32847" w14:textId="068889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MKPP</w:t>
            </w:r>
          </w:p>
        </w:tc>
        <w:tc>
          <w:tcPr>
            <w:tcW w:w="2160" w:type="dxa"/>
            <w:vAlign w:val="center"/>
            <w:hideMark/>
          </w:tcPr>
          <w:p w14:paraId="0BED1884" w14:textId="0397A986"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Arial" w:hAnsi="Times New Roman" w:cs="Times New Roman"/>
                <w:sz w:val="18"/>
                <w:szCs w:val="18"/>
                <w:lang w:val="id-ID" w:eastAsia="en-ID"/>
              </w:rPr>
              <w:t xml:space="preserve">T: 3</w:t>
            </w:r>
          </w:p>
        </w:tc>
        <w:tc>
          <w:tcPr>
            <w:tcW w:w="1951" w:type="dxa"/>
            <w:vAlign w:val="center"/>
            <w:hideMark/>
          </w:tcPr>
          <w:p w14:paraId="21D248EF" w14:textId="777777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Arial" w:hAnsi="Times New Roman" w:cs="Times New Roman"/>
                <w:sz w:val="18"/>
                <w:szCs w:val="18"/>
                <w:lang w:val="id-ID" w:eastAsia="en-ID"/>
              </w:rPr>
              <w:t xml:space="preserve">P: </w:t>
            </w:r>
          </w:p>
        </w:tc>
        <w:tc>
          <w:tcPr>
            <w:tcW w:w="1298" w:type="dxa"/>
            <w:vMerge w:val="restart"/>
            <w:vAlign w:val="center"/>
            <w:hideMark/>
          </w:tcPr>
          <w:p w14:paraId="1B44CF85" w14:textId="5A9D446E"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6/7</w:t>
            </w:r>
          </w:p>
        </w:tc>
        <w:tc>
          <w:tcPr>
            <w:tcW w:w="1943" w:type="dxa"/>
            <w:vMerge w:val="restart"/>
            <w:vAlign w:val="center"/>
            <w:hideMark/>
          </w:tcPr>
          <w:p w14:paraId="39D9DADD" w14:textId="1CEAE94D" w:rsidR="00EA615D" w:rsidRPr="009E4767" w:rsidRDefault="004A3C90" w:rsidP="0033032F">
            <w:pPr>
              <w:spacing w:after="0" w:line="240" w:lineRule="auto"/>
              <w:jc w:val="center"/>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18 Juni 2025 </w:t>
            </w:r>
          </w:p>
        </w:tc>
      </w:tr>
      <w:tr w:rsidR="00EA615D" w:rsidRPr="009E4767" w14:paraId="0C2062F5" w14:textId="77777777" w:rsidTr="00585E3E">
        <w:trPr>
          <w:trHeight w:val="85"/>
          <w:jc w:val="center"/>
        </w:trPr>
        <w:tc>
          <w:tcPr>
            <w:tcW w:w="1980" w:type="dxa"/>
            <w:vMerge/>
            <w:vAlign w:val="center"/>
          </w:tcPr>
          <w:p w14:paraId="32B30068"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p>
        </w:tc>
        <w:tc>
          <w:tcPr>
            <w:tcW w:w="1557" w:type="dxa"/>
            <w:vAlign w:val="center"/>
          </w:tcPr>
          <w:p w14:paraId="18235C24" w14:textId="77777777" w:rsidR="00EA615D" w:rsidRPr="009E4767" w:rsidRDefault="00EA615D" w:rsidP="0033032F">
            <w:pPr>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Muatan VMTS</w:t>
            </w:r>
          </w:p>
        </w:tc>
        <w:tc>
          <w:tcPr>
            <w:tcW w:w="3829" w:type="dxa"/>
            <w:vAlign w:val="center"/>
          </w:tcPr>
          <w:p w14:paraId="1F929A10" w14:textId="77777777" w:rsidR="00EA615D" w:rsidRPr="009E4767" w:rsidRDefault="00EA615D" w:rsidP="0033032F">
            <w:pPr>
              <w:pStyle w:val="ListParagraph"/>
              <w:numPr>
                <w:ilvl w:val="0"/>
                <w:numId w:val="19"/>
              </w:numPr>
              <w:spacing w:after="0" w:line="240" w:lineRule="auto"/>
              <w:ind w:left="319" w:hanging="283"/>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Terintegrasi dengan Penelitian/PkM</w:t>
            </w:r>
          </w:p>
          <w:p w14:paraId="0730AC92" w14:textId="3BCE48FD" w:rsidR="00EA615D" w:rsidRPr="009E4767" w:rsidRDefault="00EA615D" w:rsidP="00E2481B">
            <w:pPr>
              <w:pStyle w:val="ListParagraph"/>
              <w:numPr>
                <w:ilvl w:val="0"/>
                <w:numId w:val="19"/>
              </w:numPr>
              <w:spacing w:after="0" w:line="240" w:lineRule="auto"/>
              <w:ind w:left="319" w:hanging="283"/>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Mengandung Unsur SDG’s</w:t>
            </w:r>
          </w:p>
        </w:tc>
        <w:tc>
          <w:tcPr>
            <w:tcW w:w="2160" w:type="dxa"/>
            <w:vAlign w:val="center"/>
          </w:tcPr>
          <w:p w14:paraId="71591B87" w14:textId="77777777" w:rsidR="00EA615D" w:rsidRPr="009E4767" w:rsidRDefault="00EA615D" w:rsidP="0033032F">
            <w:pPr>
              <w:spacing w:after="0" w:line="240" w:lineRule="auto"/>
              <w:jc w:val="center"/>
              <w:rPr>
                <w:rFonts w:ascii="Times New Roman" w:eastAsia="Arial" w:hAnsi="Times New Roman" w:cs="Times New Roman"/>
                <w:sz w:val="18"/>
                <w:szCs w:val="18"/>
                <w:lang w:val="id-ID" w:eastAsia="en-ID"/>
              </w:rPr>
            </w:pPr>
            <w:r>
              <w:rPr>
                <w:rFonts w:ascii="Times New Roman" w:eastAsia="Arial" w:hAnsi="Times New Roman" w:cs="Times New Roman"/>
                <w:sz w:val="18"/>
                <w:szCs w:val="18"/>
                <w:lang w:val="id-ID" w:eastAsia="en-ID"/>
              </w:rPr>
              <w:t>Modalitas/Metode Pembelajaran</w:t>
            </w:r>
          </w:p>
        </w:tc>
        <w:tc>
          <w:tcPr>
            <w:tcW w:w="1951" w:type="dxa"/>
            <w:vAlign w:val="center"/>
          </w:tcPr>
          <w:p w14:paraId="0281F69E" w14:textId="77777777" w:rsidR="00EA615D" w:rsidRPr="009E4767" w:rsidRDefault="00EA615D" w:rsidP="0033032F">
            <w:pPr>
              <w:spacing w:after="0" w:line="240" w:lineRule="auto"/>
              <w:rPr>
                <w:rFonts w:ascii="Times New Roman" w:eastAsia="Times New Roman" w:hAnsi="Times New Roman" w:cs="Times New Roman"/>
                <w:i/>
                <w:iCs/>
                <w:color w:val="EE0000"/>
                <w:sz w:val="18"/>
                <w:szCs w:val="18"/>
                <w:lang w:val="id-ID" w:eastAsia="en-ID"/>
              </w:rPr>
            </w:pPr>
            <w:r>
              <w:rPr>
                <w:rFonts w:ascii="Times New Roman" w:eastAsia="Times New Roman" w:hAnsi="Times New Roman" w:cs="Times New Roman"/>
                <w:color w:val="EE0000"/>
                <w:sz w:val="18"/>
                <w:szCs w:val="18"/>
                <w:lang w:val="id-ID" w:eastAsia="en-ID"/>
              </w:rPr>
              <w:t xml:space="preserve">Berbasis </w:t>
            </w:r>
            <w:r>
              <w:rPr>
                <w:rFonts w:ascii="Times New Roman" w:eastAsia="Times New Roman" w:hAnsi="Times New Roman" w:cs="Times New Roman"/>
                <w:i/>
                <w:iCs/>
                <w:color w:val="EE0000"/>
                <w:sz w:val="18"/>
                <w:szCs w:val="18"/>
                <w:lang w:val="id-ID" w:eastAsia="en-ID"/>
              </w:rPr>
              <w:t>PjBL/PBL/Non-PjBL</w:t>
            </w:r>
          </w:p>
          <w:p w14:paraId="4EDEC684" w14:textId="77777777" w:rsidR="00EA615D" w:rsidRPr="009E4767" w:rsidRDefault="00EA615D" w:rsidP="0033032F">
            <w:pPr>
              <w:spacing w:after="0" w:line="240" w:lineRule="auto"/>
              <w:rPr>
                <w:rFonts w:ascii="Times New Roman" w:eastAsia="Arial" w:hAnsi="Times New Roman" w:cs="Times New Roman"/>
                <w:sz w:val="18"/>
                <w:szCs w:val="18"/>
                <w:lang w:val="id-ID" w:eastAsia="en-ID"/>
              </w:rPr>
            </w:pPr>
          </w:p>
        </w:tc>
        <w:tc>
          <w:tcPr>
            <w:tcW w:w="1298" w:type="dxa"/>
            <w:vMerge/>
            <w:vAlign w:val="center"/>
          </w:tcPr>
          <w:p w14:paraId="53729BDB" w14:textId="77777777"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p>
        </w:tc>
        <w:tc>
          <w:tcPr>
            <w:tcW w:w="1943" w:type="dxa"/>
            <w:vMerge/>
            <w:vAlign w:val="center"/>
          </w:tcPr>
          <w:p w14:paraId="6ED21299" w14:textId="77777777" w:rsidR="00EA615D" w:rsidRPr="009E4767" w:rsidRDefault="00EA615D" w:rsidP="0033032F">
            <w:pPr>
              <w:spacing w:after="0" w:line="240" w:lineRule="auto"/>
              <w:jc w:val="center"/>
              <w:rPr>
                <w:rFonts w:ascii="Times New Roman" w:eastAsia="Times New Roman" w:hAnsi="Times New Roman" w:cs="Times New Roman"/>
                <w:color w:val="000000"/>
                <w:sz w:val="18"/>
                <w:szCs w:val="18"/>
                <w:lang w:val="id-ID" w:eastAsia="en-ID"/>
              </w:rPr>
            </w:pPr>
          </w:p>
        </w:tc>
      </w:tr>
      <w:tr w:rsidR="00EA615D" w:rsidRPr="009E4767" w14:paraId="4A94A59D" w14:textId="77777777" w:rsidTr="0000310B">
        <w:trPr>
          <w:trHeight w:val="20"/>
          <w:jc w:val="center"/>
        </w:trPr>
        <w:tc>
          <w:tcPr>
            <w:tcW w:w="1980" w:type="dxa"/>
            <w:vMerge w:val="restart"/>
            <w:vAlign w:val="center"/>
            <w:hideMark/>
          </w:tcPr>
          <w:p w14:paraId="51810FB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Otorisasi / Pengesahan</w:t>
            </w:r>
          </w:p>
        </w:tc>
        <w:tc>
          <w:tcPr>
            <w:tcW w:w="5386" w:type="dxa"/>
            <w:gridSpan w:val="2"/>
            <w:shd w:val="clear" w:color="auto" w:fill="DAE9F8"/>
            <w:vAlign w:val="center"/>
            <w:hideMark/>
          </w:tcPr>
          <w:p w14:paraId="5F44E0F4"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Dosen Pengemban RPS</w:t>
            </w:r>
          </w:p>
        </w:tc>
        <w:tc>
          <w:tcPr>
            <w:tcW w:w="4111" w:type="dxa"/>
            <w:gridSpan w:val="2"/>
            <w:shd w:val="clear" w:color="auto" w:fill="DAE9F8"/>
            <w:vAlign w:val="center"/>
            <w:hideMark/>
          </w:tcPr>
          <w:p w14:paraId="7076EC0B"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Koordinator Mata Kuliah / Kelompok Bidang Ilmu</w:t>
            </w:r>
          </w:p>
        </w:tc>
        <w:tc>
          <w:tcPr>
            <w:tcW w:w="3241" w:type="dxa"/>
            <w:gridSpan w:val="2"/>
            <w:shd w:val="clear" w:color="auto" w:fill="DAE9F8"/>
            <w:vAlign w:val="center"/>
            <w:hideMark/>
          </w:tcPr>
          <w:p w14:paraId="1D4A686B"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Ketua Program Studi</w:t>
            </w:r>
          </w:p>
        </w:tc>
      </w:tr>
      <w:tr w:rsidR="00EA615D" w:rsidRPr="009E4767" w14:paraId="302CA6A2" w14:textId="77777777" w:rsidTr="0000310B">
        <w:trPr>
          <w:trHeight w:val="450"/>
          <w:jc w:val="center"/>
        </w:trPr>
        <w:tc>
          <w:tcPr>
            <w:tcW w:w="1980" w:type="dxa"/>
            <w:vMerge/>
            <w:vAlign w:val="center"/>
            <w:hideMark/>
          </w:tcPr>
          <w:p w14:paraId="43A26295"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restart"/>
            <w:vAlign w:val="center"/>
            <w:hideMark/>
          </w:tcPr>
          <w:p w14:paraId="18A8C962"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77A4D625"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7E752AAE"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r>
              <w:drawing>
                <wp:inline xmlns:a="http://schemas.openxmlformats.org/drawingml/2006/main" xmlns:pic="http://schemas.openxmlformats.org/drawingml/2006/picture">
                  <wp:extent cx="1152000" cy="1023726"/>
                  <wp:docPr id="815499149" name="Picture 815499149"/>
                  <wp:cNvGraphicFramePr>
                    <a:graphicFrameLocks noChangeAspect="1"/>
                  </wp:cNvGraphicFramePr>
                  <a:graphic>
                    <a:graphicData uri="http://schemas.openxmlformats.org/drawingml/2006/picture">
                      <pic:pic>
                        <pic:nvPicPr>
                          <pic:cNvPr id="0" name="sig_dosen_pengemban.png"/>
                          <pic:cNvPicPr/>
                        </pic:nvPicPr>
                        <pic:blipFill>
                          <a:blip r:embed="rId17"/>
                          <a:stretch>
                            <a:fillRect/>
                          </a:stretch>
                        </pic:blipFill>
                        <pic:spPr>
                          <a:xfrm>
                            <a:off x="0" y="0"/>
                            <a:ext cx="1152000" cy="1023726"/>
                          </a:xfrm>
                          <a:prstGeom prst="rect"/>
                        </pic:spPr>
                      </pic:pic>
                    </a:graphicData>
                  </a:graphic>
                </wp:inline>
              </w:drawing>
            </w:r>
          </w:p>
          <w:p w14:paraId="1CF606B1" w14:textId="09B84D2B" w:rsidR="00B32F59"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Dedik Romahadi, ST., M.Sc  </w:t>
            </w:r>
          </w:p>
          <w:p w14:paraId="256B8872" w14:textId="77777777" w:rsidR="00B32F59"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Nur Indah, MT., Ph.D</w:t>
            </w:r>
          </w:p>
          <w:p w14:paraId="18E5E1DD" w14:textId="295E5695" w:rsidR="00282E52" w:rsidRPr="009E4767" w:rsidRDefault="00B32F59" w:rsidP="00B32F59">
            <w:pPr>
              <w:widowControl w:val="0"/>
              <w:spacing w:after="0" w:line="240" w:lineRule="auto"/>
              <w:jc w:val="center"/>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 xml:space="preserve">Rikko Putra Youlia, ST., M.Eng</w:t>
            </w:r>
          </w:p>
          <w:p w14:paraId="18A8C962"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p w14:paraId="18A8C962" w14:textId="77777777" w:rsidR="00D41CF0" w:rsidRDefault="00D41CF0" w:rsidP="00B32F59">
            <w:pPr>
              <w:widowControl w:val="0"/>
              <w:spacing w:after="0" w:line="240" w:lineRule="auto"/>
              <w:jc w:val="center"/>
              <w:rPr>
                <w:rFonts w:ascii="Times New Roman" w:eastAsia="Times New Roman" w:hAnsi="Times New Roman" w:cs="Times New Roman"/>
                <w:sz w:val="18"/>
                <w:szCs w:val="18"/>
                <w:lang w:val="id-ID" w:eastAsia="en-ID"/>
              </w:rPr>
            </w:pPr>
          </w:p>
        </w:tc>
        <w:tc>
          <w:tcPr>
            <w:tcW w:w="4111" w:type="dxa"/>
            <w:gridSpan w:val="2"/>
            <w:vMerge w:val="restart"/>
            <w:vAlign w:val="center"/>
            <w:hideMark/>
          </w:tcPr>
          <w:p w14:paraId="66DE2148"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5ACAF9C0"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12E62152"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p>
          <w:p w14:paraId="06E7FBCF" w14:textId="77777777" w:rsidR="00D41CF0" w:rsidRDefault="00D41CF0" w:rsidP="00086B27">
            <w:pPr>
              <w:widowControl w:val="0"/>
              <w:spacing w:after="0" w:line="240" w:lineRule="auto"/>
              <w:jc w:val="center"/>
              <w:rPr>
                <w:rFonts w:ascii="Times New Roman" w:eastAsia="Times New Roman" w:hAnsi="Times New Roman" w:cs="Times New Roman"/>
                <w:sz w:val="18"/>
                <w:szCs w:val="18"/>
                <w:lang w:val="id-ID" w:eastAsia="en-ID"/>
              </w:rPr>
            </w:pPr>
            <w:r>
              <w:drawing>
                <wp:inline xmlns:a="http://schemas.openxmlformats.org/drawingml/2006/main" xmlns:pic="http://schemas.openxmlformats.org/drawingml/2006/picture">
                  <wp:extent cx="1800000" cy="528511"/>
                  <wp:docPr id="815499150" name="Picture 815499150"/>
                  <wp:cNvGraphicFramePr>
                    <a:graphicFrameLocks noChangeAspect="1"/>
                  </wp:cNvGraphicFramePr>
                  <a:graphic>
                    <a:graphicData uri="http://schemas.openxmlformats.org/drawingml/2006/picture">
                      <pic:pic>
                        <pic:nvPicPr>
                          <pic:cNvPr id="0" name="sig_koordinator.png"/>
                          <pic:cNvPicPr/>
                        </pic:nvPicPr>
                        <pic:blipFill>
                          <a:blip r:embed="rId18"/>
                          <a:stretch>
                            <a:fillRect/>
                          </a:stretch>
                        </pic:blipFill>
                        <pic:spPr>
                          <a:xfrm>
                            <a:off x="0" y="0"/>
                            <a:ext cx="1800000" cy="528511"/>
                          </a:xfrm>
                          <a:prstGeom prst="rect"/>
                        </pic:spPr>
                      </pic:pic>
                    </a:graphicData>
                  </a:graphic>
                </wp:inline>
              </w:drawing>
            </w:r>
          </w:p>
          <w:p w14:paraId="46168984" w14:textId="21990881" w:rsidR="00EA615D" w:rsidRPr="009E4767" w:rsidRDefault="00267053" w:rsidP="00086B27">
            <w:pPr>
              <w:widowControl w:val="0"/>
              <w:spacing w:after="0" w:line="240" w:lineRule="auto"/>
              <w:jc w:val="center"/>
              <w:rPr>
                <w:rFonts w:ascii="Times New Roman" w:eastAsia="Times New Roman" w:hAnsi="Times New Roman" w:cs="Times New Roman"/>
                <w:color w:val="BFBFBF"/>
                <w:sz w:val="18"/>
                <w:szCs w:val="18"/>
                <w:lang w:val="id-ID" w:eastAsia="en-ID"/>
              </w:rPr>
            </w:pPr>
            <w:r>
              <w:rPr>
                <w:rFonts w:ascii="Times New Roman" w:eastAsia="Times New Roman" w:hAnsi="Times New Roman" w:cs="Times New Roman"/>
                <w:sz w:val="18"/>
                <w:szCs w:val="18"/>
                <w:lang w:val="id-ID" w:eastAsia="en-ID"/>
              </w:rPr>
              <w:t xml:space="preserve">Hadi Pranoto, S.T., M.T., Ph.D</w:t>
            </w:r>
          </w:p>
        </w:tc>
        <w:tc>
          <w:tcPr>
            <w:tcW w:w="3241" w:type="dxa"/>
            <w:gridSpan w:val="2"/>
            <w:vMerge w:val="restart"/>
            <w:vAlign w:val="center"/>
            <w:hideMark/>
          </w:tcPr>
          <w:p w14:paraId="6A5EC574"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69E33E2E"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0C5A0861"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p>
          <w:p w14:paraId="1F76AA36" w14:textId="77777777" w:rsidR="00D41CF0" w:rsidRDefault="00D41CF0" w:rsidP="00086B27">
            <w:pPr>
              <w:widowControl w:val="0"/>
              <w:spacing w:after="0" w:line="240" w:lineRule="auto"/>
              <w:jc w:val="center"/>
              <w:rPr>
                <w:rFonts w:ascii="Times New Roman" w:eastAsia="Arial" w:hAnsi="Times New Roman" w:cs="Times New Roman"/>
                <w:sz w:val="18"/>
                <w:szCs w:val="18"/>
                <w:lang w:val="id-ID" w:eastAsia="en-ID"/>
              </w:rPr>
            </w:pPr>
            <w:r>
              <w:drawing>
                <wp:inline xmlns:a="http://schemas.openxmlformats.org/drawingml/2006/main" xmlns:pic="http://schemas.openxmlformats.org/drawingml/2006/picture">
                  <wp:extent cx="1440000" cy="671119"/>
                  <wp:docPr id="815499151" name="Picture 815499151"/>
                  <wp:cNvGraphicFramePr>
                    <a:graphicFrameLocks noChangeAspect="1"/>
                  </wp:cNvGraphicFramePr>
                  <a:graphic>
                    <a:graphicData uri="http://schemas.openxmlformats.org/drawingml/2006/picture">
                      <pic:pic>
                        <pic:nvPicPr>
                          <pic:cNvPr id="0" name="sig_ketua_prodi.png"/>
                          <pic:cNvPicPr/>
                        </pic:nvPicPr>
                        <pic:blipFill>
                          <a:blip r:embed="rId19"/>
                          <a:stretch>
                            <a:fillRect/>
                          </a:stretch>
                        </pic:blipFill>
                        <pic:spPr>
                          <a:xfrm>
                            <a:off x="0" y="0"/>
                            <a:ext cx="1440000" cy="671119"/>
                          </a:xfrm>
                          <a:prstGeom prst="rect"/>
                        </pic:spPr>
                      </pic:pic>
                    </a:graphicData>
                  </a:graphic>
                </wp:inline>
              </w:drawing>
            </w:r>
          </w:p>
          <w:p w14:paraId="69A66990" w14:textId="750016C6" w:rsidR="00EA615D" w:rsidRPr="009E4767" w:rsidRDefault="00AF5C5B" w:rsidP="00086B27">
            <w:pPr>
              <w:widowControl w:val="0"/>
              <w:spacing w:after="0" w:line="240" w:lineRule="auto"/>
              <w:jc w:val="center"/>
              <w:rPr>
                <w:rFonts w:ascii="Times New Roman" w:eastAsia="Times New Roman" w:hAnsi="Times New Roman" w:cs="Times New Roman"/>
                <w:color w:val="BFBFBF"/>
                <w:sz w:val="18"/>
                <w:szCs w:val="18"/>
                <w:lang w:val="id-ID" w:eastAsia="en-ID"/>
              </w:rPr>
            </w:pPr>
            <w:r>
              <w:rPr>
                <w:rFonts w:ascii="Times New Roman" w:eastAsia="Arial" w:hAnsi="Times New Roman" w:cs="Times New Roman"/>
                <w:sz w:val="18"/>
                <w:szCs w:val="18"/>
                <w:lang w:val="id-ID" w:eastAsia="en-ID"/>
              </w:rPr>
              <w:t xml:space="preserve">Dr. Eng. Imam Hidayat, ST., MT </w:t>
            </w:r>
          </w:p>
        </w:tc>
      </w:tr>
      <w:tr w:rsidR="00EA615D" w:rsidRPr="009E4767" w14:paraId="260EC7C9" w14:textId="77777777" w:rsidTr="00585E3E">
        <w:trPr>
          <w:trHeight w:val="450"/>
          <w:jc w:val="center"/>
        </w:trPr>
        <w:tc>
          <w:tcPr>
            <w:tcW w:w="1980" w:type="dxa"/>
            <w:vMerge/>
            <w:vAlign w:val="center"/>
            <w:hideMark/>
          </w:tcPr>
          <w:p w14:paraId="3C016F3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E146D1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10A9081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3FA7DE7A"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7EE81093" w14:textId="77777777" w:rsidTr="00585E3E">
        <w:trPr>
          <w:trHeight w:val="450"/>
          <w:jc w:val="center"/>
        </w:trPr>
        <w:tc>
          <w:tcPr>
            <w:tcW w:w="1980" w:type="dxa"/>
            <w:vMerge/>
            <w:vAlign w:val="center"/>
            <w:hideMark/>
          </w:tcPr>
          <w:p w14:paraId="20133F3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D6CE89D"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76249B6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756A0253"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7EC33F01" w14:textId="77777777" w:rsidTr="00585E3E">
        <w:trPr>
          <w:trHeight w:val="450"/>
          <w:jc w:val="center"/>
        </w:trPr>
        <w:tc>
          <w:tcPr>
            <w:tcW w:w="1980" w:type="dxa"/>
            <w:vMerge/>
            <w:vAlign w:val="center"/>
            <w:hideMark/>
          </w:tcPr>
          <w:p w14:paraId="27D0E34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13AC92E2"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5E8BAB63"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2F3AD327"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0F9E7387" w14:textId="77777777" w:rsidTr="00585E3E">
        <w:trPr>
          <w:trHeight w:val="450"/>
          <w:jc w:val="center"/>
        </w:trPr>
        <w:tc>
          <w:tcPr>
            <w:tcW w:w="1980" w:type="dxa"/>
            <w:vMerge/>
            <w:vAlign w:val="center"/>
            <w:hideMark/>
          </w:tcPr>
          <w:p w14:paraId="2355004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0EF8617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69BFB226"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7A22442D"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9E4767" w14:paraId="0532F354" w14:textId="77777777" w:rsidTr="0000310B">
        <w:trPr>
          <w:trHeight w:val="450"/>
          <w:jc w:val="center"/>
        </w:trPr>
        <w:tc>
          <w:tcPr>
            <w:tcW w:w="1980" w:type="dxa"/>
            <w:vMerge/>
            <w:vAlign w:val="center"/>
            <w:hideMark/>
          </w:tcPr>
          <w:p w14:paraId="4CC2BB36"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5386" w:type="dxa"/>
            <w:gridSpan w:val="2"/>
            <w:vMerge/>
            <w:vAlign w:val="center"/>
            <w:hideMark/>
          </w:tcPr>
          <w:p w14:paraId="6594F728"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4111" w:type="dxa"/>
            <w:gridSpan w:val="2"/>
            <w:vMerge/>
            <w:vAlign w:val="center"/>
            <w:hideMark/>
          </w:tcPr>
          <w:p w14:paraId="1EDAB2FE"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c>
          <w:tcPr>
            <w:tcW w:w="3241" w:type="dxa"/>
            <w:gridSpan w:val="2"/>
            <w:vMerge/>
            <w:vAlign w:val="center"/>
            <w:hideMark/>
          </w:tcPr>
          <w:p w14:paraId="47117E9C" w14:textId="77777777" w:rsidR="00EA615D" w:rsidRPr="009E4767" w:rsidRDefault="00EA615D" w:rsidP="0033032F">
            <w:pPr>
              <w:spacing w:after="0" w:line="240" w:lineRule="auto"/>
              <w:rPr>
                <w:rFonts w:ascii="Times New Roman" w:eastAsia="Times New Roman" w:hAnsi="Times New Roman" w:cs="Times New Roman"/>
                <w:color w:val="BFBFBF"/>
                <w:sz w:val="18"/>
                <w:szCs w:val="18"/>
                <w:lang w:val="id-ID" w:eastAsia="en-ID"/>
              </w:rPr>
            </w:pPr>
          </w:p>
        </w:tc>
      </w:tr>
      <w:tr w:rsidR="00EA615D" w:rsidRPr="00CF3B69" w14:paraId="0B6706AB" w14:textId="77777777" w:rsidTr="00585E3E">
        <w:trPr>
          <w:trHeight w:val="420"/>
          <w:jc w:val="center"/>
        </w:trPr>
        <w:tc>
          <w:tcPr>
            <w:tcW w:w="1980" w:type="dxa"/>
            <w:vAlign w:val="center"/>
            <w:hideMark/>
          </w:tcPr>
          <w:p w14:paraId="0EAD8A07"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lastRenderedPageBreak/>
              <w:t xml:space="preserve">Capaian Pembelajaran Lulusan (CPL) </w:t>
            </w:r>
          </w:p>
          <w:p w14:paraId="3294DDF9"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w:t>
            </w:r>
            <w:r>
              <w:rPr>
                <w:rFonts w:ascii="Times New Roman" w:eastAsia="Times New Roman" w:hAnsi="Times New Roman" w:cs="Times New Roman"/>
                <w:b/>
                <w:bCs/>
                <w:color w:val="FF0000"/>
                <w:sz w:val="18"/>
                <w:szCs w:val="18"/>
                <w:lang w:val="id-ID" w:eastAsia="en-ID"/>
              </w:rPr>
              <w:t>Rumusan CPL menjadi dasar penentuan CPMK)</w:t>
            </w:r>
          </w:p>
        </w:tc>
        <w:tc>
          <w:tcPr>
            <w:tcW w:w="12738" w:type="dxa"/>
            <w:gridSpan w:val="6"/>
            <w:vAlign w:val="center"/>
            <w:hideMark/>
          </w:tcPr>
          <w:tbl>
            <w:tblPr>
              <w:tblW w:w="1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186"/>
            </w:tblGrid>
            <w:tr w:rsidR="00EA615D" w:rsidRPr="00CF3B69" w14:paraId="6F785DB4" w14:textId="77777777" w:rsidTr="00585E3E">
              <w:trPr>
                <w:trHeight w:val="288"/>
              </w:trPr>
              <w:tc>
                <w:tcPr>
                  <w:tcW w:w="12329" w:type="dxa"/>
                  <w:gridSpan w:val="2"/>
                  <w:shd w:val="clear" w:color="auto" w:fill="DAE9F8"/>
                  <w:vAlign w:val="center"/>
                </w:tcPr>
                <w:p w14:paraId="1414727A"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Prodi yang dibebankan pada MK </w:t>
                  </w:r>
                </w:p>
              </w:tc>
            </w:tr>
            <w:tr w:rsidR="00EA615D" w:rsidRPr="00CF3B69" w14:paraId="26068281" w14:textId="77777777" w:rsidTr="00AB0F3D">
              <w:trPr>
                <w:trHeight w:val="288"/>
              </w:trPr>
              <w:tc>
                <w:tcPr>
                  <w:tcW w:w="1143" w:type="dxa"/>
                  <w:vAlign w:val="center"/>
                  <w:hideMark/>
                </w:tcPr>
                <w:p w14:paraId="77AFA2BF" w14:textId="75D8044C"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3</w:t>
                  </w:r>
                </w:p>
              </w:tc>
              <w:tc>
                <w:tcPr>
                  <w:tcW w:w="11186" w:type="dxa"/>
                  <w:vAlign w:val="center"/>
                </w:tcPr>
                <w:p w14:paraId="28036A01" w14:textId="445B3B46" w:rsidR="00EA615D" w:rsidRPr="009E4767" w:rsidRDefault="009D3B1F" w:rsidP="003E5669">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Mampu menerapkan pemikiran logis, kritis, sistematis, kreatif dan inovatif dalam merancang komponen, sistem, dan/atau proses dengan pendekatan analisis perekayasa berbasis ilmu dan teknologi 4.0 dan mempertimbangkan standar teknis, aspek kinerja, keandalan, kemudahan penerapan, serta beberapa aspek terkait seperti aspek hukum, ekonomi, lingkungan, sosial, politik, kesehatan dan keselamatan dan juga untuk memanfaatkan potensi sumber daya lokal dan nasional dengan perspektif global dalam rangka menghasilkan solusi, gagasan, atau desain teknik.</w:t>
                  </w:r>
                </w:p>
              </w:tc>
            </w:tr>
            <w:tr w:rsidR="00EA615D" w:rsidRPr="00CF3B69" w14:paraId="2D99DFD0" w14:textId="77777777" w:rsidTr="00AB0F3D">
              <w:trPr>
                <w:trHeight w:val="288"/>
              </w:trPr>
              <w:tc>
                <w:tcPr>
                  <w:tcW w:w="1143" w:type="dxa"/>
                  <w:vAlign w:val="center"/>
                  <w:hideMark/>
                </w:tcPr>
                <w:p w14:paraId="250AE4A1" w14:textId="501DE565"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4</w:t>
                  </w:r>
                </w:p>
              </w:tc>
              <w:tc>
                <w:tcPr>
                  <w:tcW w:w="11186" w:type="dxa"/>
                  <w:vAlign w:val="center"/>
                </w:tcPr>
                <w:p w14:paraId="2DF1BAD9" w14:textId="4DD127B4" w:rsidR="00EA615D" w:rsidRPr="009E4767" w:rsidRDefault="000742FB" w:rsidP="00825192">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Mampu mendesain, melakukan simulasi, dan melakukan eksperimen skala laboratorium serta menganalisis serta menginterpretasikan data hasil kajiannya serta melaporkannya dalam bentuk skripsi atau laporan tugas akhir dan mengunggahnya di laman perguruan tinggi.</w:t>
                  </w:r>
                </w:p>
              </w:tc>
            </w:tr>
            <w:tr w:rsidR="00EA615D" w:rsidRPr="00CF3B69" w14:paraId="05E6D158" w14:textId="77777777" w:rsidTr="00AB0F3D">
              <w:trPr>
                <w:trHeight w:val="288"/>
              </w:trPr>
              <w:tc>
                <w:tcPr>
                  <w:tcW w:w="1143" w:type="dxa"/>
                  <w:vAlign w:val="center"/>
                  <w:hideMark/>
                </w:tcPr>
                <w:p w14:paraId="032C0542" w14:textId="10AAA87B"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CPL 5</w:t>
                  </w:r>
                </w:p>
              </w:tc>
              <w:tc>
                <w:tcPr>
                  <w:tcW w:w="11186" w:type="dxa"/>
                  <w:vAlign w:val="center"/>
                </w:tcPr>
                <w:p w14:paraId="4AD26E85" w14:textId="5FED24BC" w:rsidR="00EA615D" w:rsidRPr="009E4767" w:rsidRDefault="000742FB" w:rsidP="00825192">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Mampu mengidentifikasikan, memformulasikan, menganalisis dan menyelesaikan permasalahan-permasalahan teknik mesin yang kompleks serta mengkaji efisiensi kinerja sistem mekanikal dan melakukan perbaikan sistem yang dibutuhkan.</w:t>
                  </w:r>
                </w:p>
              </w:tc>
            </w:tr>
            <w:tr w:rsidR="00EA615D" w:rsidRPr="00CF3B69" w14:paraId="5DF762B9" w14:textId="77777777" w:rsidTr="00AB0F3D">
              <w:trPr>
                <w:trHeight w:val="288"/>
              </w:trPr>
              <w:tc>
                <w:tcPr>
                  <w:tcW w:w="1143" w:type="dxa"/>
                  <w:vAlign w:val="center"/>
                  <w:hideMark/>
                </w:tcPr>
                <w:p w14:paraId="02F9CC1A" w14:textId="01432F42" w:rsidR="00EA615D" w:rsidRPr="009E4767" w:rsidRDefault="00EA615D" w:rsidP="0033032F">
                  <w:pPr>
                    <w:spacing w:after="0" w:line="240" w:lineRule="auto"/>
                    <w:jc w:val="both"/>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 xml:space="preserve">CPL 6</w:t>
                  </w:r>
                </w:p>
              </w:tc>
              <w:tc>
                <w:tcPr>
                  <w:tcW w:w="11186" w:type="dxa"/>
                  <w:vAlign w:val="center"/>
                </w:tcPr>
                <w:p w14:paraId="4417BE96" w14:textId="0D847AB7" w:rsidR="00EA615D" w:rsidRPr="009E4767" w:rsidRDefault="000742FB" w:rsidP="000742FB">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xml:space="preserve">Mampu mengaplikasikan metode, dan terampil menggunakan alat-alat keteknikan modern yang dibutuhkan dalam praktik-praktik keteknikmesinan.</w:t>
                  </w:r>
                </w:p>
              </w:tc>
            </w:tr>
          </w:tbl>
          <w:p w14:paraId="76934911"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CF3B69" w14:paraId="58575D58" w14:textId="77777777" w:rsidTr="00585E3E">
        <w:trPr>
          <w:trHeight w:val="1080"/>
          <w:jc w:val="center"/>
        </w:trPr>
        <w:tc>
          <w:tcPr>
            <w:tcW w:w="1980" w:type="dxa"/>
            <w:vAlign w:val="center"/>
            <w:hideMark/>
          </w:tcPr>
          <w:p w14:paraId="0A777A6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Capaian Pembelajaran Mata Kuliah (CPMK) </w:t>
            </w:r>
            <w:r>
              <w:rPr>
                <w:rFonts w:ascii="Times New Roman" w:eastAsia="Times New Roman" w:hAnsi="Times New Roman" w:cs="Times New Roman"/>
                <w:b/>
                <w:bCs/>
                <w:color w:val="FF0000"/>
                <w:sz w:val="18"/>
                <w:szCs w:val="18"/>
                <w:lang w:val="id-ID" w:eastAsia="en-ID"/>
              </w:rPr>
              <w:t>Pengisian bagian ini memperhatikan CPL yang dibebankan pada MK</w:t>
            </w:r>
          </w:p>
        </w:tc>
        <w:tc>
          <w:tcPr>
            <w:tcW w:w="12738" w:type="dxa"/>
            <w:gridSpan w:val="6"/>
            <w:vAlign w:val="center"/>
            <w:hideMark/>
          </w:tcPr>
          <w:tbl>
            <w:tblPr>
              <w:tblW w:w="1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186"/>
            </w:tblGrid>
            <w:tr w:rsidR="00EA615D" w:rsidRPr="009E4767" w14:paraId="1C168D80" w14:textId="77777777" w:rsidTr="00585E3E">
              <w:trPr>
                <w:trHeight w:val="288"/>
              </w:trPr>
              <w:tc>
                <w:tcPr>
                  <w:tcW w:w="12329" w:type="dxa"/>
                  <w:gridSpan w:val="2"/>
                  <w:shd w:val="clear" w:color="auto" w:fill="DAE9F8"/>
                  <w:vAlign w:val="center"/>
                </w:tcPr>
                <w:p w14:paraId="249FA8A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Capaian Pembelajaran MK (CPMK) </w:t>
                  </w:r>
                </w:p>
              </w:tc>
            </w:tr>
            <w:tr w:rsidR="00EA615D" w:rsidRPr="00CF3B69" w14:paraId="19D034A2" w14:textId="77777777" w:rsidTr="00AB0F3D">
              <w:trPr>
                <w:trHeight w:val="288"/>
              </w:trPr>
              <w:tc>
                <w:tcPr>
                  <w:tcW w:w="1143" w:type="dxa"/>
                  <w:vAlign w:val="center"/>
                  <w:hideMark/>
                </w:tcPr>
                <w:p w14:paraId="283F3820"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1</w:t>
                  </w:r>
                </w:p>
              </w:tc>
              <w:tc>
                <w:tcPr>
                  <w:tcW w:w="11186" w:type="dxa"/>
                  <w:vAlign w:val="center"/>
                </w:tcPr>
                <w:p w14:paraId="1C58E830" w14:textId="51605FBB" w:rsidR="00EA615D" w:rsidRPr="009E4767" w:rsidRDefault="004D7653" w:rsidP="0033032F">
                  <w:pPr>
                    <w:spacing w:after="0" w:line="240" w:lineRule="auto"/>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dapat mengidentifikasi dan menganalisis kebutuhan dalam perancangan sistem mekanik dengan mempertimbangkan aspek teknis, ekonomi, dan keberlanjutan.</w:t>
                  </w:r>
                </w:p>
              </w:tc>
            </w:tr>
            <w:tr w:rsidR="00EA615D" w:rsidRPr="00CF3B69" w14:paraId="4AE7310E" w14:textId="77777777" w:rsidTr="00AB0F3D">
              <w:trPr>
                <w:trHeight w:val="288"/>
              </w:trPr>
              <w:tc>
                <w:tcPr>
                  <w:tcW w:w="1143" w:type="dxa"/>
                  <w:vAlign w:val="center"/>
                  <w:hideMark/>
                </w:tcPr>
                <w:p w14:paraId="637FF15B"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2</w:t>
                  </w:r>
                </w:p>
              </w:tc>
              <w:tc>
                <w:tcPr>
                  <w:tcW w:w="11186" w:type="dxa"/>
                  <w:vAlign w:val="center"/>
                </w:tcPr>
                <w:p w14:paraId="3E5B2D57" w14:textId="0E196260" w:rsidR="00EA615D" w:rsidRPr="009E4767" w:rsidRDefault="00AD1F88" w:rsidP="0033032F">
                  <w:pPr>
                    <w:spacing w:after="0" w:line="240" w:lineRule="auto"/>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mampu merancang dan melakukan simulasi sistem mekanik menggunakan metode dan alat desain yang tepat.</w:t>
                  </w:r>
                </w:p>
              </w:tc>
            </w:tr>
            <w:tr w:rsidR="00EA615D" w:rsidRPr="00CF3B69" w14:paraId="2890DB02" w14:textId="77777777" w:rsidTr="00AD1F88">
              <w:trPr>
                <w:trHeight w:val="288"/>
              </w:trPr>
              <w:tc>
                <w:tcPr>
                  <w:tcW w:w="1143" w:type="dxa"/>
                  <w:vAlign w:val="center"/>
                  <w:hideMark/>
                </w:tcPr>
                <w:p w14:paraId="2251C6BF"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3</w:t>
                  </w:r>
                </w:p>
              </w:tc>
              <w:tc>
                <w:tcPr>
                  <w:tcW w:w="11186" w:type="dxa"/>
                  <w:vAlign w:val="center"/>
                </w:tcPr>
                <w:p w14:paraId="36424D00" w14:textId="1D685FB1" w:rsidR="00EA615D" w:rsidRPr="009E4767" w:rsidRDefault="00AD1F88" w:rsidP="00AD1F88">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 xml:space="preserve">Mahasiswa mampu mengaplikasikan teknologi 4.0 dalam optimalisasi dan otomasi sistem teknik mesin untuk meningkatkan efisiensi dan kinerja.</w:t>
                  </w:r>
                </w:p>
              </w:tc>
            </w:tr>
            <w:tr w:rsidR="00EA615D" w:rsidRPr="00CF3B69" w14:paraId="2890DB02" w14:textId="77777777" w:rsidTr="00AD1F88">
              <w:trPr>
                <w:trHeight w:val="288"/>
              </w:trPr>
              <w:tc>
                <w:tcPr>
                  <w:tcW w:w="1143" w:type="dxa"/>
                  <w:vAlign w:val="center"/>
                  <w:hideMark/>
                </w:tcPr>
                <w:p w14:paraId="2251C6BF"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4</w:t>
                  </w:r>
                </w:p>
              </w:tc>
              <w:tc>
                <w:tcPr>
                  <w:tcW w:w="11186" w:type="dxa"/>
                  <w:vAlign w:val="center"/>
                </w:tcPr>
                <w:p w14:paraId="36424D00" w14:textId="1D685FB1" w:rsidR="00EA615D" w:rsidRPr="009E4767" w:rsidRDefault="00AD1F88" w:rsidP="00AD1F88">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Mampu merancang sistem otomasi dan merancang sistem otomasi berbasis teknologi 4.0.</w:t>
                  </w:r>
                </w:p>
              </w:tc>
            </w:tr>
            <w:tr w:rsidR="00EA615D" w:rsidRPr="00CF3B69" w14:paraId="086C77E8" w14:textId="77777777" w:rsidTr="00AB0F3D">
              <w:trPr>
                <w:trHeight w:val="288"/>
              </w:trPr>
              <w:tc>
                <w:tcPr>
                  <w:tcW w:w="1143" w:type="dxa"/>
                  <w:vAlign w:val="center"/>
                  <w:hideMark/>
                </w:tcPr>
                <w:p w14:paraId="582EA5AE"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5</w:t>
                  </w:r>
                </w:p>
              </w:tc>
              <w:tc>
                <w:tcPr>
                  <w:tcW w:w="11186" w:type="dxa"/>
                  <w:vAlign w:val="center"/>
                </w:tcPr>
                <w:p w14:paraId="1096E8C5" w14:textId="11E1C56B" w:rsidR="00EA615D" w:rsidRPr="009E4767" w:rsidRDefault="00E7686A" w:rsidP="003179A5">
                  <w:pPr>
                    <w:spacing w:after="0"/>
                    <w:rPr>
                      <w:rFonts w:ascii="Times New Roman" w:eastAsia="Times New Roman" w:hAnsi="Times New Roman" w:cs="Times New Roman"/>
                      <w:color w:val="000000" w:themeColor="text1"/>
                      <w:sz w:val="18"/>
                      <w:szCs w:val="18"/>
                      <w:lang w:val="id-ID" w:eastAsia="en-ID"/>
                    </w:rPr>
                  </w:pPr>
                  <w:r>
                    <w:rPr>
                      <w:rFonts w:ascii="Times New Roman" w:eastAsia="Times New Roman" w:hAnsi="Times New Roman" w:cs="Times New Roman"/>
                      <w:color w:val="000000" w:themeColor="text1"/>
                      <w:sz w:val="18"/>
                      <w:szCs w:val="18"/>
                      <w:lang w:val="id-ID" w:eastAsia="en-ID"/>
                    </w:rPr>
                    <w:t>Mahasiswa dapat mengukur kinerja sistem dan melakukan evaluasi berdasarkan analisis data yang diperoleh.</w:t>
                  </w:r>
                </w:p>
              </w:tc>
            </w:tr>
          </w:tbl>
          <w:p w14:paraId="2F0E72D0"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CF3B69" w14:paraId="3EB56E6F" w14:textId="77777777" w:rsidTr="00585E3E">
        <w:trPr>
          <w:trHeight w:val="1932"/>
          <w:jc w:val="center"/>
        </w:trPr>
        <w:tc>
          <w:tcPr>
            <w:tcW w:w="1980" w:type="dxa"/>
            <w:vAlign w:val="center"/>
            <w:hideMark/>
          </w:tcPr>
          <w:p w14:paraId="2AA4D34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Sub-Capaian Pembelajaran Mata Kuliah (CPMK)</w:t>
            </w:r>
          </w:p>
        </w:tc>
        <w:tc>
          <w:tcPr>
            <w:tcW w:w="12738" w:type="dxa"/>
            <w:gridSpan w:val="6"/>
            <w:vAlign w:val="center"/>
            <w:hideMark/>
          </w:tcPr>
          <w:tbl>
            <w:tblPr>
              <w:tblW w:w="123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3"/>
              <w:gridCol w:w="11218"/>
            </w:tblGrid>
            <w:tr w:rsidR="00EA615D" w:rsidRPr="009E4767" w14:paraId="787DF2DB" w14:textId="77777777" w:rsidTr="00585E3E">
              <w:trPr>
                <w:trHeight w:val="288"/>
              </w:trPr>
              <w:tc>
                <w:tcPr>
                  <w:tcW w:w="1143" w:type="dxa"/>
                  <w:shd w:val="clear" w:color="auto" w:fill="DEEAF6" w:themeFill="accent1" w:themeFillTint="33"/>
                </w:tcPr>
                <w:p w14:paraId="10496019"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w:t>
                  </w:r>
                </w:p>
              </w:tc>
              <w:tc>
                <w:tcPr>
                  <w:tcW w:w="11218" w:type="dxa"/>
                  <w:shd w:val="clear" w:color="auto" w:fill="DEEAF6" w:themeFill="accent1" w:themeFillTint="33"/>
                  <w:vAlign w:val="center"/>
                </w:tcPr>
                <w:p w14:paraId="69F85FBE"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Sub-Capaian Pembelajaran MK (Sub-CPMK)</w:t>
                  </w:r>
                </w:p>
              </w:tc>
            </w:tr>
            <w:tr w:rsidR="00455DED" w:rsidRPr="00CF3B69" w14:paraId="1D3E2F43" w14:textId="77777777" w:rsidTr="00585E3E">
              <w:trPr>
                <w:trHeight w:val="288"/>
              </w:trPr>
              <w:tc>
                <w:tcPr>
                  <w:tcW w:w="1143" w:type="dxa"/>
                  <w:vMerge w:val="restart"/>
                </w:tcPr>
                <w:p w14:paraId="12DABEE9"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1</w:t>
                  </w:r>
                </w:p>
              </w:tc>
              <w:tc>
                <w:tcPr>
                  <w:tcW w:w="11218" w:type="dxa"/>
                  <w:vAlign w:val="center"/>
                  <w:hideMark/>
                </w:tcPr>
                <w:p w14:paraId="6CDAB427" w14:textId="265D68B3"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1.1 : Mampu mengidentifikasi komponen dan kebutuhan teknis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7CB0CE1E" w14:textId="77777777" w:rsidTr="00585E3E">
              <w:trPr>
                <w:trHeight w:val="288"/>
              </w:trPr>
              <w:tc>
                <w:tcPr>
                  <w:tcW w:w="1143" w:type="dxa"/>
                  <w:vMerge/>
                </w:tcPr>
                <w:p w14:paraId="75A7D0D0"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4202B399" w14:textId="5090D248"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1.2 : Mampu menganalisis kebutuhan sistem untuk efisiensi dan keberlanjutan.</w:t>
                  </w:r>
                  <w:r>
                    <w:rPr>
                      <w:rFonts w:ascii="Times New Roman" w:eastAsia="Times New Roman" w:hAnsi="Times New Roman" w:cs="Times New Roman"/>
                      <w:color w:val="000000"/>
                      <w:sz w:val="18"/>
                      <w:szCs w:val="18"/>
                      <w:lang w:val="id-ID" w:eastAsia="en-ID"/>
                    </w:rPr>
                    <w:t xml:space="preserve"/>
                  </w:r>
                </w:p>
              </w:tc>
            </w:tr>
            <w:tr w:rsidR="00455DED" w:rsidRPr="009E4767" w14:paraId="03001B37" w14:textId="77777777" w:rsidTr="00585E3E">
              <w:trPr>
                <w:trHeight w:val="288"/>
              </w:trPr>
              <w:tc>
                <w:tcPr>
                  <w:tcW w:w="1143" w:type="dxa"/>
                  <w:vMerge/>
                </w:tcPr>
                <w:p w14:paraId="127B5FA6"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22110BD8" w14:textId="17F1A57B"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1.3 : Mampu mempertimbangkan aspek ekonomi dalam desain sistem otomasi.</w:t>
                  </w:r>
                  <w:r>
                    <w:rPr>
                      <w:rFonts w:ascii="Times New Roman" w:eastAsia="Times New Roman" w:hAnsi="Times New Roman" w:cs="Times New Roman"/>
                      <w:color w:val="000000"/>
                      <w:sz w:val="18"/>
                      <w:szCs w:val="18"/>
                      <w:lang w:val="id-ID" w:eastAsia="en-ID"/>
                    </w:rPr>
                    <w:t xml:space="preserve"/>
                  </w:r>
                </w:p>
              </w:tc>
            </w:tr>
            <w:tr w:rsidR="00455DED" w:rsidRPr="009E4767" w14:paraId="083976A8" w14:textId="77777777" w:rsidTr="00585E3E">
              <w:trPr>
                <w:trHeight w:val="288"/>
              </w:trPr>
              <w:tc>
                <w:tcPr>
                  <w:tcW w:w="1143" w:type="dxa"/>
                  <w:vMerge w:val="restart"/>
                </w:tcPr>
                <w:p w14:paraId="3E241F5E"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2</w:t>
                  </w:r>
                </w:p>
              </w:tc>
              <w:tc>
                <w:tcPr>
                  <w:tcW w:w="11218" w:type="dxa"/>
                  <w:vAlign w:val="center"/>
                </w:tcPr>
                <w:p w14:paraId="0AD4291A" w14:textId="634F6109"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2.1 : Mampu menganalisis dampak sosial dan lingkungan dari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6FD99EE9" w14:textId="77777777" w:rsidTr="00585E3E">
              <w:trPr>
                <w:trHeight w:val="288"/>
              </w:trPr>
              <w:tc>
                <w:tcPr>
                  <w:tcW w:w="1143" w:type="dxa"/>
                  <w:vMerge/>
                </w:tcPr>
                <w:p w14:paraId="7543BF2C"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w:r>
                </w:p>
              </w:tc>
              <w:tc>
                <w:tcPr>
                  <w:tcW w:w="11218" w:type="dxa"/>
                  <w:vAlign w:val="center"/>
                  <w:hideMark/>
                </w:tcPr>
                <w:p w14:paraId="4309F3C5" w14:textId="33F3EDFC"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2.2 : Mampu merancang sistem otomasi menggunakan perangkat lunak simulasi.</w:t>
                  </w:r>
                  <w:r>
                    <w:rPr>
                      <w:rFonts w:ascii="Times New Roman" w:eastAsia="Times New Roman" w:hAnsi="Times New Roman" w:cs="Times New Roman"/>
                      <w:color w:val="000000"/>
                      <w:sz w:val="18"/>
                      <w:szCs w:val="18"/>
                      <w:lang w:val="id-ID" w:eastAsia="en-ID"/>
                    </w:rPr>
                    <w:t xml:space="preserve"/>
                  </w:r>
                </w:p>
              </w:tc>
            </w:tr>
            <w:tr w:rsidR="00455DED" w:rsidRPr="009E4767" w14:paraId="4D5D2718" w14:textId="77777777" w:rsidTr="00585E3E">
              <w:trPr>
                <w:trHeight w:val="288"/>
              </w:trPr>
              <w:tc>
                <w:tcPr>
                  <w:tcW w:w="1143" w:type="dxa"/>
                  <w:vMerge/>
                </w:tcPr>
                <w:p w14:paraId="0AB24264"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hideMark/>
                </w:tcPr>
                <w:p w14:paraId="73A99F9C" w14:textId="5B11FE72"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2.3 : Mampu mengimplementasikan dan menguji model sistem dengan simulasi.</w:t>
                  </w:r>
                  <w:r>
                    <w:rPr>
                      <w:rFonts w:ascii="Times New Roman" w:eastAsia="Times New Roman" w:hAnsi="Times New Roman" w:cs="Times New Roman"/>
                      <w:color w:val="000000"/>
                      <w:sz w:val="18"/>
                      <w:szCs w:val="18"/>
                      <w:lang w:val="id-ID" w:eastAsia="en-ID"/>
                    </w:rPr>
                    <w:t xml:space="preserve"/>
                  </w:r>
                </w:p>
              </w:tc>
            </w:tr>
            <w:tr w:rsidR="00455DED" w:rsidRPr="009E4767" w14:paraId="19043B7A" w14:textId="77777777" w:rsidTr="00585E3E">
              <w:trPr>
                <w:trHeight w:val="288"/>
              </w:trPr>
              <w:tc>
                <w:tcPr>
                  <w:tcW w:w="1143" w:type="dxa"/>
                  <w:vMerge w:val="restart"/>
                </w:tcPr>
                <w:p w14:paraId="09B1B4A4"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3</w:t>
                  </w:r>
                </w:p>
              </w:tc>
              <w:tc>
                <w:tcPr>
                  <w:tcW w:w="11218" w:type="dxa"/>
                  <w:vAlign w:val="center"/>
                  <w:hideMark/>
                </w:tcPr>
                <w:p w14:paraId="016BA0CB" w14:textId="2CC9FC87"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3.1 : Mampu menggunakan metode simulasi yang tepat dalam desain sistem.</w:t>
                  </w:r>
                  <w:r>
                    <w:rPr>
                      <w:rFonts w:ascii="Times New Roman" w:eastAsia="Times New Roman" w:hAnsi="Times New Roman" w:cs="Times New Roman"/>
                      <w:color w:val="000000"/>
                      <w:sz w:val="18"/>
                      <w:szCs w:val="18"/>
                      <w:lang w:val="id-ID" w:eastAsia="en-ID"/>
                    </w:rPr>
                    <w:t xml:space="preserve"/>
                  </w:r>
                </w:p>
              </w:tc>
            </w:tr>
            <w:tr w:rsidR="00455DED" w:rsidRPr="009E4767" w14:paraId="20A3238A" w14:textId="77777777" w:rsidTr="00585E3E">
              <w:trPr>
                <w:trHeight w:val="288"/>
              </w:trPr>
              <w:tc>
                <w:tcPr>
                  <w:tcW w:w="1143" w:type="dxa"/>
                  <w:vMerge/>
                </w:tcPr>
                <w:p w14:paraId="7E5C4D41"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360CB5B1" w14:textId="504F153E"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3.2 : Mampu mengintegrasikan hasil simulasi untuk mendukung keputusan desain.</w:t>
                  </w:r>
                  <w:r>
                    <w:rPr>
                      <w:rFonts w:ascii="Times New Roman" w:eastAsia="Times New Roman" w:hAnsi="Times New Roman" w:cs="Times New Roman"/>
                      <w:color w:val="000000"/>
                      <w:sz w:val="18"/>
                      <w:szCs w:val="18"/>
                      <w:lang w:val="id-ID" w:eastAsia="en-ID"/>
                    </w:rPr>
                    <w:t/>
                  </w:r>
                </w:p>
              </w:tc>
            </w:tr>
            <w:tr w:rsidR="00455DED" w:rsidRPr="00CF3B69" w14:paraId="497391C3" w14:textId="77777777" w:rsidTr="00585E3E">
              <w:trPr>
                <w:trHeight w:val="288"/>
              </w:trPr>
              <w:tc>
                <w:tcPr>
                  <w:tcW w:w="1143" w:type="dxa"/>
                  <w:vMerge/>
                </w:tcPr>
                <w:p w14:paraId="526A85D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w:r>
                </w:p>
              </w:tc>
              <w:tc>
                <w:tcPr>
                  <w:tcW w:w="11218" w:type="dxa"/>
                  <w:vAlign w:val="center"/>
                </w:tcPr>
                <w:p w14:paraId="5B9DA298" w14:textId="08BE9095"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3.3 : Mampu menggunakan teknologi 4.0 untuk mengoptimalkan sistem otomasi.</w:t>
                  </w:r>
                  <w:r>
                    <w:rPr>
                      <w:rFonts w:ascii="Times New Roman" w:eastAsia="Times New Roman" w:hAnsi="Times New Roman" w:cs="Times New Roman"/>
                      <w:color w:val="000000"/>
                      <w:sz w:val="18"/>
                      <w:szCs w:val="18"/>
                      <w:lang w:val="id-ID" w:eastAsia="en-ID"/>
                    </w:rPr>
                    <w:t xml:space="preserve"/>
                  </w:r>
                </w:p>
              </w:tc>
            </w:tr>
            <w:tr w:rsidR="00455DED" w:rsidRPr="00CF3B69" w14:paraId="06424856" w14:textId="77777777" w:rsidTr="00585E3E">
              <w:trPr>
                <w:trHeight w:val="288"/>
              </w:trPr>
              <w:tc>
                <w:tcPr>
                  <w:tcW w:w="1143" w:type="dxa"/>
                  <w:vMerge w:val="restart"/>
                </w:tcPr>
                <w:p w14:paraId="71ABB8EF"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4</w:t>
                  </w:r>
                </w:p>
              </w:tc>
              <w:tc>
                <w:tcPr>
                  <w:tcW w:w="11218" w:type="dxa"/>
                  <w:vAlign w:val="center"/>
                </w:tcPr>
                <w:p w14:paraId="63E29385" w14:textId="1DCDC9A0"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4.1 : Mampu menganalisis penggunaan teknologi 4.0 untuk meningkatkan kinerja.</w:t>
                  </w:r>
                  <w:r>
                    <w:rPr>
                      <w:rFonts w:ascii="Times New Roman" w:eastAsia="Times New Roman" w:hAnsi="Times New Roman" w:cs="Times New Roman"/>
                      <w:color w:val="000000"/>
                      <w:sz w:val="18"/>
                      <w:szCs w:val="18"/>
                      <w:lang w:val="id-ID" w:eastAsia="en-ID"/>
                    </w:rPr>
                    <w:t xml:space="preserve"/>
                  </w:r>
                </w:p>
              </w:tc>
            </w:tr>
            <w:tr w:rsidR="00455DED" w:rsidRPr="009E4767" w14:paraId="4F7D47FC" w14:textId="77777777" w:rsidTr="00585E3E">
              <w:trPr>
                <w:trHeight w:val="288"/>
              </w:trPr>
              <w:tc>
                <w:tcPr>
                  <w:tcW w:w="1143" w:type="dxa"/>
                  <w:vMerge/>
                </w:tcPr>
                <w:p w14:paraId="5B7892E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3BA8A2E0" w14:textId="59F90ED7"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4.2 : Mampu merancang sistem otomasi berbasis teknologi 4.0 untuk efisiensi.</w:t>
                  </w:r>
                  <w:r>
                    <w:rPr>
                      <w:rFonts w:ascii="Times New Roman" w:eastAsia="Times New Roman" w:hAnsi="Times New Roman" w:cs="Times New Roman"/>
                      <w:color w:val="000000"/>
                      <w:sz w:val="18"/>
                      <w:szCs w:val="18"/>
                      <w:lang w:val="id-ID" w:eastAsia="en-ID"/>
                    </w:rPr>
                    <w:t xml:space="preserve"/>
                  </w:r>
                </w:p>
              </w:tc>
            </w:tr>
            <w:tr w:rsidR="00455DED" w:rsidRPr="00CF3B69" w14:paraId="7511B64D" w14:textId="77777777" w:rsidTr="00585E3E">
              <w:trPr>
                <w:trHeight w:val="288"/>
              </w:trPr>
              <w:tc>
                <w:tcPr>
                  <w:tcW w:w="1143" w:type="dxa"/>
                  <w:vMerge/>
                </w:tcPr>
                <w:p w14:paraId="70C6C8F8"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1518D78B" w14:textId="43834E9A"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4.3 : Mampu mengevaluasi dampak teknologi 4.0 terhadap kinerja dan kualitas.</w:t>
                  </w:r>
                  <w:r>
                    <w:rPr>
                      <w:rFonts w:ascii="Times New Roman" w:eastAsia="Times New Roman" w:hAnsi="Times New Roman" w:cs="Times New Roman"/>
                      <w:color w:val="000000"/>
                      <w:sz w:val="18"/>
                      <w:szCs w:val="18"/>
                      <w:lang w:val="id-ID" w:eastAsia="en-ID"/>
                    </w:rPr>
                    <w:t/>
                  </w:r>
                </w:p>
              </w:tc>
            </w:tr>
            <w:tr w:rsidR="00455DED" w:rsidRPr="00CF3B69" w14:paraId="799E570C" w14:textId="77777777" w:rsidTr="00585E3E">
              <w:trPr>
                <w:trHeight w:val="288"/>
              </w:trPr>
              <w:tc>
                <w:tcPr>
                  <w:tcW w:w="1143" w:type="dxa"/>
                  <w:vMerge w:val="restart"/>
                </w:tcPr>
                <w:p w14:paraId="49709256"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5</w:t>
                  </w:r>
                </w:p>
              </w:tc>
              <w:tc>
                <w:tcPr>
                  <w:tcW w:w="11218" w:type="dxa"/>
                  <w:vAlign w:val="center"/>
                </w:tcPr>
                <w:p w14:paraId="7EAACD99" w14:textId="625DBE8B"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5.1 : Mampu melakukan pengukuran kinerja sistem dan menganalisis hasilnya.</w:t>
                  </w:r>
                  <w:r>
                    <w:rPr>
                      <w:rFonts w:ascii="Times New Roman" w:eastAsia="Times New Roman" w:hAnsi="Times New Roman" w:cs="Times New Roman"/>
                      <w:color w:val="000000"/>
                      <w:sz w:val="18"/>
                      <w:szCs w:val="18"/>
                      <w:lang w:val="id-ID" w:eastAsia="en-ID"/>
                    </w:rPr>
                    <w:t xml:space="preserve"/>
                  </w:r>
                </w:p>
              </w:tc>
            </w:tr>
            <w:tr w:rsidR="00455DED" w:rsidRPr="00CF3B69" w14:paraId="53ECC4B5" w14:textId="77777777" w:rsidTr="00585E3E">
              <w:trPr>
                <w:trHeight w:val="288"/>
              </w:trPr>
              <w:tc>
                <w:tcPr>
                  <w:tcW w:w="1143" w:type="dxa"/>
                  <w:vMerge/>
                </w:tcPr>
                <w:p w14:paraId="4A7E59ED" w14:textId="77777777" w:rsidR="00455DED" w:rsidRPr="009E4767" w:rsidRDefault="00455DED" w:rsidP="0033032F">
                  <w:pPr>
                    <w:spacing w:after="0" w:line="240" w:lineRule="auto"/>
                    <w:rPr>
                      <w:rFonts w:ascii="Times New Roman" w:eastAsia="Times New Roman" w:hAnsi="Times New Roman" w:cs="Times New Roman"/>
                      <w:b/>
                      <w:bCs/>
                      <w:color w:val="000000"/>
                      <w:sz w:val="18"/>
                      <w:szCs w:val="18"/>
                      <w:lang w:val="id-ID" w:eastAsia="en-ID"/>
                    </w:rPr>
                  </w:pPr>
                </w:p>
              </w:tc>
              <w:tc>
                <w:tcPr>
                  <w:tcW w:w="11218" w:type="dxa"/>
                  <w:vAlign w:val="center"/>
                </w:tcPr>
                <w:p w14:paraId="6C4CA898" w14:textId="3E1F2579" w:rsidR="00455DED" w:rsidRPr="009E4767" w:rsidRDefault="00455DE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Sub-CPMK 5.2 : Mampu menginterpretasikan data kinerja dan memberikan rekomendasi perbaikan.</w:t>
                  </w:r>
                  <w:r>
                    <w:rPr>
                      <w:rFonts w:ascii="Times New Roman" w:eastAsia="Times New Roman" w:hAnsi="Times New Roman" w:cs="Times New Roman"/>
                      <w:color w:val="000000"/>
                      <w:sz w:val="18"/>
                      <w:szCs w:val="18"/>
                      <w:lang w:val="id-ID" w:eastAsia="en-ID"/>
                    </w:rPr>
                    <w:t xml:space="preserve"/>
                  </w:r>
                </w:p>
              </w:tc>
            </w:tr>
          </w:tbl>
          <w:p w14:paraId="09EF5C5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r>
      <w:tr w:rsidR="00EA615D" w:rsidRPr="009E4767" w14:paraId="3BBDFFF0" w14:textId="77777777" w:rsidTr="00585E3E">
        <w:trPr>
          <w:trHeight w:val="283"/>
          <w:jc w:val="center"/>
        </w:trPr>
        <w:tc>
          <w:tcPr>
            <w:tcW w:w="1980" w:type="dxa"/>
            <w:vAlign w:val="center"/>
            <w:hideMark/>
          </w:tcPr>
          <w:p w14:paraId="515A7E73"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Peta CPL dengan CPMK</w:t>
            </w:r>
          </w:p>
        </w:tc>
        <w:tc>
          <w:tcPr>
            <w:tcW w:w="12738" w:type="dxa"/>
            <w:gridSpan w:val="6"/>
            <w:vAlign w:val="center"/>
            <w:hideMark/>
          </w:tcPr>
          <w:p w14:paraId="17B1F1B9" w14:textId="77777777" w:rsidR="00EA615D" w:rsidRPr="009E4767" w:rsidRDefault="00EA615D" w:rsidP="0033032F">
            <w:pPr>
              <w:spacing w:after="0"/>
              <w:jc w:val="center"/>
              <w:rPr>
                <w:rFonts w:ascii="Times New Roman" w:eastAsia="Times New Roman" w:hAnsi="Times New Roman" w:cs="Times New Roman"/>
                <w:b/>
                <w:bCs/>
                <w:color w:val="000000"/>
                <w:sz w:val="18"/>
                <w:szCs w:val="18"/>
                <w:lang w:val="id-ID" w:eastAsia="en-ID"/>
              </w:rPr>
            </w:pPr>
          </w:p>
          <w:tbl>
            <w:tblPr>
              <w:tblStyle w:val="TableGrid"/>
              <w:tblW w:w="0" w:type="auto"/>
              <w:tblLook w:val="04A0" w:firstRow="1" w:lastRow="0" w:firstColumn="1" w:lastColumn="0" w:noHBand="0" w:noVBand="1"/>
            </w:tblPr>
            <w:tblGrid>
              <w:gridCol w:w="1287"/>
              <w:gridCol w:w="1134"/>
              <w:gridCol w:w="1134"/>
              <w:gridCol w:w="992"/>
              <w:gridCol w:w="993"/>
              <w:gridCol w:w="993"/>
            </w:tblGrid>
            <w:tr w:rsidR="008D1E2E" w:rsidRPr="009E4767" w14:paraId="26EA0B77" w14:textId="77777777" w:rsidTr="00585E3E">
              <w:tc>
                <w:tcPr>
                  <w:tcW w:w="1287" w:type="dxa"/>
                  <w:shd w:val="clear" w:color="auto" w:fill="DEEAF6" w:themeFill="accent1" w:themeFillTint="33"/>
                </w:tcPr>
                <w:p w14:paraId="209307EC"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CPL/CPMK</w:t>
                  </w:r>
                </w:p>
              </w:tc>
              <w:tc>
                <w:tcPr>
                  <w:tcW w:w="1134" w:type="dxa"/>
                  <w:shd w:val="clear" w:color="auto" w:fill="DEEAF6" w:themeFill="accent1" w:themeFillTint="33"/>
                </w:tcPr>
                <w:p w14:paraId="43A3A7AD"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1</w:t>
                  </w:r>
                </w:p>
              </w:tc>
              <w:tc>
                <w:tcPr>
                  <w:tcW w:w="1134" w:type="dxa"/>
                  <w:shd w:val="clear" w:color="auto" w:fill="DEEAF6" w:themeFill="accent1" w:themeFillTint="33"/>
                </w:tcPr>
                <w:p w14:paraId="7864618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2</w:t>
                  </w:r>
                </w:p>
              </w:tc>
              <w:tc>
                <w:tcPr>
                  <w:tcW w:w="992" w:type="dxa"/>
                  <w:shd w:val="clear" w:color="auto" w:fill="DEEAF6" w:themeFill="accent1" w:themeFillTint="33"/>
                </w:tcPr>
                <w:p w14:paraId="3DFD5A8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3</w:t>
                  </w:r>
                </w:p>
              </w:tc>
              <w:tc>
                <w:tcPr>
                  <w:tcW w:w="993" w:type="dxa"/>
                  <w:shd w:val="clear" w:color="auto" w:fill="DEEAF6" w:themeFill="accent1" w:themeFillTint="33"/>
                </w:tcPr>
                <w:p w14:paraId="3B8767D4"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CPMK 4</w:t>
                  </w:r>
                </w:p>
              </w:tc>
              <w:tc>
                <w:tcPr>
                  <w:tcW w:w="993" w:type="dxa"/>
                  <w:shd w:val="clear" w:color="auto" w:fill="DEEAF6" w:themeFill="accent1" w:themeFillTint="33"/>
                </w:tcPr>
                <w:p w14:paraId="3B8767D4"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CPMK 5</w:t>
                  </w:r>
                </w:p>
              </w:tc>
            </w:tr>
            <w:tr w:rsidR="008D1E2E" w:rsidRPr="009E4767" w14:paraId="0FA6F95D" w14:textId="77777777" w:rsidTr="00585E3E">
              <w:tc>
                <w:tcPr>
                  <w:tcW w:w="1287" w:type="dxa"/>
                  <w:vAlign w:val="center"/>
                </w:tcPr>
                <w:p w14:paraId="7BC6A18E" w14:textId="76AB64B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3</w:t>
                  </w:r>
                </w:p>
              </w:tc>
              <w:tc>
                <w:tcPr>
                  <w:tcW w:w="1134" w:type="dxa"/>
                </w:tcPr>
                <w:p w14:paraId="0E30AF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1134" w:type="dxa"/>
                </w:tcPr>
                <w:p w14:paraId="7CD56F56"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2" w:type="dxa"/>
                </w:tcPr>
                <w:p w14:paraId="231D3FF6"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42B94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42B94D0"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21DA36A0" w14:textId="77777777" w:rsidTr="00585E3E">
              <w:tc>
                <w:tcPr>
                  <w:tcW w:w="1287" w:type="dxa"/>
                  <w:vAlign w:val="center"/>
                </w:tcPr>
                <w:p w14:paraId="11ECD123" w14:textId="137EC618"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4</w:t>
                  </w:r>
                </w:p>
              </w:tc>
              <w:tc>
                <w:tcPr>
                  <w:tcW w:w="1134" w:type="dxa"/>
                </w:tcPr>
                <w:p w14:paraId="451FDD2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72748FF6" w14:textId="528EE831"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7CC3CC4C" w14:textId="0A6A0BA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3" w:type="dxa"/>
                </w:tcPr>
                <w:p w14:paraId="7E816A3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7E816A3B"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0D53C70B" w14:textId="77777777" w:rsidTr="00585E3E">
              <w:tc>
                <w:tcPr>
                  <w:tcW w:w="1287" w:type="dxa"/>
                  <w:vAlign w:val="center"/>
                </w:tcPr>
                <w:p w14:paraId="4B6E4A07" w14:textId="6D61C6E4"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CPL 5</w:t>
                  </w:r>
                </w:p>
              </w:tc>
              <w:tc>
                <w:tcPr>
                  <w:tcW w:w="1134" w:type="dxa"/>
                </w:tcPr>
                <w:p w14:paraId="611AC75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5B5DEB1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3D10715A" w14:textId="63FCEF48"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3AD952AD" w14:textId="3E1B3B0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c>
                <w:tcPr>
                  <w:tcW w:w="993" w:type="dxa"/>
                </w:tcPr>
                <w:p w14:paraId="3AD952AD" w14:textId="3E1B3B0D"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r>
            <w:tr w:rsidR="008D1E2E" w:rsidRPr="009E4767" w14:paraId="67D18F9A" w14:textId="77777777" w:rsidTr="00585E3E">
              <w:tc>
                <w:tcPr>
                  <w:tcW w:w="1287" w:type="dxa"/>
                  <w:vAlign w:val="center"/>
                </w:tcPr>
                <w:p w14:paraId="6207B7A7" w14:textId="427D2802"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lastRenderedPageBreak/>
                    <w:t>CPL 6</w:t>
                  </w:r>
                </w:p>
              </w:tc>
              <w:tc>
                <w:tcPr>
                  <w:tcW w:w="1134" w:type="dxa"/>
                </w:tcPr>
                <w:p w14:paraId="5D1D6685"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1134" w:type="dxa"/>
                </w:tcPr>
                <w:p w14:paraId="4BF2E8E3"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2" w:type="dxa"/>
                </w:tcPr>
                <w:p w14:paraId="40DD2DDF" w14:textId="77777777"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0035A2F3" w14:textId="33E33A8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
                  </w:r>
                </w:p>
              </w:tc>
              <w:tc>
                <w:tcPr>
                  <w:tcW w:w="993" w:type="dxa"/>
                </w:tcPr>
                <w:p w14:paraId="0035A2F3" w14:textId="33E33A89" w:rsidR="008D1E2E" w:rsidRPr="009E4767" w:rsidRDefault="008D1E2E" w:rsidP="0033032F">
                  <w:pPr>
                    <w:jc w:val="center"/>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t xml:space="preserve">√</w:t>
                  </w:r>
                </w:p>
              </w:tc>
            </w:tr>
          </w:tbl>
          <w:p w14:paraId="6D7EFD08" w14:textId="77777777" w:rsidR="00EA615D" w:rsidRPr="009E4767" w:rsidRDefault="00EA615D" w:rsidP="0033032F">
            <w:pPr>
              <w:spacing w:after="0" w:line="240" w:lineRule="auto"/>
              <w:jc w:val="center"/>
              <w:rPr>
                <w:rFonts w:ascii="Times New Roman" w:eastAsia="Times New Roman" w:hAnsi="Times New Roman" w:cs="Times New Roman"/>
                <w:b/>
                <w:bCs/>
                <w:color w:val="000000"/>
                <w:sz w:val="18"/>
                <w:szCs w:val="18"/>
                <w:lang w:val="id-ID" w:eastAsia="en-ID"/>
              </w:rPr>
            </w:pPr>
          </w:p>
        </w:tc>
      </w:tr>
      <w:tr w:rsidR="00EA615D" w:rsidRPr="009E4767" w14:paraId="7FCD06B7" w14:textId="77777777" w:rsidTr="00585E3E">
        <w:trPr>
          <w:trHeight w:val="562"/>
          <w:jc w:val="center"/>
        </w:trPr>
        <w:tc>
          <w:tcPr>
            <w:tcW w:w="1980" w:type="dxa"/>
            <w:vAlign w:val="center"/>
          </w:tcPr>
          <w:p w14:paraId="0310608D"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Times New Roman" w:hAnsi="Times New Roman" w:cs="Times New Roman"/>
                <w:b/>
                <w:bCs/>
                <w:color w:val="000000"/>
                <w:sz w:val="18"/>
                <w:szCs w:val="18"/>
                <w:lang w:val="id-ID" w:eastAsia="en-ID"/>
              </w:rPr>
              <w:lastRenderedPageBreak/>
              <w:t xml:space="preserve">Komponen Penilaian </w:t>
            </w:r>
            <w:r>
              <w:rPr>
                <w:rFonts w:ascii="Times New Roman" w:eastAsia="Arial" w:hAnsi="Times New Roman" w:cs="Times New Roman"/>
                <w:color w:val="FF0000"/>
                <w:sz w:val="18"/>
                <w:szCs w:val="18"/>
                <w:lang w:val="id-ID"/>
              </w:rPr>
              <w:t>(</w:t>
            </w:r>
            <w:r>
              <w:rPr>
                <w:rFonts w:ascii="Times New Roman" w:eastAsia="Times New Roman" w:hAnsi="Times New Roman" w:cs="Times New Roman"/>
                <w:color w:val="FF0000"/>
                <w:sz w:val="18"/>
                <w:szCs w:val="18"/>
                <w:lang w:val="id-ID" w:eastAsia="en-ID"/>
              </w:rPr>
              <w:t xml:space="preserve">Bagian ini diisi dengan pembobotan masing-masing MK pada excel 1c. Sementara dapat dikosongkan terlebih dahulu.</w:t>
            </w:r>
            <w:r>
              <w:rPr>
                <w:rFonts w:ascii="Times New Roman" w:eastAsia="Arial" w:hAnsi="Times New Roman" w:cs="Times New Roman"/>
                <w:color w:val="FF0000"/>
                <w:sz w:val="18"/>
                <w:szCs w:val="18"/>
                <w:lang w:val="id-ID"/>
              </w:rPr>
              <w:t>)</w:t>
            </w:r>
          </w:p>
        </w:tc>
        <w:tc>
          <w:tcPr>
            <w:tcW w:w="12738" w:type="dxa"/>
            <w:gridSpan w:val="6"/>
            <w:vAlign w:val="center"/>
          </w:tcPr>
          <w:tbl>
            <w:tblPr>
              <w:tblStyle w:val="TableGrid"/>
              <w:tblW w:w="5000" w:type="pct"/>
              <w:tblLook w:val="04A0" w:firstRow="1" w:lastRow="0" w:firstColumn="1" w:lastColumn="0" w:noHBand="0" w:noVBand="1"/>
            </w:tblPr>
            <w:tblGrid>
              <w:gridCol w:w="1317"/>
              <w:gridCol w:w="728"/>
              <w:gridCol w:w="761"/>
              <w:gridCol w:w="761"/>
              <w:gridCol w:w="758"/>
              <w:gridCol w:w="761"/>
              <w:gridCol w:w="751"/>
              <w:gridCol w:w="743"/>
              <w:gridCol w:w="743"/>
              <w:gridCol w:w="743"/>
              <w:gridCol w:w="743"/>
              <w:gridCol w:w="743"/>
              <w:gridCol w:w="743"/>
              <w:gridCol w:w="743"/>
              <w:gridCol w:w="743"/>
              <w:gridCol w:w="731"/>
            </w:tblGrid>
            <w:tr w:rsidR="00EA615D" w:rsidRPr="009E4767" w14:paraId="33E995C6" w14:textId="77777777" w:rsidTr="00585E3E">
              <w:tc>
                <w:tcPr>
                  <w:tcW w:w="526" w:type="pct"/>
                  <w:vMerge w:val="restart"/>
                  <w:shd w:val="clear" w:color="auto" w:fill="DEEAF6" w:themeFill="accent1" w:themeFillTint="33"/>
                  <w:vAlign w:val="center"/>
                </w:tcPr>
                <w:p w14:paraId="2654A3D7"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Jenis Asesmen</w:t>
                  </w:r>
                </w:p>
              </w:tc>
              <w:tc>
                <w:tcPr>
                  <w:tcW w:w="291" w:type="pct"/>
                  <w:vMerge w:val="restart"/>
                  <w:shd w:val="clear" w:color="auto" w:fill="DEEAF6" w:themeFill="accent1" w:themeFillTint="33"/>
                  <w:vAlign w:val="center"/>
                </w:tcPr>
                <w:p w14:paraId="181E45CD"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Bobot (%)</w:t>
                  </w:r>
                </w:p>
              </w:tc>
              <w:tc>
                <w:tcPr>
                  <w:tcW w:w="4183" w:type="pct"/>
                  <w:gridSpan w:val="14"/>
                  <w:shd w:val="clear" w:color="auto" w:fill="DEEAF6" w:themeFill="accent1" w:themeFillTint="33"/>
                </w:tcPr>
                <w:p w14:paraId="5C689A05" w14:textId="77777777" w:rsidR="00EA615D" w:rsidRPr="009E4767" w:rsidRDefault="00EA615D"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Sub CPMK</w:t>
                  </w:r>
                </w:p>
              </w:tc>
            </w:tr>
            <w:tr w:rsidR="00585E3E" w:rsidRPr="009E4767" w14:paraId="6942629F" w14:textId="77777777" w:rsidTr="00585E3E">
              <w:tc>
                <w:tcPr>
                  <w:tcW w:w="526" w:type="pct"/>
                  <w:vMerge/>
                  <w:shd w:val="clear" w:color="auto" w:fill="DEEAF6" w:themeFill="accent1" w:themeFillTint="33"/>
                </w:tcPr>
                <w:p w14:paraId="23238C3F"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p>
              </w:tc>
              <w:tc>
                <w:tcPr>
                  <w:tcW w:w="291" w:type="pct"/>
                  <w:vMerge/>
                  <w:shd w:val="clear" w:color="auto" w:fill="DEEAF6" w:themeFill="accent1" w:themeFillTint="33"/>
                </w:tcPr>
                <w:p w14:paraId="25C81306"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p>
              </w:tc>
              <w:tc>
                <w:tcPr>
                  <w:tcW w:w="304" w:type="pct"/>
                  <w:shd w:val="clear" w:color="auto" w:fill="DEEAF6" w:themeFill="accent1" w:themeFillTint="33"/>
                </w:tcPr>
                <w:p w14:paraId="078E8142"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SC1.1</w:t>
                  </w:r>
                </w:p>
              </w:tc>
              <w:tc>
                <w:tcPr>
                  <w:tcW w:w="304" w:type="pct"/>
                  <w:shd w:val="clear" w:color="auto" w:fill="DEEAF6" w:themeFill="accent1" w:themeFillTint="33"/>
                </w:tcPr>
                <w:p w14:paraId="01017DAC" w14:textId="77777777"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SC1.2</w:t>
                  </w:r>
                </w:p>
              </w:tc>
              <w:tc>
                <w:tcPr>
                  <w:tcW w:w="303" w:type="pct"/>
                  <w:shd w:val="clear" w:color="auto" w:fill="DEEAF6" w:themeFill="accent1" w:themeFillTint="33"/>
                </w:tcPr>
                <w:p w14:paraId="313EE7E8" w14:textId="22FEBD5C"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SC1.3</w:t>
                  </w:r>
                </w:p>
              </w:tc>
              <w:tc>
                <w:tcPr>
                  <w:tcW w:w="304" w:type="pct"/>
                  <w:shd w:val="clear" w:color="auto" w:fill="DEEAF6" w:themeFill="accent1" w:themeFillTint="33"/>
                </w:tcPr>
                <w:p w14:paraId="55538081" w14:textId="3E67040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SC2.1</w:t>
                  </w:r>
                </w:p>
              </w:tc>
              <w:tc>
                <w:tcPr>
                  <w:tcW w:w="300" w:type="pct"/>
                  <w:shd w:val="clear" w:color="auto" w:fill="DEEAF6" w:themeFill="accent1" w:themeFillTint="33"/>
                </w:tcPr>
                <w:p w14:paraId="7F75B64E" w14:textId="699A72E9"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SC2.2</w:t>
                  </w:r>
                </w:p>
              </w:tc>
              <w:tc>
                <w:tcPr>
                  <w:tcW w:w="297" w:type="pct"/>
                  <w:shd w:val="clear" w:color="auto" w:fill="DEEAF6" w:themeFill="accent1" w:themeFillTint="33"/>
                </w:tcPr>
                <w:p w14:paraId="61DFC3F9" w14:textId="1163B83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SC2.3</w:t>
                  </w:r>
                </w:p>
              </w:tc>
              <w:tc>
                <w:tcPr>
                  <w:tcW w:w="297" w:type="pct"/>
                  <w:shd w:val="clear" w:color="auto" w:fill="DEEAF6" w:themeFill="accent1" w:themeFillTint="33"/>
                </w:tcPr>
                <w:p w14:paraId="606E0830" w14:textId="0034FB2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SC3.1</w:t>
                  </w:r>
                </w:p>
              </w:tc>
              <w:tc>
                <w:tcPr>
                  <w:tcW w:w="297" w:type="pct"/>
                  <w:shd w:val="clear" w:color="auto" w:fill="DEEAF6" w:themeFill="accent1" w:themeFillTint="33"/>
                </w:tcPr>
                <w:p w14:paraId="783D0661" w14:textId="0E1B7116"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SC3.2</w:t>
                  </w:r>
                </w:p>
              </w:tc>
              <w:tc>
                <w:tcPr>
                  <w:tcW w:w="297" w:type="pct"/>
                  <w:shd w:val="clear" w:color="auto" w:fill="DEEAF6" w:themeFill="accent1" w:themeFillTint="33"/>
                </w:tcPr>
                <w:p w14:paraId="582ABB7C" w14:textId="73A6060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SC3.3</w:t>
                  </w:r>
                </w:p>
              </w:tc>
              <w:tc>
                <w:tcPr>
                  <w:tcW w:w="297" w:type="pct"/>
                  <w:shd w:val="clear" w:color="auto" w:fill="DEEAF6" w:themeFill="accent1" w:themeFillTint="33"/>
                </w:tcPr>
                <w:p w14:paraId="7A6774D0" w14:textId="36FAEE30"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SC4.1</w:t>
                  </w:r>
                </w:p>
              </w:tc>
              <w:tc>
                <w:tcPr>
                  <w:tcW w:w="297" w:type="pct"/>
                  <w:shd w:val="clear" w:color="auto" w:fill="DEEAF6" w:themeFill="accent1" w:themeFillTint="33"/>
                </w:tcPr>
                <w:p w14:paraId="6DF9378F" w14:textId="22DC0829"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SC4.2</w:t>
                  </w:r>
                </w:p>
              </w:tc>
              <w:tc>
                <w:tcPr>
                  <w:tcW w:w="297" w:type="pct"/>
                  <w:shd w:val="clear" w:color="auto" w:fill="DEEAF6" w:themeFill="accent1" w:themeFillTint="33"/>
                </w:tcPr>
                <w:p w14:paraId="0CD56DA7" w14:textId="0AAFD482"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SC4.3</w:t>
                  </w:r>
                </w:p>
              </w:tc>
              <w:tc>
                <w:tcPr>
                  <w:tcW w:w="297" w:type="pct"/>
                  <w:shd w:val="clear" w:color="auto" w:fill="DEEAF6" w:themeFill="accent1" w:themeFillTint="33"/>
                </w:tcPr>
                <w:p w14:paraId="72DC4727" w14:textId="1CB0EFE4" w:rsidR="00585E3E" w:rsidRPr="009E4767" w:rsidRDefault="00585E3E" w:rsidP="0033032F">
                  <w:pPr>
                    <w:jc w:val="cente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SC5.1</w:t>
                  </w:r>
                </w:p>
              </w:tc>
              <w:tc>
                <w:tcPr>
                  <w:tcW w:w="292" w:type="pct"/>
                  <w:shd w:val="clear" w:color="auto" w:fill="DEEAF6" w:themeFill="accent1" w:themeFillTint="33"/>
                </w:tcPr>
                <w:p w14:paraId="07A298CF" w14:textId="6C6B6139" w:rsidR="00585E3E" w:rsidRPr="009E4767" w:rsidRDefault="00585E3E" w:rsidP="0033032F">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 xml:space="preserve">SC5.2</w:t>
                  </w:r>
                </w:p>
              </w:tc>
            </w:tr>
            <w:tr w:rsidR="00585E3E" w:rsidRPr="009E4767" w14:paraId="07FF89FD" w14:textId="77777777" w:rsidTr="00585E3E">
              <w:tc>
                <w:tcPr>
                  <w:tcW w:w="526" w:type="pct"/>
                </w:tcPr>
                <w:p w14:paraId="32CE4BA6" w14:textId="77777777" w:rsidR="00585E3E" w:rsidRPr="009E4767" w:rsidRDefault="00585E3E" w:rsidP="0033032F">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Tugas</w:t>
                  </w:r>
                </w:p>
              </w:tc>
              <w:tc>
                <w:tcPr>
                  <w:tcW w:w="291" w:type="pct"/>
                </w:tcPr>
                <w:p w14:paraId="2F38E9A3"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color w:val="000000"/>
                      <w:sz w:val="16"/>
                      <w:szCs w:val="16"/>
                      <w:lang w:val="id-ID" w:eastAsia="en-ID"/>
                    </w:rPr>
                    <w:t xml:space="preserve">60</w:t>
                  </w:r>
                </w:p>
              </w:tc>
              <w:tc>
                <w:tcPr>
                  <w:tcW w:w="304" w:type="pct"/>
                </w:tcPr>
                <w:p w14:paraId="3567CCE2"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6A2BDC8E"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3" w:type="pct"/>
                </w:tcPr>
                <w:p w14:paraId="2FB9275A"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4" w:type="pct"/>
                </w:tcPr>
                <w:p w14:paraId="6D277385"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300" w:type="pct"/>
                </w:tcPr>
                <w:p w14:paraId="1D87AEA1"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79430CF5"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1C55153B"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071C469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62CCAD4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61204CE4"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2F32A756"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454A6648"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7" w:type="pct"/>
                </w:tcPr>
                <w:p w14:paraId="5242C267"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c>
                <w:tcPr>
                  <w:tcW w:w="292" w:type="pct"/>
                </w:tcPr>
                <w:p w14:paraId="6628D8FC" w14:textId="77777777" w:rsidR="00585E3E" w:rsidRPr="009E4767" w:rsidRDefault="00585E3E" w:rsidP="0033032F">
                  <w:pPr>
                    <w:jc w:val="center"/>
                    <w:rPr>
                      <w:rFonts w:ascii="Times New Roman" w:eastAsia="Times New Roman" w:hAnsi="Times New Roman" w:cs="Times New Roman"/>
                      <w:color w:val="000000"/>
                      <w:sz w:val="16"/>
                      <w:szCs w:val="16"/>
                      <w:lang w:val="id-ID" w:eastAsia="en-ID"/>
                    </w:rPr>
                  </w:pPr>
                </w:p>
              </w:tc>
            </w:tr>
            <w:tr w:rsidR="00585E3E" w:rsidRPr="009E4767" w14:paraId="0B53679F" w14:textId="77777777" w:rsidTr="00585E3E">
              <w:tc>
                <w:tcPr>
                  <w:tcW w:w="526" w:type="pct"/>
                </w:tcPr>
                <w:p w14:paraId="715D76B0" w14:textId="77777777" w:rsidR="00585E3E" w:rsidRPr="009E4767" w:rsidRDefault="00585E3E" w:rsidP="00585E3E">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UTS</w:t>
                  </w:r>
                </w:p>
              </w:tc>
              <w:tc>
                <w:tcPr>
                  <w:tcW w:w="291" w:type="pct"/>
                </w:tcPr>
                <w:p w14:paraId="299F3E97" w14:textId="7CF4F011"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color w:val="000000"/>
                      <w:sz w:val="16"/>
                      <w:szCs w:val="16"/>
                      <w:lang w:val="id-ID" w:eastAsia="en-ID"/>
                    </w:rPr>
                    <w:t xml:space="preserve">20</w:t>
                  </w:r>
                </w:p>
              </w:tc>
              <w:tc>
                <w:tcPr>
                  <w:tcW w:w="304" w:type="pct"/>
                </w:tcPr>
                <w:p w14:paraId="5D30FC0C" w14:textId="396D4075"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4" w:type="pct"/>
                </w:tcPr>
                <w:p w14:paraId="3B42465B" w14:textId="2F4EAE1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3" w:type="pct"/>
                </w:tcPr>
                <w:p w14:paraId="7891DD68" w14:textId="787A2755"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304" w:type="pct"/>
                </w:tcPr>
                <w:p w14:paraId="0EE7E282" w14:textId="0143ECCE"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0" w:type="pct"/>
                </w:tcPr>
                <w:p w14:paraId="70E9554A" w14:textId="25E0574E"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4279DD56" w14:textId="2A821538"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582D03FB" w14:textId="5B74C811"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1FEA8EC"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31A33F6D"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EC4FC55"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46112A83"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1B98B111"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4BCDABF9"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2" w:type="pct"/>
                </w:tcPr>
                <w:p w14:paraId="2C4B3E48"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r>
            <w:tr w:rsidR="00585E3E" w:rsidRPr="009E4767" w14:paraId="6E6DD199" w14:textId="77777777" w:rsidTr="00585E3E">
              <w:tc>
                <w:tcPr>
                  <w:tcW w:w="526" w:type="pct"/>
                </w:tcPr>
                <w:p w14:paraId="19BAFC48" w14:textId="77777777" w:rsidR="00585E3E" w:rsidRPr="009E4767" w:rsidRDefault="00585E3E" w:rsidP="00585E3E">
                  <w:pPr>
                    <w:rPr>
                      <w:rFonts w:ascii="Times New Roman" w:eastAsia="Times New Roman" w:hAnsi="Times New Roman" w:cs="Times New Roman"/>
                      <w:b/>
                      <w:bCs/>
                      <w:color w:val="000000"/>
                      <w:sz w:val="16"/>
                      <w:szCs w:val="16"/>
                      <w:lang w:val="id-ID" w:eastAsia="en-ID"/>
                    </w:rPr>
                  </w:pPr>
                  <w:r>
                    <w:rPr>
                      <w:rFonts w:ascii="Times New Roman" w:eastAsia="Times New Roman" w:hAnsi="Times New Roman" w:cs="Times New Roman"/>
                      <w:b/>
                      <w:bCs/>
                      <w:color w:val="000000"/>
                      <w:sz w:val="16"/>
                      <w:szCs w:val="16"/>
                      <w:lang w:val="id-ID" w:eastAsia="en-ID"/>
                    </w:rPr>
                    <w:t>UAS</w:t>
                  </w:r>
                </w:p>
              </w:tc>
              <w:tc>
                <w:tcPr>
                  <w:tcW w:w="291" w:type="pct"/>
                </w:tcPr>
                <w:p w14:paraId="356D0E81" w14:textId="3D26E84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color w:val="000000"/>
                      <w:sz w:val="16"/>
                      <w:szCs w:val="16"/>
                      <w:lang w:val="id-ID" w:eastAsia="en-ID"/>
                    </w:rPr>
                    <w:t xml:space="preserve">20</w:t>
                  </w:r>
                </w:p>
              </w:tc>
              <w:tc>
                <w:tcPr>
                  <w:tcW w:w="304" w:type="pct"/>
                </w:tcPr>
                <w:p w14:paraId="33D2351E"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4" w:type="pct"/>
                </w:tcPr>
                <w:p w14:paraId="224C99F7"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3" w:type="pct"/>
                </w:tcPr>
                <w:p w14:paraId="6FBB58F1"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4" w:type="pct"/>
                </w:tcPr>
                <w:p w14:paraId="015008F2"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300" w:type="pct"/>
                </w:tcPr>
                <w:p w14:paraId="7673D4E6"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54BB631B"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7" w:type="pct"/>
                </w:tcPr>
                <w:p w14:paraId="33D5E93D" w14:textId="7777777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30618840" w14:textId="16EA9BBC"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28B4D6D8" w14:textId="4165495F"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3CA2DCE8" w14:textId="65BCA5B0"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4F019236" w14:textId="112D4B86"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0A530AF8" w14:textId="11B70D74"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w:t>
                  </w:r>
                </w:p>
              </w:tc>
              <w:tc>
                <w:tcPr>
                  <w:tcW w:w="297" w:type="pct"/>
                </w:tcPr>
                <w:p w14:paraId="2ED88E68" w14:textId="368BD057"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c>
                <w:tcPr>
                  <w:tcW w:w="292" w:type="pct"/>
                </w:tcPr>
                <w:p w14:paraId="44DBFC1B" w14:textId="2CC47219" w:rsidR="00585E3E" w:rsidRPr="009E4767" w:rsidRDefault="00585E3E" w:rsidP="00585E3E">
                  <w:pPr>
                    <w:jc w:val="center"/>
                    <w:rPr>
                      <w:rFonts w:ascii="Times New Roman" w:eastAsia="Times New Roman" w:hAnsi="Times New Roman" w:cs="Times New Roman"/>
                      <w:color w:val="000000"/>
                      <w:sz w:val="16"/>
                      <w:szCs w:val="16"/>
                      <w:lang w:val="id-ID" w:eastAsia="en-ID"/>
                    </w:rPr>
                  </w:pPr>
                  <w:r>
                    <w:rPr>
                      <w:rFonts w:ascii="Times New Roman" w:eastAsia="Times New Roman" w:hAnsi="Times New Roman" w:cs="Times New Roman"/>
                      <w:b/>
                      <w:bCs/>
                      <w:color w:val="000000"/>
                      <w:sz w:val="18"/>
                      <w:szCs w:val="18"/>
                      <w:lang w:val="id-ID" w:eastAsia="en-ID"/>
                    </w:rPr>
                    <w:t xml:space="preserve"/>
                  </w:r>
                </w:p>
              </w:tc>
            </w:tr>
          </w:tbl>
          <w:p w14:paraId="060EC5F5" w14:textId="77777777" w:rsidR="00EA615D" w:rsidRPr="009E4767" w:rsidRDefault="00EA615D" w:rsidP="0033032F">
            <w:pPr>
              <w:spacing w:after="0" w:line="240" w:lineRule="auto"/>
              <w:jc w:val="both"/>
              <w:rPr>
                <w:rFonts w:ascii="Times New Roman" w:eastAsia="Times New Roman" w:hAnsi="Times New Roman" w:cs="Times New Roman"/>
                <w:color w:val="FF0000"/>
                <w:sz w:val="18"/>
                <w:szCs w:val="18"/>
                <w:lang w:val="id-ID" w:eastAsia="en-ID"/>
              </w:rPr>
            </w:pPr>
          </w:p>
        </w:tc>
      </w:tr>
      <w:tr w:rsidR="00EA615D" w:rsidRPr="00CF3B69" w14:paraId="72BE3B7D" w14:textId="77777777" w:rsidTr="00585E3E">
        <w:trPr>
          <w:trHeight w:val="768"/>
          <w:jc w:val="center"/>
        </w:trPr>
        <w:tc>
          <w:tcPr>
            <w:tcW w:w="1980" w:type="dxa"/>
            <w:vAlign w:val="center"/>
            <w:hideMark/>
          </w:tcPr>
          <w:p w14:paraId="77879BF4"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Deskripsi Singkat Mata Kuliah</w:t>
            </w:r>
          </w:p>
        </w:tc>
        <w:tc>
          <w:tcPr>
            <w:tcW w:w="12738" w:type="dxa"/>
            <w:gridSpan w:val="6"/>
            <w:vAlign w:val="center"/>
            <w:hideMark/>
          </w:tcPr>
          <w:p w14:paraId="2876DB0D" w14:textId="09E882EE" w:rsidR="00EA615D" w:rsidRPr="009E4767" w:rsidRDefault="00A31A3D" w:rsidP="0005587B">
            <w:pPr>
              <w:spacing w:before="240" w:line="240" w:lineRule="auto"/>
              <w:jc w:val="both"/>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Mata kuliah Optimalisasi dan Otomasi ini membahas penerapan analisis data time series dan teknik optimasi berbasis teknologi 4.0 untuk sistem monitoring dan otomasi mesin di industri. Mahasiswa mempelajari alur kerja lengkap dari akuisisi sinyal sensor (sampling, filtering, preprocessing, dekomposisi), ekstraksi fitur domain waktu dan frekuensi (statistik sinyal, FFT, envelope analysis), hingga metode optimasi klasik (Linear Programming, Non-Linear Programming, ANOVA/Taguchi) untuk pengambilan keputusan rekayasa. Pada bagian kedua, mahasiswa membangun sistem otomatisasi monitoring kondisi mesin berbasis aturan (threshold ISO 10816, hysteresis, finite state machine, standar alarm ANSI/ISA 18.2) yang kemudian diperluas dengan model machine learning (Logistic Regression, Random Forest, SVM) untuk klasifikasi kondisi mesin (predictive maintenance) secara otomatis. Praktik dilakukan menggunakan Python (NumPy, Pandas, SciPy, statsmodels, scikit-learn) pada studi kasus data getaran mesin industri. Melalui mata kuliah ini, mahasiswa diharapkan mampu merancang pipeline analisis data dan sistem otomasi yang efisien, andal, dan siap diterapkan di industri.</w:t>
            </w:r>
          </w:p>
        </w:tc>
      </w:tr>
      <w:tr w:rsidR="00EA615D" w:rsidRPr="00CF3B69" w14:paraId="7F8D2E5E" w14:textId="77777777" w:rsidTr="00F83C05">
        <w:trPr>
          <w:trHeight w:val="300"/>
          <w:jc w:val="center"/>
        </w:trPr>
        <w:tc>
          <w:tcPr>
            <w:tcW w:w="1980" w:type="dxa"/>
            <w:vAlign w:val="center"/>
            <w:hideMark/>
          </w:tcPr>
          <w:p w14:paraId="06FD2C57"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 xml:space="preserve">Bahan Kajian </w:t>
            </w:r>
            <w:r>
              <w:rPr>
                <w:rFonts w:ascii="Times New Roman" w:eastAsia="Times New Roman" w:hAnsi="Times New Roman" w:cs="Times New Roman"/>
                <w:color w:val="FF0000"/>
                <w:sz w:val="18"/>
                <w:szCs w:val="18"/>
                <w:lang w:val="id-ID"/>
              </w:rPr>
              <w:t xml:space="preserve">(Bagian ini diisikan dengan kolom ke 2 bagian atas excel 1b)</w:t>
            </w:r>
          </w:p>
        </w:tc>
        <w:tc>
          <w:tcPr>
            <w:tcW w:w="12738" w:type="dxa"/>
            <w:gridSpan w:val="6"/>
            <w:vAlign w:val="center"/>
          </w:tcPr>
          <w:p w14:paraId="399AB7E2" w14:textId="7FFD001A" w:rsidR="00EA615D" w:rsidRPr="009E4767" w:rsidRDefault="00F83C05" w:rsidP="00F83C05">
            <w:pPr>
              <w:spacing w:after="0"/>
              <w:rPr>
                <w:rFonts w:ascii="Times New Roman" w:eastAsia="Times New Roman" w:hAnsi="Times New Roman" w:cs="Times New Roman"/>
                <w:color w:val="000000"/>
                <w:sz w:val="18"/>
                <w:szCs w:val="18"/>
                <w:lang w:val="id-ID"/>
              </w:rPr>
            </w:pPr>
            <w:r>
              <w:rPr>
                <w:rFonts w:ascii="Times New Roman" w:eastAsia="Times New Roman" w:hAnsi="Times New Roman" w:cs="Times New Roman"/>
                <w:color w:val="000000"/>
                <w:sz w:val="18"/>
                <w:szCs w:val="18"/>
                <w:lang w:val="id-ID"/>
              </w:rPr>
              <w:t>BK7 - Dasar Perancangan Teknik, BK8 Perencanaan Sistem Teknik, BK12 - Simulasi Teknik dan Komputasi, BK14 - Dasar Analisis Teknik , dan BK18 - Metode dan Teknik Pengukuran</w:t>
            </w:r>
          </w:p>
        </w:tc>
      </w:tr>
      <w:tr w:rsidR="00EA615D" w:rsidRPr="00CF3B69" w14:paraId="3BA1F71A" w14:textId="77777777" w:rsidTr="00585E3E">
        <w:trPr>
          <w:trHeight w:val="804"/>
          <w:jc w:val="center"/>
        </w:trPr>
        <w:tc>
          <w:tcPr>
            <w:tcW w:w="1980" w:type="dxa"/>
            <w:vAlign w:val="center"/>
            <w:hideMark/>
          </w:tcPr>
          <w:p w14:paraId="6638C11C" w14:textId="77777777" w:rsidR="00EA615D" w:rsidRPr="009E4767" w:rsidRDefault="00EA615D" w:rsidP="0033032F">
            <w:pPr>
              <w:spacing w:after="0" w:line="240" w:lineRule="auto"/>
              <w:rPr>
                <w:rFonts w:ascii="Times New Roman" w:eastAsia="Arial"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Materi Pembelajaran</w:t>
            </w:r>
          </w:p>
          <w:p w14:paraId="2A553DD8"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Times New Roman" w:hAnsi="Times New Roman" w:cs="Times New Roman"/>
                <w:color w:val="FF0000"/>
                <w:sz w:val="18"/>
                <w:szCs w:val="18"/>
                <w:lang w:val="id-ID" w:eastAsia="en-ID"/>
              </w:rPr>
              <w:t xml:space="preserve">(Daftar materi pembelajaran pada bagian ini adalah materi pembelajaran yang terdapat pada kolom ke 3 tabel tengah, excel 1b)</w:t>
            </w:r>
          </w:p>
        </w:tc>
        <w:tc>
          <w:tcPr>
            <w:tcW w:w="12738" w:type="dxa"/>
            <w:gridSpan w:val="6"/>
            <w:vAlign w:val="center"/>
            <w:hideMark/>
          </w:tcPr>
          <w:p w14:paraId="0FD2F826" w14:textId="77777777" w:rsidR="00EA615D" w:rsidRPr="009E4767" w:rsidRDefault="001E14C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Akuisisi, Filtering, dan Preprocessing Data Time Series Sensor</w:t>
            </w:r>
          </w:p>
          <w:p w14:paraId="4ED88240" w14:textId="77777777" w:rsidR="001E14C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Dekomposisi Deret Waktu dan Transformasi Data</w:t>
            </w:r>
          </w:p>
          <w:p w14:paraId="1CBF57D0"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Ekstraksi Fitur Domain Waktu dan Domain Frekuensi (FFT, Envelope Analysis)</w:t>
            </w:r>
          </w:p>
          <w:p w14:paraId="0C74F612"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Linear dan Non-Linear (Linear Programming, Gradient-based Methods)</w:t>
            </w:r>
          </w:p>
          <w:p w14:paraId="7B12CBA1" w14:textId="77777777" w:rsidR="00522ADB" w:rsidRPr="009E4767" w:rsidRDefault="00522ADB"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Optimasi Berbasis Eksperimen (ANOVA, Taguchi Orthogonal Array)</w:t>
            </w:r>
          </w:p>
          <w:p w14:paraId="36748BDB" w14:textId="77777777" w:rsidR="00522ADB" w:rsidRPr="009E4767" w:rsidRDefault="00245D02"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Otomatisasi Monitoring Kondisi Mesin (ISO 10816, Finite State Machine, ANSI/ISA 18.2)</w:t>
            </w:r>
          </w:p>
          <w:p w14:paraId="2E317D55" w14:textId="34A9AFEF" w:rsidR="00245D02" w:rsidRPr="009E4767" w:rsidRDefault="00245D02" w:rsidP="001E14CB">
            <w:pPr>
              <w:pStyle w:val="ListParagraph"/>
              <w:numPr>
                <w:ilvl w:val="0"/>
                <w:numId w:val="40"/>
              </w:num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Machine Learning untuk Klasifikasi Kondisi Mesin (Logistic Regression, Random Forest, SVM)</w:t>
            </w:r>
          </w:p>
        </w:tc>
      </w:tr>
      <w:tr w:rsidR="00EA615D" w:rsidRPr="009E4767" w14:paraId="797EF2DF" w14:textId="77777777" w:rsidTr="00585E3E">
        <w:trPr>
          <w:trHeight w:val="288"/>
          <w:jc w:val="center"/>
        </w:trPr>
        <w:tc>
          <w:tcPr>
            <w:tcW w:w="1980" w:type="dxa"/>
            <w:vMerge w:val="restart"/>
            <w:vAlign w:val="center"/>
            <w:hideMark/>
          </w:tcPr>
          <w:p w14:paraId="4F917663"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Pustaka</w:t>
            </w:r>
          </w:p>
        </w:tc>
        <w:tc>
          <w:tcPr>
            <w:tcW w:w="12738" w:type="dxa"/>
            <w:gridSpan w:val="6"/>
            <w:vAlign w:val="center"/>
            <w:hideMark/>
          </w:tcPr>
          <w:p w14:paraId="1A779AEB"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Utama:</w:t>
            </w:r>
          </w:p>
        </w:tc>
      </w:tr>
      <w:tr w:rsidR="00EA615D" w:rsidRPr="009E4767" w14:paraId="58194157" w14:textId="77777777" w:rsidTr="00585E3E">
        <w:trPr>
          <w:trHeight w:val="300"/>
          <w:jc w:val="center"/>
        </w:trPr>
        <w:tc>
          <w:tcPr>
            <w:tcW w:w="1980" w:type="dxa"/>
            <w:vMerge/>
            <w:vAlign w:val="center"/>
            <w:hideMark/>
          </w:tcPr>
          <w:p w14:paraId="16385C7C"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hideMark/>
          </w:tcPr>
          <w:p w14:paraId="4EB02F74" w14:textId="10D40BD3" w:rsidR="00EA615D" w:rsidRPr="009E4767" w:rsidRDefault="00E876A8" w:rsidP="00E876A8">
            <w:pPr>
              <w:pStyle w:val="ListParagraph"/>
              <w:numPr>
                <w:ilvl w:val="0"/>
                <w:numId w:val="39"/>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Hyndman, R. J., &amp; Athanasopoulos, G. (2021). Forecasting: Principles and Practice (3rd ed.). OTexts. https://otexts.com/fpp3/</w:t>
            </w:r>
          </w:p>
          <w:p w14:paraId="4EB02F74" w14:textId="10D40BD3" w:rsidR="00EA615D" w:rsidRPr="009E4767" w:rsidRDefault="00E876A8" w:rsidP="00E876A8">
            <w:pPr>
              <w:pStyle w:val="ListParagraph"/>
              <w:numPr>
                <w:ilvl w:val="0"/>
                <w:numId w:val="39"/>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Romanssini, M., de Aguirre, P. C. C., Compassi-Severo, L., &amp; Girardi, A. G. (2023). A review on vibration monitoring techniques for predictive maintenance of rotating machinery. Eng, 4(3), 1797-1817. https://doi.org/10.3390/eng4030102</w:t>
            </w:r>
          </w:p>
        </w:tc>
      </w:tr>
      <w:tr w:rsidR="00EA615D" w:rsidRPr="009E4767" w14:paraId="58FFD999" w14:textId="77777777" w:rsidTr="00585E3E">
        <w:trPr>
          <w:trHeight w:val="288"/>
          <w:jc w:val="center"/>
        </w:trPr>
        <w:tc>
          <w:tcPr>
            <w:tcW w:w="1980" w:type="dxa"/>
            <w:vMerge/>
            <w:vAlign w:val="center"/>
            <w:hideMark/>
          </w:tcPr>
          <w:p w14:paraId="5BEC9C64"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hideMark/>
          </w:tcPr>
          <w:p w14:paraId="1F3896DA"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Pendukung:</w:t>
            </w:r>
          </w:p>
        </w:tc>
      </w:tr>
      <w:tr w:rsidR="00EA615D" w:rsidRPr="00CF3B69" w14:paraId="36BE2D11" w14:textId="77777777" w:rsidTr="00EE663E">
        <w:trPr>
          <w:trHeight w:val="300"/>
          <w:jc w:val="center"/>
        </w:trPr>
        <w:tc>
          <w:tcPr>
            <w:tcW w:w="1980" w:type="dxa"/>
            <w:vMerge/>
            <w:vAlign w:val="center"/>
            <w:hideMark/>
          </w:tcPr>
          <w:p w14:paraId="6A4BA975"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p>
        </w:tc>
        <w:tc>
          <w:tcPr>
            <w:tcW w:w="12738" w:type="dxa"/>
            <w:gridSpan w:val="6"/>
            <w:vAlign w:val="center"/>
          </w:tcPr>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Tiboni, M., Remino, C., Bussola, R., &amp; Amici, C. (2022). A review on vibration-based condition monitoring of rotating machinery. Applied Sciences, 12(3), 972. https://doi.org/10.3390/app12030972</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Ul Hassan, I., Panduru, K., &amp; Walsh, J. (2024). An in-depth study of vibration sensors for condition monitoring. Sensors, 24(3), 740. https://doi.org/10.3390/s24030740</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Bayá, G., Canale, E., Nesmachnow, S., De Sousa, A., &amp; Sartor, P. (2022). Production optimization in a grain facility through mixed-integer linear programming. Applied Sciences, 12(16), 8212. https://doi.org/10.3390/app12168212</w:t>
            </w:r>
          </w:p>
          <w:p w14:paraId="621E12A5" w14:textId="24B285C9" w:rsidR="00BE1FB3" w:rsidRPr="00BE1FB3" w:rsidRDefault="00BE1FB3" w:rsidP="00BE1FB3">
            <w:pPr>
              <w:pStyle w:val="ListParagraph"/>
              <w:numPr>
                <w:ilvl w:val="0"/>
                <w:numId w:val="42"/>
              </w:numPr>
              <w:spacing w:after="0" w:line="240" w:lineRule="auto"/>
              <w:rPr>
                <w:rFonts w:ascii="Times New Roman" w:eastAsia="Times New Roman" w:hAnsi="Times New Roman" w:cs="Times New Roman"/>
                <w:sz w:val="18"/>
                <w:szCs w:val="18"/>
                <w:lang w:val="id-ID" w:eastAsia="en-ID"/>
              </w:rPr>
            </w:pPr>
            <w:r>
              <w:rPr>
                <w:rFonts w:ascii="Times New Roman" w:eastAsia="Times New Roman" w:hAnsi="Times New Roman" w:cs="Times New Roman"/>
                <w:sz w:val="18"/>
                <w:szCs w:val="18"/>
                <w:lang w:val="id-ID" w:eastAsia="en-ID"/>
              </w:rPr>
              <w:t>Zhang, M., Guo, J., Li, X., &amp; Jin, R. (2020). Data-driven anomaly detection approach for time-series streaming data. Sensors, 20(19), 5646. https://doi.org/10.3390/s20195646</w:t>
            </w:r>
          </w:p>
        </w:tc>
      </w:tr>
      <w:tr w:rsidR="00EA615D" w:rsidRPr="009E4767" w14:paraId="7BCFF9DE" w14:textId="77777777" w:rsidTr="00585E3E">
        <w:trPr>
          <w:trHeight w:val="552"/>
          <w:jc w:val="center"/>
        </w:trPr>
        <w:tc>
          <w:tcPr>
            <w:tcW w:w="1980" w:type="dxa"/>
            <w:vAlign w:val="center"/>
            <w:hideMark/>
          </w:tcPr>
          <w:p w14:paraId="38D3B8F2" w14:textId="77777777" w:rsidR="00EA615D" w:rsidRPr="009E4767" w:rsidRDefault="00EA615D" w:rsidP="0033032F">
            <w:pPr>
              <w:spacing w:after="0" w:line="240" w:lineRule="auto"/>
              <w:rPr>
                <w:rFonts w:ascii="Times New Roman" w:eastAsia="Times New Roman" w:hAnsi="Times New Roman" w:cs="Times New Roman"/>
                <w:b/>
                <w:bCs/>
                <w:color w:val="000000"/>
                <w:sz w:val="18"/>
                <w:szCs w:val="18"/>
                <w:lang w:val="id-ID" w:eastAsia="en-ID"/>
              </w:rPr>
            </w:pPr>
            <w:r>
              <w:rPr>
                <w:rFonts w:ascii="Times New Roman" w:eastAsia="Arial" w:hAnsi="Times New Roman" w:cs="Times New Roman"/>
                <w:b/>
                <w:bCs/>
                <w:color w:val="000000"/>
                <w:sz w:val="18"/>
                <w:szCs w:val="18"/>
                <w:lang w:val="id-ID" w:eastAsia="en-ID"/>
              </w:rPr>
              <w:t>Mata Kuliah Syarat</w:t>
            </w:r>
          </w:p>
        </w:tc>
        <w:tc>
          <w:tcPr>
            <w:tcW w:w="12738" w:type="dxa"/>
            <w:gridSpan w:val="6"/>
            <w:vAlign w:val="center"/>
            <w:hideMark/>
          </w:tcPr>
          <w:p w14:paraId="2D6AF89A" w14:textId="77777777" w:rsidR="00EA615D" w:rsidRPr="009E4767" w:rsidRDefault="00EA615D" w:rsidP="0033032F">
            <w:pPr>
              <w:spacing w:after="0" w:line="240" w:lineRule="auto"/>
              <w:rPr>
                <w:rFonts w:ascii="Times New Roman" w:eastAsia="Times New Roman" w:hAnsi="Times New Roman" w:cs="Times New Roman"/>
                <w:color w:val="000000"/>
                <w:sz w:val="18"/>
                <w:szCs w:val="18"/>
                <w:lang w:val="id-ID" w:eastAsia="en-ID"/>
              </w:rPr>
            </w:pPr>
            <w:r>
              <w:rPr>
                <w:rFonts w:ascii="Times New Roman" w:eastAsia="Times New Roman" w:hAnsi="Times New Roman" w:cs="Times New Roman"/>
                <w:color w:val="000000"/>
                <w:sz w:val="18"/>
                <w:szCs w:val="18"/>
                <w:lang w:val="id-ID" w:eastAsia="en-ID"/>
              </w:rPr>
              <w:t> </w:t>
            </w:r>
          </w:p>
        </w:tc>
      </w:tr>
    </w:tbl>
    <w:p w14:paraId="489FFF7F" w14:textId="77777777" w:rsidR="00EA615D" w:rsidRPr="009E4767" w:rsidRDefault="00EA615D">
      <w:pPr>
        <w:spacing w:after="0"/>
        <w:rPr>
          <w:rFonts w:ascii="Times New Roman" w:eastAsia="Arial" w:hAnsi="Times New Roman" w:cs="Times New Roman"/>
          <w:bCs/>
          <w:color w:val="FF0000"/>
          <w:sz w:val="24"/>
          <w:szCs w:val="24"/>
          <w:lang w:val="id-ID"/>
        </w:rPr>
      </w:pPr>
    </w:p>
    <w:p w14:paraId="16ECBE0C" w14:textId="77777777" w:rsidR="00EA615D" w:rsidRPr="009E4767" w:rsidRDefault="00EA615D">
      <w:pPr>
        <w:spacing w:after="0"/>
        <w:rPr>
          <w:rFonts w:ascii="Times New Roman" w:eastAsia="Arial" w:hAnsi="Times New Roman" w:cs="Times New Roman"/>
          <w:bCs/>
          <w:color w:val="FF0000"/>
          <w:sz w:val="24"/>
          <w:szCs w:val="24"/>
          <w:lang w:val="id-ID"/>
        </w:rPr>
      </w:pPr>
    </w:p>
    <w:p w14:paraId="4764DF98" w14:textId="77777777" w:rsidR="00EA615D" w:rsidRPr="009E4767" w:rsidRDefault="00EA615D">
      <w:pPr>
        <w:spacing w:after="0"/>
        <w:rPr>
          <w:rFonts w:ascii="Times New Roman" w:eastAsia="Arial" w:hAnsi="Times New Roman" w:cs="Times New Roman"/>
          <w:bCs/>
          <w:color w:val="FF0000"/>
          <w:sz w:val="24"/>
          <w:szCs w:val="24"/>
          <w:lang w:val="id-ID"/>
        </w:rPr>
      </w:pPr>
    </w:p>
    <w:p w14:paraId="685C5DA6" w14:textId="77777777" w:rsidR="009D5AA2" w:rsidRPr="009E4767" w:rsidRDefault="009D5AA2">
      <w:pPr>
        <w:spacing w:after="0"/>
        <w:rPr>
          <w:rFonts w:ascii="Times New Roman" w:eastAsia="Arial" w:hAnsi="Times New Roman" w:cs="Times New Roman"/>
          <w:bCs/>
          <w:color w:val="FF0000"/>
          <w:sz w:val="24"/>
          <w:szCs w:val="24"/>
          <w:lang w:val="id-ID"/>
        </w:rPr>
      </w:pPr>
    </w:p>
    <w:tbl>
      <w:tblPr>
        <w:tblStyle w:val="a5"/>
        <w:tblW w:w="15310" w:type="dxa"/>
        <w:tblInd w:w="-1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877"/>
        <w:gridCol w:w="2242"/>
        <w:gridCol w:w="2552"/>
        <w:gridCol w:w="1849"/>
        <w:gridCol w:w="1978"/>
        <w:gridCol w:w="1820"/>
        <w:gridCol w:w="2858"/>
        <w:gridCol w:w="1134"/>
      </w:tblGrid>
      <w:tr w:rsidR="00A007D9" w:rsidRPr="009E4767" w14:paraId="74451B73" w14:textId="77777777" w:rsidTr="00595F96">
        <w:trPr>
          <w:trHeight w:val="736"/>
        </w:trPr>
        <w:tc>
          <w:tcPr>
            <w:tcW w:w="877" w:type="dxa"/>
            <w:vMerge w:val="restart"/>
            <w:shd w:val="clear" w:color="auto" w:fill="DEEAF6" w:themeFill="accent1" w:themeFillTint="33"/>
            <w:vAlign w:val="center"/>
          </w:tcPr>
          <w:p w14:paraId="6CF3DA2E" w14:textId="77777777" w:rsidR="00A007D9" w:rsidRPr="009E4767" w:rsidRDefault="00A007D9" w:rsidP="0022641B">
            <w:pPr>
              <w:keepNext/>
              <w:jc w:val="center"/>
              <w:rPr>
                <w:rFonts w:ascii="Times New Roman" w:eastAsia="Arial" w:hAnsi="Times New Roman" w:cs="Times New Roman"/>
                <w:b/>
                <w:sz w:val="18"/>
                <w:szCs w:val="18"/>
                <w:lang w:val="id-ID"/>
              </w:rPr>
            </w:pPr>
          </w:p>
          <w:p w14:paraId="6205F63E"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Minggu ke</w:t>
            </w:r>
          </w:p>
        </w:tc>
        <w:tc>
          <w:tcPr>
            <w:tcW w:w="2242" w:type="dxa"/>
            <w:vMerge w:val="restart"/>
            <w:shd w:val="clear" w:color="auto" w:fill="DEEAF6" w:themeFill="accent1" w:themeFillTint="33"/>
            <w:vAlign w:val="center"/>
          </w:tcPr>
          <w:p w14:paraId="19C49925"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Sub-CPMK</w:t>
            </w:r>
          </w:p>
          <w:p w14:paraId="2633D425"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sebagai Kemampuan Akhir yang Diharapkan</w:t>
            </w:r>
          </w:p>
        </w:tc>
        <w:tc>
          <w:tcPr>
            <w:tcW w:w="4401" w:type="dxa"/>
            <w:gridSpan w:val="2"/>
            <w:shd w:val="clear" w:color="auto" w:fill="DEEAF6" w:themeFill="accent1" w:themeFillTint="33"/>
            <w:vAlign w:val="center"/>
          </w:tcPr>
          <w:p w14:paraId="2D5E4FA8"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Penilaian</w:t>
            </w:r>
          </w:p>
        </w:tc>
        <w:tc>
          <w:tcPr>
            <w:tcW w:w="3798" w:type="dxa"/>
            <w:gridSpan w:val="2"/>
            <w:shd w:val="clear" w:color="auto" w:fill="DEEAF6" w:themeFill="accent1" w:themeFillTint="33"/>
            <w:vAlign w:val="center"/>
          </w:tcPr>
          <w:p w14:paraId="1622AD0F"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Bentuk Pembelajaran;</w:t>
            </w:r>
          </w:p>
          <w:p w14:paraId="4B55E7CC" w14:textId="548EFCCF" w:rsidR="00A007D9" w:rsidRPr="009E4767" w:rsidRDefault="00A007D9" w:rsidP="0022641B">
            <w:pPr>
              <w:keepNext/>
              <w:jc w:val="center"/>
              <w:rPr>
                <w:rFonts w:ascii="Times New Roman" w:eastAsia="Arial" w:hAnsi="Times New Roman" w:cs="Times New Roman"/>
                <w:sz w:val="18"/>
                <w:szCs w:val="18"/>
                <w:lang w:val="id-ID"/>
              </w:rPr>
            </w:pPr>
            <w:r>
              <w:rPr>
                <w:rFonts w:ascii="Times New Roman" w:eastAsia="Arial" w:hAnsi="Times New Roman" w:cs="Times New Roman"/>
                <w:b/>
                <w:sz w:val="18"/>
                <w:szCs w:val="18"/>
                <w:lang w:val="id-ID"/>
              </w:rPr>
              <w:t>Metode Pembelajaran; Penugasan; Estimasi Waktu</w:t>
            </w:r>
          </w:p>
        </w:tc>
        <w:tc>
          <w:tcPr>
            <w:tcW w:w="2858" w:type="dxa"/>
            <w:vMerge w:val="restart"/>
            <w:shd w:val="clear" w:color="auto" w:fill="DEEAF6" w:themeFill="accent1" w:themeFillTint="33"/>
            <w:vAlign w:val="center"/>
          </w:tcPr>
          <w:p w14:paraId="1B2DC667" w14:textId="77777777" w:rsidR="00A007D9" w:rsidRPr="009E4767" w:rsidRDefault="00A007D9" w:rsidP="005F1D3E">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Materi Pembelajaran</w:t>
            </w:r>
          </w:p>
          <w:p w14:paraId="39AA64A9" w14:textId="638D9E7C" w:rsidR="009D5AA2" w:rsidRPr="009E4767" w:rsidRDefault="009D5AA2" w:rsidP="005F1D3E">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[Pustaka]</w:t>
            </w:r>
          </w:p>
        </w:tc>
        <w:tc>
          <w:tcPr>
            <w:tcW w:w="1134" w:type="dxa"/>
            <w:vMerge w:val="restart"/>
            <w:shd w:val="clear" w:color="auto" w:fill="DEEAF6" w:themeFill="accent1" w:themeFillTint="33"/>
            <w:vAlign w:val="center"/>
          </w:tcPr>
          <w:p w14:paraId="58E48248"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Bobot</w:t>
            </w:r>
          </w:p>
          <w:p w14:paraId="5166EAA8" w14:textId="77777777" w:rsidR="00A007D9" w:rsidRPr="009E4767" w:rsidRDefault="00A007D9" w:rsidP="0022641B">
            <w:pPr>
              <w:keepNext/>
              <w:jc w:val="center"/>
              <w:rPr>
                <w:rFonts w:ascii="Times New Roman" w:eastAsia="Arial" w:hAnsi="Times New Roman" w:cs="Times New Roman"/>
                <w:sz w:val="18"/>
                <w:szCs w:val="18"/>
                <w:lang w:val="id-ID"/>
              </w:rPr>
            </w:pPr>
            <w:r>
              <w:rPr>
                <w:rFonts w:ascii="Times New Roman" w:eastAsia="Arial" w:hAnsi="Times New Roman" w:cs="Times New Roman"/>
                <w:b/>
                <w:sz w:val="18"/>
                <w:szCs w:val="18"/>
                <w:lang w:val="id-ID"/>
              </w:rPr>
              <w:t>Peniliaian</w:t>
            </w:r>
          </w:p>
        </w:tc>
      </w:tr>
      <w:tr w:rsidR="00A007D9" w:rsidRPr="009E4767" w14:paraId="4C644C29" w14:textId="77777777" w:rsidTr="00595F96">
        <w:trPr>
          <w:trHeight w:val="484"/>
        </w:trPr>
        <w:tc>
          <w:tcPr>
            <w:tcW w:w="877" w:type="dxa"/>
            <w:vMerge/>
            <w:shd w:val="clear" w:color="auto" w:fill="D9E2F3"/>
            <w:vAlign w:val="center"/>
          </w:tcPr>
          <w:p w14:paraId="1A3B049D" w14:textId="77777777" w:rsidR="00A007D9" w:rsidRPr="009E4767" w:rsidRDefault="00A007D9" w:rsidP="0022641B">
            <w:pPr>
              <w:keepNext/>
              <w:widowControl w:val="0"/>
              <w:pBdr>
                <w:top w:val="nil"/>
                <w:left w:val="nil"/>
                <w:bottom w:val="nil"/>
                <w:right w:val="nil"/>
                <w:between w:val="nil"/>
              </w:pBdr>
              <w:spacing w:line="276" w:lineRule="auto"/>
              <w:rPr>
                <w:rFonts w:ascii="Times New Roman" w:eastAsia="Arial" w:hAnsi="Times New Roman" w:cs="Times New Roman"/>
                <w:sz w:val="18"/>
                <w:szCs w:val="18"/>
                <w:lang w:val="id-ID"/>
              </w:rPr>
            </w:pPr>
          </w:p>
        </w:tc>
        <w:tc>
          <w:tcPr>
            <w:tcW w:w="2242" w:type="dxa"/>
            <w:vMerge/>
            <w:shd w:val="clear" w:color="auto" w:fill="D9E2F3"/>
            <w:vAlign w:val="center"/>
          </w:tcPr>
          <w:p w14:paraId="652CBBFF" w14:textId="77777777" w:rsidR="00A007D9" w:rsidRPr="009E4767" w:rsidRDefault="00A007D9" w:rsidP="0022641B">
            <w:pPr>
              <w:keepNext/>
              <w:widowControl w:val="0"/>
              <w:pBdr>
                <w:top w:val="nil"/>
                <w:left w:val="nil"/>
                <w:bottom w:val="nil"/>
                <w:right w:val="nil"/>
                <w:between w:val="nil"/>
              </w:pBdr>
              <w:spacing w:line="276" w:lineRule="auto"/>
              <w:rPr>
                <w:rFonts w:ascii="Times New Roman" w:eastAsia="Arial" w:hAnsi="Times New Roman" w:cs="Times New Roman"/>
                <w:sz w:val="18"/>
                <w:szCs w:val="18"/>
                <w:lang w:val="id-ID"/>
              </w:rPr>
            </w:pPr>
          </w:p>
        </w:tc>
        <w:tc>
          <w:tcPr>
            <w:tcW w:w="2552" w:type="dxa"/>
            <w:shd w:val="clear" w:color="auto" w:fill="DEEAF6" w:themeFill="accent1" w:themeFillTint="33"/>
            <w:vAlign w:val="center"/>
          </w:tcPr>
          <w:p w14:paraId="003511FD"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Indikator</w:t>
            </w:r>
          </w:p>
        </w:tc>
        <w:tc>
          <w:tcPr>
            <w:tcW w:w="1849" w:type="dxa"/>
            <w:shd w:val="clear" w:color="auto" w:fill="DEEAF6" w:themeFill="accent1" w:themeFillTint="33"/>
            <w:vAlign w:val="center"/>
          </w:tcPr>
          <w:p w14:paraId="0EFFBD0D"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Kriteria &amp; Bentuk</w:t>
            </w:r>
          </w:p>
        </w:tc>
        <w:tc>
          <w:tcPr>
            <w:tcW w:w="1978" w:type="dxa"/>
            <w:shd w:val="clear" w:color="auto" w:fill="DEEAF6" w:themeFill="accent1" w:themeFillTint="33"/>
            <w:vAlign w:val="center"/>
          </w:tcPr>
          <w:p w14:paraId="040460AA"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Tatap Muka / Luring</w:t>
            </w:r>
          </w:p>
        </w:tc>
        <w:tc>
          <w:tcPr>
            <w:tcW w:w="1820" w:type="dxa"/>
            <w:shd w:val="clear" w:color="auto" w:fill="DEEAF6" w:themeFill="accent1" w:themeFillTint="33"/>
            <w:vAlign w:val="center"/>
          </w:tcPr>
          <w:p w14:paraId="36FCF96F"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Daring</w:t>
            </w:r>
          </w:p>
        </w:tc>
        <w:tc>
          <w:tcPr>
            <w:tcW w:w="2858" w:type="dxa"/>
            <w:vMerge/>
            <w:shd w:val="clear" w:color="auto" w:fill="D9E2F3"/>
            <w:vAlign w:val="center"/>
          </w:tcPr>
          <w:p w14:paraId="21F9F2A5" w14:textId="77777777" w:rsidR="00A007D9" w:rsidRPr="009E4767" w:rsidRDefault="00A007D9" w:rsidP="005F1D3E">
            <w:pPr>
              <w:keepNext/>
              <w:widowControl w:val="0"/>
              <w:pBdr>
                <w:top w:val="nil"/>
                <w:left w:val="nil"/>
                <w:bottom w:val="nil"/>
                <w:right w:val="nil"/>
                <w:between w:val="nil"/>
              </w:pBdr>
              <w:spacing w:line="276" w:lineRule="auto"/>
              <w:jc w:val="center"/>
              <w:rPr>
                <w:rFonts w:ascii="Times New Roman" w:eastAsia="Arial" w:hAnsi="Times New Roman" w:cs="Times New Roman"/>
                <w:b/>
                <w:sz w:val="18"/>
                <w:szCs w:val="18"/>
                <w:lang w:val="id-ID"/>
              </w:rPr>
            </w:pPr>
          </w:p>
        </w:tc>
        <w:tc>
          <w:tcPr>
            <w:tcW w:w="1134" w:type="dxa"/>
            <w:vMerge/>
            <w:shd w:val="clear" w:color="auto" w:fill="D9E2F3"/>
            <w:vAlign w:val="center"/>
          </w:tcPr>
          <w:p w14:paraId="0CDE6F66" w14:textId="77777777" w:rsidR="00A007D9" w:rsidRPr="009E4767" w:rsidRDefault="00A007D9" w:rsidP="0022641B">
            <w:pPr>
              <w:keepNext/>
              <w:widowControl w:val="0"/>
              <w:pBdr>
                <w:top w:val="nil"/>
                <w:left w:val="nil"/>
                <w:bottom w:val="nil"/>
                <w:right w:val="nil"/>
                <w:between w:val="nil"/>
              </w:pBdr>
              <w:spacing w:line="276" w:lineRule="auto"/>
              <w:rPr>
                <w:rFonts w:ascii="Times New Roman" w:eastAsia="Arial" w:hAnsi="Times New Roman" w:cs="Times New Roman"/>
                <w:b/>
                <w:sz w:val="18"/>
                <w:szCs w:val="18"/>
                <w:lang w:val="id-ID"/>
              </w:rPr>
            </w:pPr>
          </w:p>
        </w:tc>
      </w:tr>
      <w:tr w:rsidR="00A007D9" w:rsidRPr="009E4767" w14:paraId="5DED3BAB" w14:textId="77777777" w:rsidTr="00595F96">
        <w:trPr>
          <w:trHeight w:val="205"/>
        </w:trPr>
        <w:tc>
          <w:tcPr>
            <w:tcW w:w="877" w:type="dxa"/>
          </w:tcPr>
          <w:p w14:paraId="3ECA8BE6"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(1)</w:t>
            </w:r>
          </w:p>
        </w:tc>
        <w:tc>
          <w:tcPr>
            <w:tcW w:w="2242" w:type="dxa"/>
          </w:tcPr>
          <w:p w14:paraId="7B65C992"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(2)</w:t>
            </w:r>
          </w:p>
        </w:tc>
        <w:tc>
          <w:tcPr>
            <w:tcW w:w="2552" w:type="dxa"/>
          </w:tcPr>
          <w:p w14:paraId="0AF2F023"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(3)</w:t>
            </w:r>
          </w:p>
        </w:tc>
        <w:tc>
          <w:tcPr>
            <w:tcW w:w="1849" w:type="dxa"/>
          </w:tcPr>
          <w:p w14:paraId="24F31933"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(4)</w:t>
            </w:r>
          </w:p>
        </w:tc>
        <w:tc>
          <w:tcPr>
            <w:tcW w:w="1978" w:type="dxa"/>
          </w:tcPr>
          <w:p w14:paraId="1D1A92FF"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(5)</w:t>
            </w:r>
          </w:p>
        </w:tc>
        <w:tc>
          <w:tcPr>
            <w:tcW w:w="1820" w:type="dxa"/>
          </w:tcPr>
          <w:p w14:paraId="1F85EF78"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(6)</w:t>
            </w:r>
          </w:p>
        </w:tc>
        <w:tc>
          <w:tcPr>
            <w:tcW w:w="2858" w:type="dxa"/>
          </w:tcPr>
          <w:p w14:paraId="70409639" w14:textId="77777777" w:rsidR="00A007D9" w:rsidRPr="009E4767" w:rsidRDefault="00A007D9" w:rsidP="005F1D3E">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(7)</w:t>
            </w:r>
          </w:p>
        </w:tc>
        <w:tc>
          <w:tcPr>
            <w:tcW w:w="1134" w:type="dxa"/>
          </w:tcPr>
          <w:p w14:paraId="78CFFB6B" w14:textId="77777777" w:rsidR="00A007D9" w:rsidRPr="009E4767" w:rsidRDefault="00A007D9" w:rsidP="0022641B">
            <w:pPr>
              <w:keepNext/>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(8)</w:t>
            </w:r>
          </w:p>
        </w:tc>
      </w:tr>
      <w:tr w:rsidR="00A94403" w:rsidRPr="009E4767" w14:paraId="3E256331" w14:textId="77777777" w:rsidTr="00595F96">
        <w:trPr>
          <w:trHeight w:val="2202"/>
        </w:trPr>
        <w:tc>
          <w:tcPr>
            <w:tcW w:w="877" w:type="dxa"/>
            <w:vAlign w:val="center"/>
          </w:tcPr>
          <w:p w14:paraId="7116FC70" w14:textId="77777777" w:rsidR="00A94403" w:rsidRPr="009E4767" w:rsidRDefault="00A94403" w:rsidP="00A94403">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w:t>
            </w:r>
          </w:p>
        </w:tc>
        <w:tc>
          <w:tcPr>
            <w:tcW w:w="2242" w:type="dxa"/>
            <w:vAlign w:val="center"/>
          </w:tcPr>
          <w:p w14:paraId="27DC9FBF" w14:textId="4712F596" w:rsidR="00A94403" w:rsidRPr="009E4767" w:rsidRDefault="00A94403" w:rsidP="00A94403">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1.1. </w:t>
            </w:r>
            <w:r>
              <w:rPr>
                <w:rFonts w:ascii="Times New Roman" w:eastAsia="Times New Roman" w:hAnsi="Times New Roman" w:cs="Times New Roman"/>
                <w:color w:val="000000"/>
                <w:sz w:val="18"/>
                <w:szCs w:val="18"/>
                <w:lang w:val="id-ID" w:eastAsia="en-ID"/>
              </w:rPr>
              <w:t xml:space="preserve">Mampu mengidentifikasi komponen dan kebutuhan teknis sistem otomasi.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727A7F2A" w14:textId="234FE108" w:rsidR="00A94403" w:rsidRPr="009E4767" w:rsidRDefault="00CE396C" w:rsidP="00A94403">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mengidentifikasi komponen dan kebutuhan teknis akuisisi data time series sensor industri.</w:t>
            </w:r>
          </w:p>
        </w:tc>
        <w:tc>
          <w:tcPr>
            <w:tcW w:w="1849" w:type="dxa"/>
            <w:vAlign w:val="center"/>
          </w:tcPr>
          <w:p w14:paraId="254C8A81" w14:textId="77777777" w:rsidR="00A94403" w:rsidRPr="009E4767" w:rsidRDefault="00A94403" w:rsidP="00A94403">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046A3B5A" w14:textId="77777777" w:rsidR="00A94403" w:rsidRPr="009E4767" w:rsidRDefault="00A94403" w:rsidP="00A94403">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7A73AB6B" w14:textId="77777777" w:rsidR="00A94403" w:rsidRPr="009E4767" w:rsidRDefault="00A94403" w:rsidP="00A94403">
            <w:pPr>
              <w:rPr>
                <w:rFonts w:ascii="Times New Roman" w:hAnsi="Times New Roman" w:cs="Times New Roman"/>
                <w:b/>
                <w:sz w:val="18"/>
                <w:szCs w:val="18"/>
                <w:lang w:val="id-ID"/>
              </w:rPr>
            </w:pPr>
          </w:p>
          <w:p w14:paraId="42842783" w14:textId="77777777" w:rsidR="00A94403" w:rsidRPr="009E4767" w:rsidRDefault="00A94403" w:rsidP="00A94403">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07A75EB6" w14:textId="62ECA394" w:rsidR="00A94403" w:rsidRPr="009E4767" w:rsidRDefault="00A94403" w:rsidP="00A94403">
            <w:pPr>
              <w:pBdr>
                <w:top w:val="nil"/>
                <w:left w:val="nil"/>
                <w:bottom w:val="nil"/>
                <w:right w:val="nil"/>
                <w:between w:val="nil"/>
              </w:pBdr>
              <w:spacing w:after="160" w:line="259" w:lineRule="auto"/>
              <w:ind w:left="-2"/>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tc>
        <w:tc>
          <w:tcPr>
            <w:tcW w:w="1978" w:type="dxa"/>
            <w:vAlign w:val="center"/>
          </w:tcPr>
          <w:p w14:paraId="2C20B766" w14:textId="77777777" w:rsidR="00A94403" w:rsidRPr="009E4767" w:rsidRDefault="00A94403"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63FBD96" w14:textId="09BB42D8" w:rsidR="00D52C89" w:rsidRPr="009E4767" w:rsidRDefault="00D52C89"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E28840A" w14:textId="77777777" w:rsidR="00A94403" w:rsidRPr="009E4767" w:rsidRDefault="00A94403" w:rsidP="00A94403">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735E787A" w14:textId="77777777" w:rsidR="00A94403" w:rsidRPr="009E4767" w:rsidRDefault="00A94403" w:rsidP="00A94403">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0A40E279" w14:textId="77777777" w:rsidR="00A94403" w:rsidRPr="009E4767" w:rsidRDefault="00A94403" w:rsidP="00A94403">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66086876" w14:textId="763D0310" w:rsidR="00A94403" w:rsidRPr="009E4767" w:rsidRDefault="00A94403" w:rsidP="00A94403">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6B9C733F" w14:textId="59FA4C39" w:rsidR="00A94403" w:rsidRPr="009E4767" w:rsidRDefault="00B70DBA" w:rsidP="00FF728F">
            <w:pP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Konsep dasar time series &amp; temporal dependency</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Komponen sinyal (tren, musiman, siklik, noise)</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Statistik dasar sinyal (mean, RMS, std, peak, crest factor)</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Sampling rate, frekuensi Nyquist &amp; aliasing</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5. Klasifikasi severity getaran ISO 10816</w:t>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6782456" w14:textId="769EC275" w:rsidR="00F453AD" w:rsidRPr="00F453AD" w:rsidRDefault="00B07986" w:rsidP="00B07986">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[Ul Hassan dkk. (2024); Tiboni dkk. (2022)]</w:t>
            </w:r>
          </w:p>
        </w:tc>
        <w:tc>
          <w:tcPr>
            <w:tcW w:w="1134" w:type="dxa"/>
            <w:vAlign w:val="center"/>
          </w:tcPr>
          <w:p w14:paraId="07FE3434" w14:textId="57AA9BD5" w:rsidR="00A94403" w:rsidRPr="009E4767" w:rsidRDefault="008A0DBC"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r>
      <w:tr w:rsidR="00B70DBA" w:rsidRPr="009E4767" w14:paraId="61747B27" w14:textId="77777777" w:rsidTr="00595F96">
        <w:trPr>
          <w:trHeight w:val="878"/>
        </w:trPr>
        <w:tc>
          <w:tcPr>
            <w:tcW w:w="877" w:type="dxa"/>
            <w:vAlign w:val="center"/>
          </w:tcPr>
          <w:p w14:paraId="3B5B2066"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2</w:t>
            </w:r>
          </w:p>
        </w:tc>
        <w:tc>
          <w:tcPr>
            <w:tcW w:w="2242" w:type="dxa"/>
            <w:vAlign w:val="center"/>
          </w:tcPr>
          <w:p w14:paraId="7B16B07F" w14:textId="7FF81CC3"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1.2. </w:t>
            </w:r>
            <w:r>
              <w:rPr>
                <w:rFonts w:ascii="Times New Roman" w:eastAsia="Times New Roman" w:hAnsi="Times New Roman" w:cs="Times New Roman"/>
                <w:color w:val="000000"/>
                <w:sz w:val="18"/>
                <w:szCs w:val="18"/>
                <w:lang w:val="id-ID" w:eastAsia="en-ID"/>
              </w:rPr>
              <w:t xml:space="preserve">Mampu menganalisis kebutuhan sistem untuk efisiensi dan keberlanjutan.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6A204532" w14:textId="240AA754" w:rsidR="00B70DBA" w:rsidRPr="009E4767" w:rsidRDefault="00CE396C"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kebutuhan sistem untuk efisiensi dan keberlanjutan melalui teknik filtering data.</w:t>
            </w:r>
          </w:p>
        </w:tc>
        <w:tc>
          <w:tcPr>
            <w:tcW w:w="1849" w:type="dxa"/>
            <w:vAlign w:val="center"/>
          </w:tcPr>
          <w:p w14:paraId="1DAB651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52DD61"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D03B5E5" w14:textId="77777777" w:rsidR="00B70DBA" w:rsidRPr="009E4767" w:rsidRDefault="00B70DBA" w:rsidP="00B70DBA">
            <w:pPr>
              <w:rPr>
                <w:rFonts w:ascii="Times New Roman" w:hAnsi="Times New Roman" w:cs="Times New Roman"/>
                <w:b/>
                <w:sz w:val="18"/>
                <w:szCs w:val="18"/>
                <w:lang w:val="id-ID"/>
              </w:rPr>
            </w:pPr>
          </w:p>
          <w:p w14:paraId="0265DC00"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8B59C42"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p w14:paraId="260067B3" w14:textId="0A38428F" w:rsidR="00B70DBA" w:rsidRPr="009E4767" w:rsidRDefault="00B70DBA" w:rsidP="00B70DBA">
            <w:pPr>
              <w:pBdr>
                <w:top w:val="nil"/>
                <w:left w:val="nil"/>
                <w:bottom w:val="nil"/>
                <w:right w:val="nil"/>
                <w:between w:val="nil"/>
              </w:pBdr>
              <w:ind w:hanging="72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2B5E235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2F53D6D3" w14:textId="3E65385D"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557FA88F"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D7266D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48E12239"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FEABACC"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74F34D4D" w14:textId="6B0D18FF" w:rsidR="00B70DBA" w:rsidRPr="009E4767" w:rsidRDefault="00B70DBA" w:rsidP="00B70DBA">
            <w:pPr>
              <w:pBdr>
                <w:top w:val="nil"/>
                <w:left w:val="nil"/>
                <w:bottom w:val="nil"/>
                <w:right w:val="nil"/>
                <w:between w:val="nil"/>
              </w:pBdr>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4E96D26" w14:textId="69A5F983" w:rsidR="00B70DBA" w:rsidRPr="009E4767" w:rsidRDefault="00B70DBA" w:rsidP="00FF728F">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1. Karakteristik noise dalam time series</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2. Moving average filter</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3. Exponential Moving Average (EMA)</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4. Savitzky-Golay filter</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5. Median filter untuk impulsive noise/spike</w:t>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r>
          </w:p>
          <w:p w14:paraId="61BD0838" w14:textId="0BC7845F" w:rsidR="00B07986" w:rsidRPr="009E4767" w:rsidRDefault="00B07986" w:rsidP="006448C7">
            <w:pPr>
              <w:rPr>
                <w:rFonts w:ascii="Times New Roman" w:eastAsia="Times New Roman" w:hAnsi="Times New Roman" w:cs="Times New Roman"/>
                <w:color w:val="000000"/>
                <w:sz w:val="18"/>
                <w:szCs w:val="18"/>
                <w:lang w:val="id-ID" w:eastAsia="en-ID"/>
              </w:rPr>
            </w:pPr>
            <w:r>
              <w:rPr>
                <w:rFonts w:ascii="Times New Roman" w:eastAsia="Arial" w:hAnsi="Times New Roman" w:cs="Times New Roman"/>
                <w:color w:val="000000"/>
                <w:sz w:val="18"/>
                <w:szCs w:val="18"/>
                <w:lang w:val="id-ID"/>
              </w:rPr>
              <w:t>[Schmid dkk. (2022); Khan &amp; Lee (2017)]</w:t>
            </w:r>
          </w:p>
        </w:tc>
        <w:tc>
          <w:tcPr>
            <w:tcW w:w="1134" w:type="dxa"/>
            <w:vAlign w:val="center"/>
          </w:tcPr>
          <w:p w14:paraId="2BF141C2" w14:textId="540FE924" w:rsidR="00B70DBA" w:rsidRPr="009E4767" w:rsidRDefault="00D947A9" w:rsidP="00E22711">
            <w:pPr>
              <w:spacing w:line="480" w:lineRule="auto"/>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r>
      <w:tr w:rsidR="00B70DBA" w:rsidRPr="009E4767" w14:paraId="6B257073" w14:textId="77777777" w:rsidTr="00595F96">
        <w:trPr>
          <w:trHeight w:val="973"/>
        </w:trPr>
        <w:tc>
          <w:tcPr>
            <w:tcW w:w="877" w:type="dxa"/>
            <w:vAlign w:val="center"/>
          </w:tcPr>
          <w:p w14:paraId="4CA5728A"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3</w:t>
            </w:r>
          </w:p>
        </w:tc>
        <w:tc>
          <w:tcPr>
            <w:tcW w:w="2242" w:type="dxa"/>
            <w:vAlign w:val="center"/>
          </w:tcPr>
          <w:p w14:paraId="67FBDC42" w14:textId="1DF6780F"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1.3. </w:t>
            </w:r>
            <w:r>
              <w:rPr>
                <w:rFonts w:ascii="Times New Roman" w:eastAsia="Times New Roman" w:hAnsi="Times New Roman" w:cs="Times New Roman"/>
                <w:color w:val="000000"/>
                <w:sz w:val="18"/>
                <w:szCs w:val="18"/>
                <w:lang w:val="id-ID" w:eastAsia="en-ID"/>
              </w:rPr>
              <w:t xml:space="preserve">Mampu memperhitungkan aspek ekonomi dalam desain sistem. </w:t>
            </w:r>
            <w:r>
              <w:rPr>
                <w:rFonts w:ascii="Times New Roman" w:eastAsia="Times New Roman" w:hAnsi="Times New Roman" w:cs="Times New Roman"/>
                <w:b/>
                <w:bCs/>
                <w:color w:val="000000"/>
                <w:sz w:val="18"/>
                <w:szCs w:val="18"/>
                <w:lang w:val="id-ID" w:eastAsia="en-ID"/>
              </w:rPr>
              <w:t>(CPMK 1)</w:t>
            </w:r>
          </w:p>
        </w:tc>
        <w:tc>
          <w:tcPr>
            <w:tcW w:w="2552" w:type="dxa"/>
            <w:vAlign w:val="center"/>
          </w:tcPr>
          <w:p w14:paraId="5B64C9A8" w14:textId="565D8C83" w:rsidR="00B70DBA" w:rsidRPr="009E4767" w:rsidRDefault="008C548E" w:rsidP="00B70DBA">
            <w:pP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mempertimbangkan aspek ekonomi dalam desain pipeline akuisisi data sistem otomasi.</w:t>
            </w:r>
          </w:p>
        </w:tc>
        <w:tc>
          <w:tcPr>
            <w:tcW w:w="1849" w:type="dxa"/>
            <w:vAlign w:val="center"/>
          </w:tcPr>
          <w:p w14:paraId="7084D64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331CAA46"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6DBD027D" w14:textId="77777777" w:rsidR="00B70DBA" w:rsidRPr="009E4767" w:rsidRDefault="00B70DBA" w:rsidP="00B70DBA">
            <w:pPr>
              <w:rPr>
                <w:rFonts w:ascii="Times New Roman" w:hAnsi="Times New Roman" w:cs="Times New Roman"/>
                <w:b/>
                <w:sz w:val="18"/>
                <w:szCs w:val="18"/>
                <w:lang w:val="id-ID"/>
              </w:rPr>
            </w:pPr>
          </w:p>
          <w:p w14:paraId="0715650F"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5AD29670"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p w14:paraId="0095DF8D" w14:textId="5BE2240C"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0D8DC6A4"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5FE76FB" w14:textId="6E276C9F"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130A32B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9490FC5"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52EEB84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2B1F7E9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14B9DDCF" w14:textId="72482CB0"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97EF90F" w14:textId="1F621213" w:rsidR="00B70DBA" w:rsidRPr="009E4767" w:rsidRDefault="00B70DBA" w:rsidP="00FF728F">
            <w:pPr>
              <w:spacing w:after="240" w:line="259" w:lineRule="auto"/>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Konfigurasi sensor &amp; ADC (resolusi, dynamic range)</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Sampling rate &amp; Teorema Nyquist (recap)</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Arsitektur storage &amp; streaming tiered (edge/cloud)</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Visualisasi time series industri (line plot, spectrogram, heatmap)</w:t>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74908880" w14:textId="2710D97F" w:rsidR="00B07986" w:rsidRPr="009E4767" w:rsidRDefault="00B07986" w:rsidP="006448C7">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Romanssini dkk. (2023)]</w:t>
            </w:r>
          </w:p>
        </w:tc>
        <w:tc>
          <w:tcPr>
            <w:tcW w:w="1134" w:type="dxa"/>
            <w:vAlign w:val="center"/>
          </w:tcPr>
          <w:p w14:paraId="67D17FEC" w14:textId="016FF5C1"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10</w:t>
            </w:r>
          </w:p>
        </w:tc>
      </w:tr>
      <w:tr w:rsidR="00B70DBA" w:rsidRPr="009E4767" w14:paraId="39A5AD73" w14:textId="77777777" w:rsidTr="00595F96">
        <w:trPr>
          <w:trHeight w:val="928"/>
        </w:trPr>
        <w:tc>
          <w:tcPr>
            <w:tcW w:w="877" w:type="dxa"/>
            <w:vAlign w:val="center"/>
          </w:tcPr>
          <w:p w14:paraId="1657E550"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4</w:t>
            </w:r>
          </w:p>
        </w:tc>
        <w:tc>
          <w:tcPr>
            <w:tcW w:w="2242" w:type="dxa"/>
            <w:vAlign w:val="center"/>
          </w:tcPr>
          <w:p w14:paraId="7126E13C" w14:textId="033B9673"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2.1. </w:t>
            </w:r>
            <w:r>
              <w:rPr>
                <w:rFonts w:ascii="Times New Roman" w:eastAsia="Times New Roman" w:hAnsi="Times New Roman" w:cs="Times New Roman"/>
                <w:color w:val="000000"/>
                <w:sz w:val="18"/>
                <w:szCs w:val="18"/>
                <w:lang w:val="id-ID" w:eastAsia="en-ID"/>
              </w:rPr>
              <w:t xml:space="preserve">Mampu mengevaluasi aspek sosial-lingkungan sistem otomasi.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1C6B05AA" w14:textId="2092683E"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dampak sosial dan lingkungan dari kualitas data sistem otomasi.</w:t>
            </w:r>
          </w:p>
        </w:tc>
        <w:tc>
          <w:tcPr>
            <w:tcW w:w="1849" w:type="dxa"/>
            <w:vAlign w:val="center"/>
          </w:tcPr>
          <w:p w14:paraId="55E740D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3B051E7"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E42C8CF" w14:textId="77777777" w:rsidR="00B70DBA" w:rsidRPr="009E4767" w:rsidRDefault="00B70DBA" w:rsidP="00B70DBA">
            <w:pPr>
              <w:rPr>
                <w:rFonts w:ascii="Times New Roman" w:hAnsi="Times New Roman" w:cs="Times New Roman"/>
                <w:b/>
                <w:sz w:val="18"/>
                <w:szCs w:val="18"/>
                <w:lang w:val="id-ID"/>
              </w:rPr>
            </w:pPr>
          </w:p>
          <w:p w14:paraId="231E8864"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6B3D79E" w14:textId="656319FA"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Tugas</w:t>
            </w:r>
          </w:p>
        </w:tc>
        <w:tc>
          <w:tcPr>
            <w:tcW w:w="1978" w:type="dxa"/>
            <w:vAlign w:val="center"/>
          </w:tcPr>
          <w:p w14:paraId="25E867C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9D22A3F" w14:textId="1EAB9BF0"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5FE1527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35C70594"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2F2DDB0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5E32456D" w14:textId="0D377FD8"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9E97A07" w14:textId="105C2392"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Missing values: deteksi &amp; imputasi</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Outlier detection (Z-score, IQR) &amp; penanganan</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Noise reduction (smoothing &amp; filter, recap Pertemuan 2)</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Resampling, normalisasi (StandardScaler) &amp; validasi data</w:t>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5864C89" w14:textId="2589DFA4" w:rsidR="00B07986" w:rsidRPr="009E4767" w:rsidRDefault="00B07986"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Khan &amp; Lee (2017)]</w:t>
            </w:r>
          </w:p>
        </w:tc>
        <w:tc>
          <w:tcPr>
            <w:tcW w:w="1134" w:type="dxa"/>
            <w:vAlign w:val="center"/>
          </w:tcPr>
          <w:p w14:paraId="2C32F31F" w14:textId="3F33A144"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3ED66233" w14:textId="77777777" w:rsidTr="00595F96">
        <w:trPr>
          <w:trHeight w:val="987"/>
        </w:trPr>
        <w:tc>
          <w:tcPr>
            <w:tcW w:w="877" w:type="dxa"/>
            <w:vAlign w:val="center"/>
          </w:tcPr>
          <w:p w14:paraId="23FBEFAB"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5</w:t>
            </w:r>
          </w:p>
        </w:tc>
        <w:tc>
          <w:tcPr>
            <w:tcW w:w="2242" w:type="dxa"/>
            <w:vAlign w:val="center"/>
          </w:tcPr>
          <w:p w14:paraId="2D8F76DB" w14:textId="411F77BC"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2.2. </w:t>
            </w:r>
            <w:r>
              <w:rPr>
                <w:rFonts w:ascii="Times New Roman" w:eastAsia="Times New Roman" w:hAnsi="Times New Roman" w:cs="Times New Roman"/>
                <w:color w:val="000000"/>
                <w:sz w:val="18"/>
                <w:szCs w:val="18"/>
                <w:lang w:val="id-ID" w:eastAsia="en-ID"/>
              </w:rPr>
              <w:t xml:space="preserve">Mampu merancang sistem otomasi dengan perangkat lunak simulasi.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78A9BBD1" w14:textId="0D5680D5" w:rsidR="00B70DBA" w:rsidRPr="009E4767" w:rsidRDefault="008C548E"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merancang sistem otomasi menggunakan perangkat lunak simulasi untuk transformasi data.</w:t>
            </w:r>
          </w:p>
        </w:tc>
        <w:tc>
          <w:tcPr>
            <w:tcW w:w="1849" w:type="dxa"/>
            <w:vAlign w:val="center"/>
          </w:tcPr>
          <w:p w14:paraId="25304A14"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4896951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53E36E0C" w14:textId="77777777" w:rsidR="00B70DBA" w:rsidRPr="009E4767" w:rsidRDefault="00B70DBA" w:rsidP="00B70DBA">
            <w:pPr>
              <w:rPr>
                <w:rFonts w:ascii="Times New Roman" w:hAnsi="Times New Roman" w:cs="Times New Roman"/>
                <w:b/>
                <w:sz w:val="18"/>
                <w:szCs w:val="18"/>
                <w:lang w:val="id-ID"/>
              </w:rPr>
            </w:pPr>
          </w:p>
          <w:p w14:paraId="5701AD81"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66A2452" w14:textId="77777777" w:rsidR="00B70DBA" w:rsidRPr="009E4767" w:rsidRDefault="00B70DBA" w:rsidP="00B70DBA">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UTS</w:t>
            </w:r>
          </w:p>
          <w:p w14:paraId="6F6F218E" w14:textId="610064A9" w:rsidR="00B70DBA" w:rsidRPr="009E4767" w:rsidRDefault="00B70DBA" w:rsidP="00B70DBA">
            <w:pPr>
              <w:rPr>
                <w:rFonts w:ascii="Times New Roman" w:eastAsia="Arial" w:hAnsi="Times New Roman" w:cs="Times New Roman"/>
                <w:sz w:val="18"/>
                <w:szCs w:val="18"/>
                <w:lang w:val="id-ID"/>
              </w:rPr>
            </w:pPr>
            <w:r>
              <w:rPr>
                <w:rFonts w:ascii="Times New Roman" w:hAnsi="Times New Roman" w:cs="Times New Roman"/>
                <w:sz w:val="18"/>
                <w:szCs w:val="18"/>
                <w:lang w:val="id-ID"/>
              </w:rPr>
              <w:t>Tes</w:t>
            </w:r>
          </w:p>
        </w:tc>
        <w:tc>
          <w:tcPr>
            <w:tcW w:w="1978" w:type="dxa"/>
            <w:vAlign w:val="center"/>
          </w:tcPr>
          <w:p w14:paraId="67227F6F"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FFB7B06" w14:textId="7DAB6593"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317FAF9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A7F639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541D1CE8"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BEAC3D3"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C7465F6" w14:textId="786763CB"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8785FE3" w14:textId="39CD4226" w:rsidR="00B70DBA" w:rsidRPr="009E4767" w:rsidRDefault="00B70DBA" w:rsidP="00FF728F">
            <w:pP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Transformasi data (log, Box-Cox, differencing, normalisasi)</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Dekomposisi deret waktu klasik (tren, musiman, residual)</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STL decomposition (Seasonal-Trend decomposition using Loess)</w:t>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25C9F447" w14:textId="4D84DC56" w:rsidR="008E1D77" w:rsidRPr="009E4767" w:rsidRDefault="008E1D77" w:rsidP="000778D2">
            <w:pPr>
              <w:pBdr>
                <w:top w:val="nil"/>
                <w:left w:val="nil"/>
                <w:bottom w:val="nil"/>
                <w:right w:val="nil"/>
                <w:between w:val="nil"/>
              </w:pBdr>
              <w:spacing w:after="8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[Dudek (2023); Hyndman &amp; Athanasopoulos (2021)]</w:t>
            </w:r>
          </w:p>
        </w:tc>
        <w:tc>
          <w:tcPr>
            <w:tcW w:w="1134" w:type="dxa"/>
            <w:vAlign w:val="center"/>
          </w:tcPr>
          <w:p w14:paraId="4FAD1A4A" w14:textId="7780F496"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1A3608F2" w14:textId="77777777" w:rsidTr="00595F96">
        <w:trPr>
          <w:trHeight w:val="892"/>
        </w:trPr>
        <w:tc>
          <w:tcPr>
            <w:tcW w:w="877" w:type="dxa"/>
            <w:vAlign w:val="center"/>
          </w:tcPr>
          <w:p w14:paraId="418205C9"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lastRenderedPageBreak/>
              <w:t>6</w:t>
            </w:r>
          </w:p>
        </w:tc>
        <w:tc>
          <w:tcPr>
            <w:tcW w:w="2242" w:type="dxa"/>
            <w:vAlign w:val="center"/>
          </w:tcPr>
          <w:p w14:paraId="0C4D7327" w14:textId="68BA700F"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2.3. </w:t>
            </w:r>
            <w:r>
              <w:rPr>
                <w:rFonts w:ascii="Times New Roman" w:eastAsia="Times New Roman" w:hAnsi="Times New Roman" w:cs="Times New Roman"/>
                <w:color w:val="000000"/>
                <w:sz w:val="18"/>
                <w:szCs w:val="18"/>
                <w:lang w:val="id-ID" w:eastAsia="en-ID"/>
              </w:rPr>
              <w:t xml:space="preserve">Mampu menjalankan dan menguji simulasi sistem </w:t>
            </w:r>
            <w:r>
              <w:rPr>
                <w:rFonts w:ascii="Times New Roman" w:eastAsia="Times New Roman" w:hAnsi="Times New Roman" w:cs="Times New Roman"/>
                <w:b/>
                <w:bCs/>
                <w:color w:val="000000"/>
                <w:sz w:val="18"/>
                <w:szCs w:val="18"/>
                <w:lang w:val="id-ID" w:eastAsia="en-ID"/>
              </w:rPr>
              <w:t>(CPMK 2)</w:t>
            </w:r>
          </w:p>
        </w:tc>
        <w:tc>
          <w:tcPr>
            <w:tcW w:w="2552" w:type="dxa"/>
            <w:vAlign w:val="center"/>
          </w:tcPr>
          <w:p w14:paraId="1BC8DF45" w14:textId="3B6AA633"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mengimplementasikan dan menguji model sistem dengan fitur statistik domain waktu.</w:t>
            </w:r>
          </w:p>
        </w:tc>
        <w:tc>
          <w:tcPr>
            <w:tcW w:w="1849" w:type="dxa"/>
            <w:vAlign w:val="center"/>
          </w:tcPr>
          <w:p w14:paraId="316C638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633D4F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D7ED3AA" w14:textId="77777777" w:rsidR="00B70DBA" w:rsidRPr="009E4767" w:rsidRDefault="00B70DBA" w:rsidP="00B70DBA">
            <w:pPr>
              <w:rPr>
                <w:rFonts w:ascii="Times New Roman" w:hAnsi="Times New Roman" w:cs="Times New Roman"/>
                <w:b/>
                <w:sz w:val="18"/>
                <w:szCs w:val="18"/>
                <w:lang w:val="id-ID"/>
              </w:rPr>
            </w:pPr>
          </w:p>
          <w:p w14:paraId="758AEDDB"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329901C" w14:textId="6DD3E73D"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UTS</w:t>
            </w:r>
          </w:p>
        </w:tc>
        <w:tc>
          <w:tcPr>
            <w:tcW w:w="1978" w:type="dxa"/>
            <w:vAlign w:val="center"/>
          </w:tcPr>
          <w:p w14:paraId="755AF296"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0ACB3869" w14:textId="313FC6E0"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3D19663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66D2C5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6549F10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770CAE33" w14:textId="60B04599"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C83D243" w14:textId="126F88CB" w:rsidR="00B70DBA" w:rsidRPr="009E4767" w:rsidRDefault="00B70DBA" w:rsidP="00FF728F">
            <w:pPr>
              <w:spacing w:after="240" w:line="259" w:lineRule="auto"/>
              <w:ind w:left="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Statistik dasar (mean, variance, std, RMS)</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Bentuk sinyal (peak, peak-to-peak, mean absolute)</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Fitur orde tinggi (crest factor, kurtosis, skewness) untuk impulsive fault</w:t>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6B74AE13" w14:textId="5E3FB046" w:rsidR="008E1D77" w:rsidRPr="009E4767" w:rsidRDefault="008E1D77" w:rsidP="000778D2">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Romanssini dkk. (2023)]</w:t>
            </w:r>
          </w:p>
        </w:tc>
        <w:tc>
          <w:tcPr>
            <w:tcW w:w="1134" w:type="dxa"/>
            <w:vAlign w:val="center"/>
          </w:tcPr>
          <w:p w14:paraId="7646EE6F" w14:textId="29340692"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37F35ADF" w14:textId="77777777" w:rsidTr="00595F96">
        <w:trPr>
          <w:trHeight w:val="793"/>
        </w:trPr>
        <w:tc>
          <w:tcPr>
            <w:tcW w:w="877" w:type="dxa"/>
            <w:vAlign w:val="center"/>
          </w:tcPr>
          <w:p w14:paraId="2601DFB1" w14:textId="01B0B3B6"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c>
          <w:tcPr>
            <w:tcW w:w="2242" w:type="dxa"/>
            <w:vAlign w:val="center"/>
          </w:tcPr>
          <w:p w14:paraId="01C048D2" w14:textId="507072F7"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3.1. </w:t>
            </w:r>
            <w:r>
              <w:rPr>
                <w:rFonts w:ascii="Times New Roman" w:eastAsia="Times New Roman" w:hAnsi="Times New Roman" w:cs="Times New Roman"/>
                <w:color w:val="000000"/>
                <w:sz w:val="18"/>
                <w:szCs w:val="18"/>
                <w:lang w:val="id-ID" w:eastAsia="en-ID"/>
              </w:rPr>
              <w:t xml:space="preserve">Mampu memilih metode simulasi sesuai kebutuhan sistem. </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0FD7F6FE" w14:textId="43C35762" w:rsidR="00B70DBA" w:rsidRPr="009E4767" w:rsidRDefault="008C548E"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menggunakan metode simulasi (FFT) yang tepat dalam analisis frekuensi sinyal.</w:t>
            </w:r>
          </w:p>
        </w:tc>
        <w:tc>
          <w:tcPr>
            <w:tcW w:w="1849" w:type="dxa"/>
            <w:vAlign w:val="center"/>
          </w:tcPr>
          <w:p w14:paraId="656AF74A"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9DC3A0"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6666A09F" w14:textId="77777777" w:rsidR="00B70DBA" w:rsidRPr="009E4767" w:rsidRDefault="00B70DBA" w:rsidP="00B70DBA">
            <w:pPr>
              <w:rPr>
                <w:rFonts w:ascii="Times New Roman" w:hAnsi="Times New Roman" w:cs="Times New Roman"/>
                <w:b/>
                <w:sz w:val="18"/>
                <w:szCs w:val="18"/>
                <w:lang w:val="id-ID"/>
              </w:rPr>
            </w:pPr>
          </w:p>
          <w:p w14:paraId="0A2CE941"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77FD0EE5"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789B2A9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A92D434" w14:textId="1DE3B89E"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3BD4E53"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072A8F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09C9958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579340F"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DBF57FF" w14:textId="65CECDC8"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397F2D9D" w14:textId="5BDF972E" w:rsidR="00B70DBA" w:rsidRPr="009E4767" w:rsidRDefault="00B70DBA" w:rsidP="00FF728F">
            <w:pPr>
              <w:spacing w:after="240" w:line="259" w:lineRule="auto"/>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DFT &amp; FFT (sampel diskrit ke spektrum frekuensi)</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Magnitude spectrum &amp; Power Spectral Density (periodogram vs Welch)</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Frekuensi karakteristik kerusakan bearing (BPFO, BPFI, BSF, FTF)</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Envelope analysis untuk fault tersembunyi</w:t>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1186835D" w14:textId="3E6CF3B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Ul Hassan dkk. (2024)]</w:t>
            </w:r>
          </w:p>
        </w:tc>
        <w:tc>
          <w:tcPr>
            <w:tcW w:w="1134" w:type="dxa"/>
            <w:vAlign w:val="center"/>
          </w:tcPr>
          <w:p w14:paraId="706A4559" w14:textId="4BECCE0E" w:rsidR="00B70DBA" w:rsidRPr="009E4767" w:rsidRDefault="00D947A9"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9D5AA2" w:rsidRPr="009E4767" w14:paraId="4E62260E" w14:textId="77777777" w:rsidTr="00FF728F">
        <w:trPr>
          <w:trHeight w:val="278"/>
        </w:trPr>
        <w:tc>
          <w:tcPr>
            <w:tcW w:w="877" w:type="dxa"/>
            <w:shd w:val="clear" w:color="auto" w:fill="DEEAF6" w:themeFill="accent1" w:themeFillTint="33"/>
            <w:vAlign w:val="center"/>
          </w:tcPr>
          <w:p w14:paraId="4E0FED84" w14:textId="265AB8D6" w:rsidR="009D5AA2" w:rsidRPr="009E4767" w:rsidRDefault="009D5AA2" w:rsidP="0018500C">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c>
          <w:tcPr>
            <w:tcW w:w="14433" w:type="dxa"/>
            <w:gridSpan w:val="7"/>
            <w:shd w:val="clear" w:color="auto" w:fill="DEEAF6" w:themeFill="accent1" w:themeFillTint="33"/>
            <w:vAlign w:val="center"/>
          </w:tcPr>
          <w:p w14:paraId="37EE5C92" w14:textId="56A9BFB5" w:rsidR="009D5AA2" w:rsidRPr="009E4767" w:rsidRDefault="009D5AA2" w:rsidP="00E22711">
            <w:pPr>
              <w:jc w:val="center"/>
              <w:rPr>
                <w:rFonts w:ascii="Times New Roman" w:eastAsia="Arial" w:hAnsi="Times New Roman" w:cs="Times New Roman"/>
                <w:b/>
                <w:bCs/>
                <w:sz w:val="18"/>
                <w:szCs w:val="18"/>
                <w:lang w:val="id-ID"/>
              </w:rPr>
            </w:pPr>
            <w:r>
              <w:rPr>
                <w:rFonts w:ascii="Times New Roman" w:eastAsia="Arial" w:hAnsi="Times New Roman" w:cs="Times New Roman"/>
                <w:b/>
                <w:bCs/>
                <w:sz w:val="18"/>
                <w:szCs w:val="18"/>
                <w:lang w:val="id-ID"/>
              </w:rPr>
              <w:t>UTS8</w:t>
            </w:r>
          </w:p>
        </w:tc>
      </w:tr>
      <w:tr w:rsidR="00B70DBA" w:rsidRPr="009E4767" w14:paraId="462A1057" w14:textId="77777777" w:rsidTr="00595F96">
        <w:trPr>
          <w:trHeight w:val="892"/>
        </w:trPr>
        <w:tc>
          <w:tcPr>
            <w:tcW w:w="877" w:type="dxa"/>
            <w:vAlign w:val="center"/>
          </w:tcPr>
          <w:p w14:paraId="0DF1FA73" w14:textId="0419B289"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9</w:t>
            </w:r>
          </w:p>
        </w:tc>
        <w:tc>
          <w:tcPr>
            <w:tcW w:w="2242" w:type="dxa"/>
            <w:vAlign w:val="center"/>
          </w:tcPr>
          <w:p w14:paraId="70BE6797" w14:textId="07F2C062"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3.2. </w:t>
            </w:r>
            <w:r>
              <w:rPr>
                <w:rFonts w:ascii="Times New Roman" w:eastAsia="Times New Roman" w:hAnsi="Times New Roman" w:cs="Times New Roman"/>
                <w:color w:val="000000"/>
                <w:sz w:val="18"/>
                <w:szCs w:val="18"/>
                <w:lang w:val="id-ID" w:eastAsia="en-ID"/>
              </w:rPr>
              <w:t>Mampu mengintegrasikan hasil simulasi ke keputusan desain.</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28005A07" w14:textId="7BAAD70C" w:rsidR="00B70DBA" w:rsidRPr="009E4767" w:rsidRDefault="008C548E" w:rsidP="00B70DBA">
            <w:pPr>
              <w:pBdr>
                <w:top w:val="nil"/>
                <w:left w:val="nil"/>
                <w:bottom w:val="nil"/>
                <w:right w:val="nil"/>
                <w:between w:val="nil"/>
              </w:pBdr>
              <w:spacing w:after="160"/>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mengintegrasikan hasil simulasi untuk mendukung keputusan desain berbasis Linear Programming.</w:t>
            </w:r>
          </w:p>
        </w:tc>
        <w:tc>
          <w:tcPr>
            <w:tcW w:w="1849" w:type="dxa"/>
            <w:vAlign w:val="center"/>
          </w:tcPr>
          <w:p w14:paraId="079BF266"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04AEF585"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470DA736" w14:textId="77777777" w:rsidR="00B70DBA" w:rsidRPr="009E4767" w:rsidRDefault="00B70DBA" w:rsidP="00B70DBA">
            <w:pPr>
              <w:rPr>
                <w:rFonts w:ascii="Times New Roman" w:hAnsi="Times New Roman" w:cs="Times New Roman"/>
                <w:b/>
                <w:sz w:val="18"/>
                <w:szCs w:val="18"/>
                <w:lang w:val="id-ID"/>
              </w:rPr>
            </w:pPr>
          </w:p>
          <w:p w14:paraId="71D4AFC9"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0FE868A" w14:textId="0768A4D0"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54877D87"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50938994" w14:textId="4711D3A6"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6CE7863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9142A6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 singkat</w:t>
            </w:r>
          </w:p>
          <w:p w14:paraId="65AC2741"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86AE76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0F4A49E9" w14:textId="583BCE0E"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B72004C" w14:textId="14C5728F"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Formulasi standar LP (variabel keputusan, fungsi objektif, kendala linier)</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Daerah feasibel &amp; metode grafis (LP 2 variabel)</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Metode Simpleks &amp; sensitivity analysis (shadow price)</w:t>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C5CFD9C" w14:textId="4044442C"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[Bayá dkk. (2022); Oancea (2022)]</w:t>
            </w:r>
          </w:p>
        </w:tc>
        <w:tc>
          <w:tcPr>
            <w:tcW w:w="1134" w:type="dxa"/>
            <w:vAlign w:val="center"/>
          </w:tcPr>
          <w:p w14:paraId="767A1FFC" w14:textId="6CA77955"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3C8318D5" w14:textId="77777777" w:rsidTr="00595F96">
        <w:trPr>
          <w:trHeight w:val="883"/>
        </w:trPr>
        <w:tc>
          <w:tcPr>
            <w:tcW w:w="877" w:type="dxa"/>
            <w:vAlign w:val="center"/>
          </w:tcPr>
          <w:p w14:paraId="56C1B4F1" w14:textId="46BCF708"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10</w:t>
            </w:r>
          </w:p>
        </w:tc>
        <w:tc>
          <w:tcPr>
            <w:tcW w:w="2242" w:type="dxa"/>
            <w:vAlign w:val="center"/>
          </w:tcPr>
          <w:p w14:paraId="3F7B8026" w14:textId="69519DE7"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3.3. </w:t>
            </w:r>
            <w:r>
              <w:rPr>
                <w:rFonts w:ascii="Times New Roman" w:eastAsia="Times New Roman" w:hAnsi="Times New Roman" w:cs="Times New Roman"/>
                <w:color w:val="000000"/>
                <w:sz w:val="18"/>
                <w:szCs w:val="18"/>
                <w:lang w:val="id-ID" w:eastAsia="en-ID"/>
              </w:rPr>
              <w:t xml:space="preserve">Mampu menerapkan teknologi 4.0 dalam sistem otomasi </w:t>
            </w:r>
            <w:r>
              <w:rPr>
                <w:rFonts w:ascii="Times New Roman" w:eastAsia="Times New Roman" w:hAnsi="Times New Roman" w:cs="Times New Roman"/>
                <w:b/>
                <w:bCs/>
                <w:color w:val="000000"/>
                <w:sz w:val="18"/>
                <w:szCs w:val="18"/>
                <w:lang w:val="id-ID" w:eastAsia="en-ID"/>
              </w:rPr>
              <w:t>(CPMK 3)</w:t>
            </w:r>
          </w:p>
        </w:tc>
        <w:tc>
          <w:tcPr>
            <w:tcW w:w="2552" w:type="dxa"/>
            <w:vAlign w:val="center"/>
          </w:tcPr>
          <w:p w14:paraId="052BA2F3" w14:textId="25254187" w:rsidR="00B70DBA" w:rsidRPr="009E4767" w:rsidRDefault="00104B3A" w:rsidP="00B70DBA">
            <w:pPr>
              <w:pBdr>
                <w:top w:val="nil"/>
                <w:left w:val="nil"/>
                <w:bottom w:val="nil"/>
                <w:right w:val="nil"/>
                <w:between w:val="nil"/>
              </w:pBdr>
              <w:spacing w:after="8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menggunakan teknologi 4.0 (optimasi non-linear) untuk mengoptimalkan sistem otomasi.</w:t>
            </w:r>
          </w:p>
        </w:tc>
        <w:tc>
          <w:tcPr>
            <w:tcW w:w="1849" w:type="dxa"/>
            <w:vAlign w:val="center"/>
          </w:tcPr>
          <w:p w14:paraId="095CCA0D"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47C01BD4"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FF87C51" w14:textId="77777777" w:rsidR="00B70DBA" w:rsidRPr="009E4767" w:rsidRDefault="00B70DBA" w:rsidP="00B70DBA">
            <w:pPr>
              <w:rPr>
                <w:rFonts w:ascii="Times New Roman" w:hAnsi="Times New Roman" w:cs="Times New Roman"/>
                <w:b/>
                <w:sz w:val="18"/>
                <w:szCs w:val="18"/>
                <w:lang w:val="id-ID"/>
              </w:rPr>
            </w:pPr>
          </w:p>
          <w:p w14:paraId="6AC6034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97851B9"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47C84AB1" w14:textId="27E3F02A" w:rsidR="00B70DBA" w:rsidRPr="009E4767" w:rsidRDefault="00B70DBA" w:rsidP="00B70DBA">
            <w:pPr>
              <w:pBdr>
                <w:top w:val="nil"/>
                <w:left w:val="nil"/>
                <w:bottom w:val="nil"/>
                <w:right w:val="nil"/>
                <w:between w:val="nil"/>
              </w:pBdr>
              <w:spacing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6E813972"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650772BE" w14:textId="69C9D4FD"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6E85C179"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C5C30E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17CDB23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93AB1B6"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196727EE" w14:textId="6BC062C3"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5BC3B795" w14:textId="75C8946A"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Gradient descent &amp; line search</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Newton's method &amp; quasi-Newton (BFGS)</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KKT (Karush-Kuhn-Tucker) conditions &amp; constraint handling</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Penalty/barrier method &amp; Sequential Quadratic Programming (SQP)</w:t>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303C640F" w14:textId="113AF6D2"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[Usha (2022); Oancea (2022)]</w:t>
            </w:r>
          </w:p>
        </w:tc>
        <w:tc>
          <w:tcPr>
            <w:tcW w:w="1134" w:type="dxa"/>
            <w:vAlign w:val="center"/>
          </w:tcPr>
          <w:p w14:paraId="17D75FCE" w14:textId="6FE6AFC1"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4979FFF0" w14:textId="77777777" w:rsidTr="00595F96">
        <w:trPr>
          <w:trHeight w:val="1022"/>
        </w:trPr>
        <w:tc>
          <w:tcPr>
            <w:tcW w:w="877" w:type="dxa"/>
            <w:vAlign w:val="center"/>
          </w:tcPr>
          <w:p w14:paraId="0C5C89A9" w14:textId="5B2397CA"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11</w:t>
            </w:r>
          </w:p>
        </w:tc>
        <w:tc>
          <w:tcPr>
            <w:tcW w:w="2242" w:type="dxa"/>
            <w:vAlign w:val="center"/>
          </w:tcPr>
          <w:p w14:paraId="04255C5C" w14:textId="679355CD"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4.1. </w:t>
            </w:r>
            <w:r>
              <w:rPr>
                <w:rFonts w:ascii="Times New Roman" w:eastAsia="Times New Roman" w:hAnsi="Times New Roman" w:cs="Times New Roman"/>
                <w:color w:val="000000"/>
                <w:sz w:val="18"/>
                <w:szCs w:val="18"/>
                <w:lang w:val="id-ID" w:eastAsia="en-ID"/>
              </w:rPr>
              <w:t xml:space="preserve">Mampu menganalisis peran teknologi 4.0 dalam peningkatan kinerja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1E4E136A" w14:textId="1FC73F02"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menganalisis penggunaan teknologi 4.0 (desain eksperimen ANOVA) untuk meningkatkan kinerja.</w:t>
            </w:r>
          </w:p>
        </w:tc>
        <w:tc>
          <w:tcPr>
            <w:tcW w:w="1849" w:type="dxa"/>
            <w:vAlign w:val="center"/>
          </w:tcPr>
          <w:p w14:paraId="4E99D64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7EBDB941"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4F78E88D" w14:textId="77777777" w:rsidR="00B70DBA" w:rsidRPr="009E4767" w:rsidRDefault="00B70DBA" w:rsidP="00B70DBA">
            <w:pPr>
              <w:rPr>
                <w:rFonts w:ascii="Times New Roman" w:hAnsi="Times New Roman" w:cs="Times New Roman"/>
                <w:b/>
                <w:sz w:val="18"/>
                <w:szCs w:val="18"/>
                <w:lang w:val="id-ID"/>
              </w:rPr>
            </w:pPr>
          </w:p>
          <w:p w14:paraId="6C7E3F76"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425594B1"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620A3613" w14:textId="683629D5"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00EFC0E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4E3817DF" w14:textId="58F892AA"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08C8F0D5"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1FCBDFB8"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6B5247A2"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E92F35F"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E277DC8" w14:textId="768F59C0"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0CC261B3" w14:textId="2AF296C1"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ANOVA core (partisi varians, statistik F, p-value)</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One-way ANOVA workflow (desain CRD, cek asumsi, post-hoc Tukey HSD)</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Two-way ANOVA &amp; desain faktorial (efek utama &amp; interaksi)</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Taguchi orthogonal arrays</w:t>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68495037" w14:textId="12C57D39" w:rsidR="008E1D77" w:rsidRPr="009E4767" w:rsidRDefault="008E1D77" w:rsidP="002F613D">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[Nguyen dkk. (2025); Mohsin dkk. (2020)]</w:t>
            </w:r>
          </w:p>
        </w:tc>
        <w:tc>
          <w:tcPr>
            <w:tcW w:w="1134" w:type="dxa"/>
            <w:vAlign w:val="center"/>
          </w:tcPr>
          <w:p w14:paraId="5F97468A" w14:textId="7FF1854E"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043EC266" w14:textId="77777777" w:rsidTr="00595F96">
        <w:trPr>
          <w:trHeight w:val="892"/>
        </w:trPr>
        <w:tc>
          <w:tcPr>
            <w:tcW w:w="877" w:type="dxa"/>
            <w:vAlign w:val="center"/>
          </w:tcPr>
          <w:p w14:paraId="3B24C441"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12</w:t>
            </w:r>
          </w:p>
        </w:tc>
        <w:tc>
          <w:tcPr>
            <w:tcW w:w="2242" w:type="dxa"/>
            <w:vAlign w:val="center"/>
          </w:tcPr>
          <w:p w14:paraId="0C89BB0C" w14:textId="6E42029B"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4.2. </w:t>
            </w:r>
            <w:r>
              <w:rPr>
                <w:rFonts w:ascii="Times New Roman" w:eastAsia="Times New Roman" w:hAnsi="Times New Roman" w:cs="Times New Roman"/>
                <w:color w:val="000000"/>
                <w:sz w:val="18"/>
                <w:szCs w:val="18"/>
                <w:lang w:val="id-ID" w:eastAsia="en-ID"/>
              </w:rPr>
              <w:t xml:space="preserve">Mampu merancang sistem otomasi berbasis teknologi 4.0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1AD96F23" w14:textId="7E479AF7"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merancang sistem otomasi berbasis teknologi 4.0 untuk efisiensi monitoring kondisi mesin.</w:t>
            </w:r>
          </w:p>
        </w:tc>
        <w:tc>
          <w:tcPr>
            <w:tcW w:w="1849" w:type="dxa"/>
            <w:vAlign w:val="center"/>
          </w:tcPr>
          <w:p w14:paraId="74731D92"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7F426FEF"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2CD1471" w14:textId="77777777" w:rsidR="00B70DBA" w:rsidRPr="009E4767" w:rsidRDefault="00B70DBA" w:rsidP="00B70DBA">
            <w:pPr>
              <w:rPr>
                <w:rFonts w:ascii="Times New Roman" w:hAnsi="Times New Roman" w:cs="Times New Roman"/>
                <w:b/>
                <w:sz w:val="18"/>
                <w:szCs w:val="18"/>
                <w:lang w:val="id-ID"/>
              </w:rPr>
            </w:pPr>
          </w:p>
          <w:p w14:paraId="00960D32"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228958E6" w14:textId="1784D7FC"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tc>
        <w:tc>
          <w:tcPr>
            <w:tcW w:w="1978" w:type="dxa"/>
            <w:vAlign w:val="center"/>
          </w:tcPr>
          <w:p w14:paraId="5E5EA774"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33BF9EB9" w14:textId="5938FAD8"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704AE85D"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04C12A6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01856E25"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76DF2D0C"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0A243877" w14:textId="6AD01A9F"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2A96D698" w14:textId="378E217C"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Threshold &amp; klasifikasi zona ISO 10816-3</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Hysteresis (anti-chattering) via Schmitt trigger</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Sensor selection &amp; akuisisi data (accelerometer, RTD/thermocouple, current transformer, DAQ)</w:t>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3319C4C0" w14:textId="473DBDFD" w:rsidR="008E1D77" w:rsidRPr="009E4767" w:rsidRDefault="008E1D77" w:rsidP="002F613D">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[Ul Hassan dkk. (2024); Romanssini dkk. (2023)]</w:t>
            </w:r>
          </w:p>
        </w:tc>
        <w:tc>
          <w:tcPr>
            <w:tcW w:w="1134" w:type="dxa"/>
            <w:vAlign w:val="center"/>
          </w:tcPr>
          <w:p w14:paraId="7E9DBBE8" w14:textId="6F940DD3"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70DBA" w:rsidRPr="009E4767" w14:paraId="1C2CFBE4" w14:textId="77777777" w:rsidTr="00595F96">
        <w:trPr>
          <w:trHeight w:val="892"/>
        </w:trPr>
        <w:tc>
          <w:tcPr>
            <w:tcW w:w="877" w:type="dxa"/>
            <w:vAlign w:val="center"/>
          </w:tcPr>
          <w:p w14:paraId="685C71ED" w14:textId="03D81538"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lastRenderedPageBreak/>
              <w:t>13</w:t>
            </w:r>
          </w:p>
        </w:tc>
        <w:tc>
          <w:tcPr>
            <w:tcW w:w="2242" w:type="dxa"/>
            <w:vAlign w:val="center"/>
          </w:tcPr>
          <w:p w14:paraId="340D320F" w14:textId="21924D3D" w:rsidR="00B70DBA" w:rsidRPr="009E4767" w:rsidRDefault="00B43CDD"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4.3. </w:t>
            </w:r>
            <w:r>
              <w:rPr>
                <w:rFonts w:ascii="Times New Roman" w:eastAsia="Times New Roman" w:hAnsi="Times New Roman" w:cs="Times New Roman"/>
                <w:color w:val="000000"/>
                <w:sz w:val="18"/>
                <w:szCs w:val="18"/>
                <w:lang w:val="id-ID" w:eastAsia="en-ID"/>
              </w:rPr>
              <w:t xml:space="preserve">Mampu mengevaluasi dampak teknologi 4.0 </w:t>
            </w:r>
            <w:r>
              <w:rPr>
                <w:rFonts w:ascii="Times New Roman" w:eastAsia="Times New Roman" w:hAnsi="Times New Roman" w:cs="Times New Roman"/>
                <w:b/>
                <w:bCs/>
                <w:color w:val="000000"/>
                <w:sz w:val="18"/>
                <w:szCs w:val="18"/>
                <w:lang w:val="id-ID" w:eastAsia="en-ID"/>
              </w:rPr>
              <w:t>(CPMK 4)</w:t>
            </w:r>
          </w:p>
        </w:tc>
        <w:tc>
          <w:tcPr>
            <w:tcW w:w="2552" w:type="dxa"/>
            <w:vAlign w:val="center"/>
          </w:tcPr>
          <w:p w14:paraId="5E22B0DF" w14:textId="21164DF1" w:rsidR="00B70DBA" w:rsidRPr="009E4767" w:rsidRDefault="00104B3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mengevaluasi dampak teknologi 4.0 terhadap kinerja dan kualitas sistem alarm otomasi.</w:t>
            </w:r>
          </w:p>
        </w:tc>
        <w:tc>
          <w:tcPr>
            <w:tcW w:w="1849" w:type="dxa"/>
            <w:vAlign w:val="center"/>
          </w:tcPr>
          <w:p w14:paraId="4C9A357B"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530282EE"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2265B6BC" w14:textId="77777777" w:rsidR="00B70DBA" w:rsidRPr="009E4767" w:rsidRDefault="00B70DBA" w:rsidP="00B70DBA">
            <w:pPr>
              <w:rPr>
                <w:rFonts w:ascii="Times New Roman" w:hAnsi="Times New Roman" w:cs="Times New Roman"/>
                <w:b/>
                <w:sz w:val="18"/>
                <w:szCs w:val="18"/>
                <w:lang w:val="id-ID"/>
              </w:rPr>
            </w:pPr>
          </w:p>
          <w:p w14:paraId="33200EB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6FE1095F" w14:textId="77777777" w:rsidR="00B70DBA" w:rsidRPr="009E4767" w:rsidRDefault="00B70DBA" w:rsidP="00B70DBA">
            <w:pPr>
              <w:pStyle w:val="ListParagraph"/>
              <w:numPr>
                <w:ilvl w:val="0"/>
                <w:numId w:val="24"/>
              </w:numPr>
              <w:ind w:left="134" w:hanging="180"/>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UAS</w:t>
            </w:r>
          </w:p>
          <w:p w14:paraId="157D7947" w14:textId="273176A0" w:rsidR="00B70DBA" w:rsidRPr="009E4767" w:rsidRDefault="00B70DBA"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Tes</w:t>
            </w:r>
          </w:p>
        </w:tc>
        <w:tc>
          <w:tcPr>
            <w:tcW w:w="1978" w:type="dxa"/>
            <w:vAlign w:val="center"/>
          </w:tcPr>
          <w:p w14:paraId="2FA0AE5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Ceramah</w:t>
            </w:r>
          </w:p>
          <w:p w14:paraId="7CC69DCC" w14:textId="6AA09EAE" w:rsidR="00D52C89" w:rsidRPr="009E4767" w:rsidRDefault="00D52C89"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Tutorial</w:t>
            </w:r>
          </w:p>
          <w:p w14:paraId="424E289C"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4B78C80E"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Latihan soal</w:t>
            </w:r>
          </w:p>
          <w:p w14:paraId="739FA3B0"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4E5798A3"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43DA166C" w14:textId="11878F3E"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774E4B5B" w14:textId="62A774CD" w:rsidR="00B70DBA" w:rsidRPr="009E4767" w:rsidRDefault="00B70DBA" w:rsidP="00FF728F">
            <w:pPr>
              <w:spacing w:after="240" w:line="259" w:lineRule="auto"/>
              <w:ind w:left="80" w:hanging="20"/>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Tier alarm architecture (4-level: Normal-Warning-Alert-Critical)</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Finite State Machine (formalisme 5-tuple, Moore vs Mealy)</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Standar ANSI/ISA 18.2 (alarm flood, rasionalisasi, shelving)</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Metrik keandalan (availability, MTBF/MTTR, OEE, redundansi 2oo3)</w:t>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F8C1B34" w14:textId="348E45AE"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[Nguyen dkk. (2025); Ul Hassan dkk. (2024)]</w:t>
            </w:r>
          </w:p>
        </w:tc>
        <w:tc>
          <w:tcPr>
            <w:tcW w:w="1134" w:type="dxa"/>
            <w:vAlign w:val="center"/>
          </w:tcPr>
          <w:p w14:paraId="1CFC754E" w14:textId="1DE347AC"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8</w:t>
            </w:r>
          </w:p>
        </w:tc>
      </w:tr>
      <w:tr w:rsidR="00B70DBA" w:rsidRPr="009E4767" w14:paraId="68E52337" w14:textId="77777777" w:rsidTr="00595F96">
        <w:trPr>
          <w:trHeight w:val="794"/>
        </w:trPr>
        <w:tc>
          <w:tcPr>
            <w:tcW w:w="877" w:type="dxa"/>
            <w:vAlign w:val="center"/>
          </w:tcPr>
          <w:p w14:paraId="4B7FD418" w14:textId="77777777" w:rsidR="00B70DBA" w:rsidRPr="009E4767" w:rsidRDefault="00B70DBA" w:rsidP="00B70DBA">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14</w:t>
            </w:r>
          </w:p>
        </w:tc>
        <w:tc>
          <w:tcPr>
            <w:tcW w:w="2242" w:type="dxa"/>
            <w:vAlign w:val="center"/>
          </w:tcPr>
          <w:p w14:paraId="01F88732" w14:textId="22EFFF78" w:rsidR="00B70DBA" w:rsidRPr="009E4767" w:rsidRDefault="001B16DC" w:rsidP="00B70DBA">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5.1. </w:t>
            </w:r>
            <w:r>
              <w:rPr>
                <w:rFonts w:ascii="Times New Roman" w:eastAsia="Times New Roman" w:hAnsi="Times New Roman" w:cs="Times New Roman"/>
                <w:color w:val="000000"/>
                <w:sz w:val="18"/>
                <w:szCs w:val="18"/>
                <w:lang w:val="id-ID" w:eastAsia="en-ID"/>
              </w:rPr>
              <w:t>Mampu melakukan pengukuran kinerja sistem</w:t>
            </w:r>
            <w:r>
              <w:rPr>
                <w:rFonts w:ascii="Times New Roman" w:eastAsia="Times New Roman" w:hAnsi="Times New Roman" w:cs="Times New Roman"/>
                <w:b/>
                <w:bCs/>
                <w:color w:val="000000"/>
                <w:sz w:val="18"/>
                <w:szCs w:val="18"/>
                <w:lang w:val="id-ID" w:eastAsia="en-ID"/>
              </w:rPr>
              <w:t>(CPMK 5)</w:t>
            </w:r>
          </w:p>
        </w:tc>
        <w:tc>
          <w:tcPr>
            <w:tcW w:w="2552" w:type="dxa"/>
            <w:vAlign w:val="center"/>
          </w:tcPr>
          <w:p w14:paraId="366740E9" w14:textId="76456D4B" w:rsidR="00B70DBA" w:rsidRPr="009E4767" w:rsidRDefault="00914AA0" w:rsidP="00B70DBA">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melakukan pengukuran kinerja sistem klasifikasi dan menganalisis hasilnya.</w:t>
            </w:r>
          </w:p>
        </w:tc>
        <w:tc>
          <w:tcPr>
            <w:tcW w:w="1849" w:type="dxa"/>
            <w:vAlign w:val="center"/>
          </w:tcPr>
          <w:p w14:paraId="188EF1D3" w14:textId="77777777" w:rsidR="00B70DBA" w:rsidRPr="009E4767" w:rsidRDefault="00B70DBA" w:rsidP="00B70DBA">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3EDFFD40" w14:textId="77777777" w:rsidR="00B70DBA" w:rsidRPr="009E4767" w:rsidRDefault="00B70DBA" w:rsidP="00B70DBA">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20352AC" w14:textId="77777777" w:rsidR="00B70DBA" w:rsidRPr="009E4767" w:rsidRDefault="00B70DBA" w:rsidP="00B70DBA">
            <w:pPr>
              <w:rPr>
                <w:rFonts w:ascii="Times New Roman" w:hAnsi="Times New Roman" w:cs="Times New Roman"/>
                <w:b/>
                <w:sz w:val="18"/>
                <w:szCs w:val="18"/>
                <w:lang w:val="id-ID"/>
              </w:rPr>
            </w:pPr>
          </w:p>
          <w:p w14:paraId="448762D5" w14:textId="77777777" w:rsidR="00B70DBA" w:rsidRPr="009E4767" w:rsidRDefault="00B70DBA" w:rsidP="00B70DBA">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18E750C2" w14:textId="77777777" w:rsidR="00B70DBA" w:rsidRPr="009E4767" w:rsidRDefault="00B70DBA" w:rsidP="00B70DBA">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Tugas</w:t>
            </w:r>
          </w:p>
        </w:tc>
        <w:tc>
          <w:tcPr>
            <w:tcW w:w="1978" w:type="dxa"/>
            <w:vAlign w:val="center"/>
          </w:tcPr>
          <w:p w14:paraId="347CD2F2" w14:textId="3FA02372" w:rsidR="00B70DBA" w:rsidRPr="009E4767" w:rsidRDefault="00404634"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w:t>
            </w:r>
          </w:p>
          <w:p w14:paraId="33B56090" w14:textId="77777777" w:rsidR="00B70DBA" w:rsidRPr="009E4767" w:rsidRDefault="00B70DBA" w:rsidP="00B70DBA">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3073CAE8"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653BF6E7" w14:textId="77777777" w:rsidR="00B70DBA" w:rsidRPr="009E4767" w:rsidRDefault="00B70DBA" w:rsidP="00B70DBA">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44B1E869" w14:textId="487BE6D7" w:rsidR="00B70DBA" w:rsidRPr="009E4767" w:rsidRDefault="00B70DBA" w:rsidP="00B70DBA">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782DDEA8" w14:textId="4D38C5BF" w:rsidR="00B70DBA" w:rsidRPr="009E4767" w:rsidRDefault="00B70DBA" w:rsidP="00FF728F">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Supervised learning foundations (dataset X/y, feature engineering, stratified train/test split)</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Logistic Regression sebagai baseline classifier (sigmoid, decision boundary)</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Evaluasi dasar (confusion matrix, accuracy, precision, recall, F1-score)</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Studi kasus CWRU bearing fault dataset</w:t>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12C3BD0F" w14:textId="5B5763FC"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[Zhang dkk. (2020); Altaf dkk. (2022)]</w:t>
            </w:r>
          </w:p>
        </w:tc>
        <w:tc>
          <w:tcPr>
            <w:tcW w:w="1134" w:type="dxa"/>
            <w:vAlign w:val="center"/>
          </w:tcPr>
          <w:p w14:paraId="7A389CD2" w14:textId="33415A3E" w:rsidR="00B70DBA"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A7110" w:rsidRPr="009E4767" w14:paraId="2AEE46DF" w14:textId="77777777" w:rsidTr="00595F96">
        <w:trPr>
          <w:trHeight w:val="794"/>
        </w:trPr>
        <w:tc>
          <w:tcPr>
            <w:tcW w:w="877" w:type="dxa"/>
            <w:vAlign w:val="center"/>
          </w:tcPr>
          <w:p w14:paraId="04C82968" w14:textId="3B09F167" w:rsidR="00BA7110" w:rsidRPr="009E4767" w:rsidRDefault="00BA7110" w:rsidP="00BA7110">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15</w:t>
            </w:r>
          </w:p>
        </w:tc>
        <w:tc>
          <w:tcPr>
            <w:tcW w:w="2242" w:type="dxa"/>
            <w:vAlign w:val="center"/>
          </w:tcPr>
          <w:p w14:paraId="5B5D08C0" w14:textId="76F91C63" w:rsidR="00BA7110" w:rsidRPr="009E4767" w:rsidRDefault="001B16DC" w:rsidP="00BA7110">
            <w:pPr>
              <w:rPr>
                <w:rFonts w:ascii="Times New Roman" w:eastAsia="Arial" w:hAnsi="Times New Roman" w:cs="Times New Roman"/>
                <w:sz w:val="18"/>
                <w:szCs w:val="18"/>
                <w:lang w:val="id-ID"/>
              </w:rPr>
            </w:pPr>
            <w:r>
              <w:rPr>
                <w:rFonts w:ascii="Times New Roman" w:eastAsia="Times New Roman" w:hAnsi="Times New Roman" w:cs="Times New Roman"/>
                <w:b/>
                <w:bCs/>
                <w:color w:val="000000"/>
                <w:sz w:val="18"/>
                <w:szCs w:val="18"/>
                <w:lang w:val="id-ID" w:eastAsia="en-ID"/>
              </w:rPr>
              <w:t xml:space="preserve">Sub-CPMK 5.2. </w:t>
            </w:r>
            <w:r>
              <w:rPr>
                <w:rFonts w:ascii="Times New Roman" w:eastAsia="Times New Roman" w:hAnsi="Times New Roman" w:cs="Times New Roman"/>
                <w:color w:val="000000"/>
                <w:sz w:val="18"/>
                <w:szCs w:val="18"/>
                <w:lang w:val="id-ID" w:eastAsia="en-ID"/>
              </w:rPr>
              <w:t xml:space="preserve">Mampu menginterpretasikan data pengukuran dan memberi solusi </w:t>
            </w:r>
            <w:r>
              <w:rPr>
                <w:rFonts w:ascii="Times New Roman" w:eastAsia="Times New Roman" w:hAnsi="Times New Roman" w:cs="Times New Roman"/>
                <w:b/>
                <w:bCs/>
                <w:color w:val="000000"/>
                <w:sz w:val="18"/>
                <w:szCs w:val="18"/>
                <w:lang w:val="id-ID" w:eastAsia="en-ID"/>
              </w:rPr>
              <w:t>(CPMK 5)</w:t>
            </w:r>
          </w:p>
        </w:tc>
        <w:tc>
          <w:tcPr>
            <w:tcW w:w="2552" w:type="dxa"/>
            <w:vAlign w:val="center"/>
          </w:tcPr>
          <w:p w14:paraId="3D85AA0B" w14:textId="5FF632E9" w:rsidR="00BA7110" w:rsidRPr="009E4767" w:rsidRDefault="00914AA0" w:rsidP="00BA7110">
            <w:pPr>
              <w:pBdr>
                <w:top w:val="nil"/>
                <w:left w:val="nil"/>
                <w:bottom w:val="nil"/>
                <w:right w:val="nil"/>
                <w:between w:val="nil"/>
              </w:pBdr>
              <w:spacing w:after="160" w:line="259" w:lineRule="auto"/>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Mahasiswa mampu menginterpretasikan data kinerja model klasifikasi dan memberikan rekomendasi perbaikan.</w:t>
            </w:r>
          </w:p>
        </w:tc>
        <w:tc>
          <w:tcPr>
            <w:tcW w:w="1849" w:type="dxa"/>
            <w:vAlign w:val="center"/>
          </w:tcPr>
          <w:p w14:paraId="5453A7A9" w14:textId="77777777" w:rsidR="00BA7110" w:rsidRPr="009E4767" w:rsidRDefault="00BA7110" w:rsidP="00BA7110">
            <w:pPr>
              <w:rPr>
                <w:rFonts w:ascii="Times New Roman" w:hAnsi="Times New Roman" w:cs="Times New Roman"/>
                <w:b/>
                <w:sz w:val="18"/>
                <w:szCs w:val="18"/>
                <w:lang w:val="id-ID"/>
              </w:rPr>
            </w:pPr>
            <w:r>
              <w:rPr>
                <w:rFonts w:ascii="Times New Roman" w:hAnsi="Times New Roman" w:cs="Times New Roman"/>
                <w:b/>
                <w:sz w:val="18"/>
                <w:szCs w:val="18"/>
                <w:lang w:val="id-ID"/>
              </w:rPr>
              <w:t>Kriteria:</w:t>
            </w:r>
          </w:p>
          <w:p w14:paraId="2853EB44" w14:textId="77777777" w:rsidR="00BA7110" w:rsidRPr="009E4767" w:rsidRDefault="00BA7110" w:rsidP="00BA7110">
            <w:pPr>
              <w:rPr>
                <w:rFonts w:ascii="Times New Roman" w:hAnsi="Times New Roman" w:cs="Times New Roman"/>
                <w:bCs/>
                <w:sz w:val="18"/>
                <w:szCs w:val="18"/>
                <w:lang w:val="id-ID"/>
              </w:rPr>
            </w:pPr>
            <w:r>
              <w:rPr>
                <w:rFonts w:ascii="Times New Roman" w:hAnsi="Times New Roman" w:cs="Times New Roman"/>
                <w:sz w:val="18"/>
                <w:szCs w:val="18"/>
                <w:lang w:val="id-ID"/>
              </w:rPr>
              <w:t xml:space="preserve">Rubrik penilaian </w:t>
            </w:r>
          </w:p>
          <w:p w14:paraId="3675669F" w14:textId="77777777" w:rsidR="00BA7110" w:rsidRPr="009E4767" w:rsidRDefault="00BA7110" w:rsidP="00BA7110">
            <w:pPr>
              <w:rPr>
                <w:rFonts w:ascii="Times New Roman" w:hAnsi="Times New Roman" w:cs="Times New Roman"/>
                <w:b/>
                <w:sz w:val="18"/>
                <w:szCs w:val="18"/>
                <w:lang w:val="id-ID"/>
              </w:rPr>
            </w:pPr>
          </w:p>
          <w:p w14:paraId="50EEB036" w14:textId="77777777" w:rsidR="00BA7110" w:rsidRPr="009E4767" w:rsidRDefault="00BA7110" w:rsidP="00BA7110">
            <w:pPr>
              <w:pStyle w:val="ListParagraph"/>
              <w:ind w:left="0"/>
              <w:rPr>
                <w:rFonts w:ascii="Times New Roman" w:hAnsi="Times New Roman" w:cs="Times New Roman"/>
                <w:b/>
                <w:sz w:val="18"/>
                <w:szCs w:val="18"/>
                <w:lang w:val="id-ID"/>
              </w:rPr>
            </w:pPr>
            <w:r>
              <w:rPr>
                <w:rFonts w:ascii="Times New Roman" w:hAnsi="Times New Roman" w:cs="Times New Roman"/>
                <w:b/>
                <w:sz w:val="18"/>
                <w:szCs w:val="18"/>
                <w:lang w:val="id-ID"/>
              </w:rPr>
              <w:t>Bentuk :</w:t>
            </w:r>
          </w:p>
          <w:p w14:paraId="6FEAE846" w14:textId="77777777" w:rsidR="00BA7110" w:rsidRPr="009E4767" w:rsidRDefault="00BA7110" w:rsidP="00BA7110">
            <w:pPr>
              <w:pStyle w:val="ListParagraph"/>
              <w:numPr>
                <w:ilvl w:val="0"/>
                <w:numId w:val="24"/>
              </w:numPr>
              <w:ind w:left="134" w:hanging="180"/>
              <w:rPr>
                <w:rFonts w:ascii="Times New Roman" w:eastAsia="Arial" w:hAnsi="Times New Roman" w:cs="Times New Roman"/>
                <w:sz w:val="18"/>
                <w:szCs w:val="18"/>
                <w:lang w:val="id-ID"/>
              </w:rPr>
            </w:pPr>
            <w:r>
              <w:rPr>
                <w:rFonts w:ascii="Times New Roman" w:hAnsi="Times New Roman" w:cs="Times New Roman"/>
                <w:sz w:val="18"/>
                <w:szCs w:val="18"/>
                <w:lang w:val="id-ID"/>
              </w:rPr>
              <w:t>Tugas</w:t>
            </w:r>
          </w:p>
        </w:tc>
        <w:tc>
          <w:tcPr>
            <w:tcW w:w="1978" w:type="dxa"/>
            <w:vAlign w:val="center"/>
          </w:tcPr>
          <w:p w14:paraId="500596DD" w14:textId="44EC11EC" w:rsidR="00BA7110" w:rsidRPr="009E4767" w:rsidRDefault="00404634" w:rsidP="00BA7110">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Presentasi</w:t>
            </w:r>
          </w:p>
          <w:p w14:paraId="01796D36" w14:textId="77777777" w:rsidR="00BA7110" w:rsidRPr="009E4767" w:rsidRDefault="00BA7110" w:rsidP="00BA7110">
            <w:pPr>
              <w:pStyle w:val="ListParagraph"/>
              <w:numPr>
                <w:ilvl w:val="0"/>
                <w:numId w:val="23"/>
              </w:numPr>
              <w:ind w:left="172" w:hanging="180"/>
              <w:rPr>
                <w:rFonts w:ascii="Times New Roman" w:hAnsi="Times New Roman" w:cs="Times New Roman"/>
                <w:sz w:val="18"/>
                <w:szCs w:val="18"/>
                <w:lang w:val="id-ID"/>
              </w:rPr>
            </w:pPr>
            <w:r>
              <w:rPr>
                <w:rFonts w:ascii="Times New Roman" w:hAnsi="Times New Roman" w:cs="Times New Roman"/>
                <w:sz w:val="18"/>
                <w:szCs w:val="18"/>
                <w:lang w:val="id-ID"/>
              </w:rPr>
              <w:t>Diskusi</w:t>
            </w:r>
          </w:p>
          <w:p w14:paraId="298CB303" w14:textId="77777777" w:rsidR="00BA7110" w:rsidRPr="009E4767" w:rsidRDefault="00BA7110" w:rsidP="00BA7110">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PB: 3 sks x 50 mnt</w:t>
            </w:r>
          </w:p>
          <w:p w14:paraId="15BC4D9A" w14:textId="77777777" w:rsidR="00BA7110" w:rsidRPr="009E4767" w:rsidRDefault="00BA7110" w:rsidP="00BA7110">
            <w:pPr>
              <w:ind w:left="-8"/>
              <w:rPr>
                <w:rFonts w:ascii="Times New Roman" w:hAnsi="Times New Roman" w:cs="Times New Roman"/>
                <w:sz w:val="18"/>
                <w:szCs w:val="18"/>
                <w:lang w:val="id-ID"/>
              </w:rPr>
            </w:pPr>
            <w:r>
              <w:rPr>
                <w:rFonts w:ascii="Times New Roman" w:hAnsi="Times New Roman" w:cs="Times New Roman"/>
                <w:sz w:val="18"/>
                <w:szCs w:val="18"/>
                <w:lang w:val="id-ID"/>
              </w:rPr>
              <w:t xml:space="preserve">PT: 3 sks x 60 mnt</w:t>
            </w:r>
          </w:p>
          <w:p w14:paraId="3774A97B" w14:textId="73F9BE0F" w:rsidR="00BA7110" w:rsidRPr="009E4767" w:rsidRDefault="00BA7110" w:rsidP="00BA7110">
            <w:pPr>
              <w:pBdr>
                <w:top w:val="nil"/>
                <w:left w:val="nil"/>
                <w:bottom w:val="nil"/>
                <w:right w:val="nil"/>
                <w:between w:val="nil"/>
              </w:pBdr>
              <w:spacing w:line="259" w:lineRule="auto"/>
              <w:ind w:left="169"/>
              <w:rPr>
                <w:rFonts w:ascii="Times New Roman" w:eastAsia="Arial" w:hAnsi="Times New Roman" w:cs="Times New Roman"/>
                <w:color w:val="000000"/>
                <w:sz w:val="18"/>
                <w:szCs w:val="18"/>
                <w:lang w:val="id-ID"/>
              </w:rPr>
            </w:pPr>
            <w:r>
              <w:rPr>
                <w:rFonts w:ascii="Times New Roman" w:hAnsi="Times New Roman" w:cs="Times New Roman"/>
                <w:sz w:val="18"/>
                <w:szCs w:val="18"/>
                <w:lang w:val="id-ID"/>
              </w:rPr>
              <w:t xml:space="preserve">KM: 3 sks x 60 mnt</w:t>
            </w:r>
          </w:p>
        </w:tc>
        <w:tc>
          <w:tcPr>
            <w:tcW w:w="1820" w:type="dxa"/>
            <w:vAlign w:val="center"/>
          </w:tcPr>
          <w:p w14:paraId="1196A416" w14:textId="4E7DA6E2" w:rsidR="00BA7110" w:rsidRPr="009E4767" w:rsidRDefault="00FF728F" w:rsidP="00BA7110">
            <w:pPr>
              <w:ind w:firstLine="15"/>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https://fast.mercubuana.ac.id</w:t>
            </w:r>
          </w:p>
        </w:tc>
        <w:tc>
          <w:tcPr>
            <w:tcW w:w="2858" w:type="dxa"/>
            <w:vAlign w:val="center"/>
          </w:tcPr>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1. Random Forest (bootstrap aggregation, random feature subset, majority voting)</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2. Support Vector Machine kernel RBF &amp; Pipeline anti-data-leakage</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3. Evaluasi lanjutan (ROC-AUC, stratified k-fold cross-validation)</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4. Hyperparameter tuning via GridSearchCV &amp; data imbalanced</w:t>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r>
          </w:p>
          <w:p w14:paraId="5CBEE29A" w14:textId="583FEA8B" w:rsidR="008E1D77" w:rsidRPr="009E4767" w:rsidRDefault="008E1D77" w:rsidP="00986C1E">
            <w:pPr>
              <w:pBdr>
                <w:top w:val="nil"/>
                <w:left w:val="nil"/>
                <w:bottom w:val="nil"/>
                <w:right w:val="nil"/>
                <w:between w:val="nil"/>
              </w:pBdr>
              <w:rPr>
                <w:rFonts w:ascii="Times New Roman" w:eastAsia="Arial" w:hAnsi="Times New Roman" w:cs="Times New Roman"/>
                <w:color w:val="000000"/>
                <w:sz w:val="18"/>
                <w:szCs w:val="18"/>
                <w:lang w:val="id-ID"/>
              </w:rPr>
            </w:pPr>
            <w:r>
              <w:rPr>
                <w:rFonts w:ascii="Times New Roman" w:eastAsia="Arial" w:hAnsi="Times New Roman" w:cs="Times New Roman"/>
                <w:color w:val="000000"/>
                <w:sz w:val="18"/>
                <w:szCs w:val="18"/>
                <w:lang w:val="id-ID"/>
              </w:rPr>
              <w:t>[Altaf dkk. (2022); Zhang dkk. (2020)]</w:t>
            </w:r>
          </w:p>
        </w:tc>
        <w:tc>
          <w:tcPr>
            <w:tcW w:w="1134" w:type="dxa"/>
            <w:vAlign w:val="center"/>
          </w:tcPr>
          <w:p w14:paraId="220813DA" w14:textId="6D2FBE4F" w:rsidR="00BA7110" w:rsidRPr="009E4767" w:rsidRDefault="00E22711" w:rsidP="00E22711">
            <w:pPr>
              <w:jc w:val="center"/>
              <w:rPr>
                <w:rFonts w:ascii="Times New Roman" w:eastAsia="Arial" w:hAnsi="Times New Roman" w:cs="Times New Roman"/>
                <w:sz w:val="18"/>
                <w:szCs w:val="18"/>
                <w:lang w:val="id-ID"/>
              </w:rPr>
            </w:pPr>
            <w:r>
              <w:rPr>
                <w:rFonts w:ascii="Times New Roman" w:eastAsia="Arial" w:hAnsi="Times New Roman" w:cs="Times New Roman"/>
                <w:sz w:val="18"/>
                <w:szCs w:val="18"/>
                <w:lang w:val="id-ID"/>
              </w:rPr>
              <w:t>7</w:t>
            </w:r>
          </w:p>
        </w:tc>
      </w:tr>
      <w:tr w:rsidR="00BA7110" w:rsidRPr="009E4767" w14:paraId="3F98CDFD" w14:textId="77777777" w:rsidTr="00244E5D">
        <w:trPr>
          <w:trHeight w:val="392"/>
        </w:trPr>
        <w:tc>
          <w:tcPr>
            <w:tcW w:w="877" w:type="dxa"/>
            <w:shd w:val="clear" w:color="auto" w:fill="DEEAF6" w:themeFill="accent1" w:themeFillTint="33"/>
            <w:vAlign w:val="center"/>
          </w:tcPr>
          <w:p w14:paraId="2C7385F5" w14:textId="77777777" w:rsidR="00BA7110" w:rsidRPr="009E4767" w:rsidRDefault="00BA7110" w:rsidP="00BA7110">
            <w:pPr>
              <w:jc w:val="center"/>
              <w:rPr>
                <w:rFonts w:ascii="Times New Roman" w:eastAsia="Arial" w:hAnsi="Times New Roman" w:cs="Times New Roman"/>
                <w:bCs/>
                <w:sz w:val="18"/>
                <w:szCs w:val="18"/>
                <w:lang w:val="id-ID"/>
              </w:rPr>
            </w:pPr>
            <w:r>
              <w:rPr>
                <w:rFonts w:ascii="Times New Roman" w:eastAsia="Arial" w:hAnsi="Times New Roman" w:cs="Times New Roman"/>
                <w:bCs/>
                <w:sz w:val="18"/>
                <w:szCs w:val="18"/>
                <w:lang w:val="id-ID"/>
              </w:rPr>
              <w:t>16</w:t>
            </w:r>
          </w:p>
        </w:tc>
        <w:tc>
          <w:tcPr>
            <w:tcW w:w="14433" w:type="dxa"/>
            <w:gridSpan w:val="7"/>
            <w:shd w:val="clear" w:color="auto" w:fill="DEEAF6" w:themeFill="accent1" w:themeFillTint="33"/>
            <w:vAlign w:val="center"/>
          </w:tcPr>
          <w:p w14:paraId="66E6CECF" w14:textId="77777777" w:rsidR="00BA7110" w:rsidRPr="009E4767" w:rsidRDefault="00BA7110" w:rsidP="00BA7110">
            <w:pPr>
              <w:jc w:val="center"/>
              <w:rPr>
                <w:rFonts w:ascii="Times New Roman" w:eastAsia="Arial" w:hAnsi="Times New Roman" w:cs="Times New Roman"/>
                <w:b/>
                <w:sz w:val="18"/>
                <w:szCs w:val="18"/>
                <w:lang w:val="id-ID"/>
              </w:rPr>
            </w:pPr>
            <w:r>
              <w:rPr>
                <w:rFonts w:ascii="Times New Roman" w:eastAsia="Arial" w:hAnsi="Times New Roman" w:cs="Times New Roman"/>
                <w:b/>
                <w:sz w:val="18"/>
                <w:szCs w:val="18"/>
                <w:lang w:val="id-ID"/>
              </w:rPr>
              <w:t>UAS</w:t>
            </w:r>
          </w:p>
        </w:tc>
      </w:tr>
    </w:tbl>
    <w:p w14:paraId="6097FE46" w14:textId="77777777" w:rsidR="00A007D9" w:rsidRPr="009E4767" w:rsidRDefault="00A007D9">
      <w:pPr>
        <w:spacing w:after="0"/>
        <w:rPr>
          <w:rFonts w:ascii="Arial" w:eastAsia="Arial" w:hAnsi="Arial" w:cs="Arial"/>
          <w:b/>
          <w:sz w:val="20"/>
          <w:szCs w:val="20"/>
          <w:lang w:val="id-ID"/>
        </w:rPr>
      </w:pPr>
    </w:p>
    <w:p w14:paraId="1500C393" w14:textId="77777777" w:rsidR="00F45FB8" w:rsidRPr="009E4767" w:rsidRDefault="00F45FB8">
      <w:pPr>
        <w:spacing w:after="0"/>
        <w:rPr>
          <w:rFonts w:ascii="Arial" w:eastAsia="Arial" w:hAnsi="Arial" w:cs="Arial"/>
          <w:b/>
          <w:sz w:val="20"/>
          <w:szCs w:val="20"/>
          <w:lang w:val="id-ID"/>
        </w:rPr>
        <w:sectPr w:rsidR="00F45FB8" w:rsidRPr="009E4767" w:rsidSect="00735DA2">
          <w:headerReference w:type="default" r:id="rId13"/>
          <w:footerReference w:type="default" r:id="rId14"/>
          <w:pgSz w:w="15840" w:h="12240" w:orient="landscape"/>
          <w:pgMar w:top="709" w:right="1701" w:bottom="1701" w:left="1701" w:header="720" w:footer="720" w:gutter="0"/>
          <w:pgNumType w:start="1"/>
          <w:cols w:space="720"/>
          <w:docGrid w:linePitch="299"/>
        </w:sectPr>
      </w:pPr>
    </w:p>
    <w:p w14:paraId="4793CC45" w14:textId="50E6CE29" w:rsidR="00627C6A" w:rsidRPr="009E4767" w:rsidRDefault="000F22C7" w:rsidP="00D478B0">
      <w:pPr>
        <w:spacing w:after="0"/>
        <w:rPr>
          <w:rFonts w:ascii="Times New Roman" w:eastAsia="Arial" w:hAnsi="Times New Roman" w:cs="Times New Roman"/>
          <w:b/>
          <w:lang w:val="id-ID"/>
        </w:rPr>
      </w:pPr>
      <w:r>
        <w:rPr>
          <w:rFonts w:ascii="Times New Roman" w:eastAsia="Arial" w:hAnsi="Times New Roman" w:cs="Times New Roman"/>
          <w:b/>
          <w:lang w:val="id-ID"/>
        </w:rPr>
        <w:lastRenderedPageBreak/>
        <w:t>Catatan:</w:t>
      </w:r>
    </w:p>
    <w:p w14:paraId="73E778FF" w14:textId="77777777" w:rsidR="00627C6A" w:rsidRPr="009E4767" w:rsidRDefault="00627C6A">
      <w:pPr>
        <w:spacing w:after="0" w:line="240" w:lineRule="auto"/>
        <w:jc w:val="right"/>
        <w:rPr>
          <w:rFonts w:ascii="Times New Roman" w:eastAsia="Arial" w:hAnsi="Times New Roman" w:cs="Times New Roman"/>
          <w:color w:val="000000"/>
          <w:lang w:val="id-ID"/>
        </w:rPr>
      </w:pPr>
    </w:p>
    <w:p w14:paraId="23A90D4A"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Capaian Pembelajaran Lulusan PRODI (CPL-PRODI)</w:t>
      </w:r>
      <w:r>
        <w:rPr>
          <w:rFonts w:ascii="Times New Roman" w:eastAsia="Arial" w:hAnsi="Times New Roman" w:cs="Times New Roman"/>
          <w:lang w:val="id-ID"/>
        </w:rPr>
        <w:t xml:space="preserve"> adalah kemampuan yang dimiliki oleh setiap lulusan PRODI yang merupakan internalisasi dari sikap, penguasaan pengetahuan dan ketrampilan sesuai dengan jenjang prodinya yang diperoleh melalui proses pembelajaran.</w:t>
      </w:r>
    </w:p>
    <w:p w14:paraId="71316D9C"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CPL yang dibebankan pada mata kuliah</w:t>
      </w:r>
      <w:r>
        <w:rPr>
          <w:rFonts w:ascii="Times New Roman" w:eastAsia="Arial" w:hAnsi="Times New Roman" w:cs="Times New Roman"/>
          <w:lang w:val="id-ID"/>
        </w:rPr>
        <w:t xml:space="preserve"> adalah beberapa capaian pembelajaran lulusan program studi (CPLPRODI) yang digunakan untuk pembentukan/pengembangan sebuah mata kuliah yang terdiri dari aspek sikap, ketrampilan umum, ketrampilan khusus dan pengetahuan.</w:t>
      </w:r>
    </w:p>
    <w:p w14:paraId="4C59A86D"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CP Mata kuliah (CPMK)</w:t>
      </w:r>
      <w:r>
        <w:rPr>
          <w:rFonts w:ascii="Times New Roman" w:eastAsia="Arial" w:hAnsi="Times New Roman" w:cs="Times New Roman"/>
          <w:lang w:val="id-ID"/>
        </w:rPr>
        <w:t xml:space="preserve"> adalah kemampuan yang dijabarkan secara spesifik dari CPL yang dibebankan pada mata kuliah, dan bersifat spesifik terhadap bahan kajian atau materi pembelajaran mata kuliah tersebut.</w:t>
      </w:r>
    </w:p>
    <w:p w14:paraId="679D92A1"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Indikator penilaian</w:t>
      </w:r>
      <w:r>
        <w:rPr>
          <w:rFonts w:ascii="Times New Roman" w:eastAsia="Arial" w:hAnsi="Times New Roman" w:cs="Times New Roman"/>
          <w:lang w:val="id-ID"/>
        </w:rPr>
        <w:t xml:space="preserve"> kemampuan dalam proses maupun hasil belajar mahasiswa adalah pernyataan spesifik dan terukur yang mengidentifikasi kemampuan atau kinerja hasil belajar mahasiswa yang disertai bukti-bukti.</w:t>
      </w:r>
    </w:p>
    <w:p w14:paraId="5CDF4977"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 xml:space="preserve">Kreteria Penilaian</w:t>
      </w:r>
      <w:r>
        <w:rPr>
          <w:rFonts w:ascii="Times New Roman" w:eastAsia="Arial" w:hAnsi="Times New Roman" w:cs="Times New Roman"/>
          <w:lang w:val="id-ID"/>
        </w:rPr>
        <w:t xml:space="preserve"> adalah patokan yang digunakan sebagai ukuran atau tolok ukur ketercapaian pembelajaran dalam penilaian berdasarkan indikator-indikator yang telah ditetapkan. Kreteria penilaian merupakan pedoman bagi penilai agar penilaian konsisten dan tidak bias. Kreteria dapat berupa kuantitatif ataupun kualitatif.</w:t>
      </w:r>
    </w:p>
    <w:p w14:paraId="3A486FF5"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Teknik penilaian</w:t>
      </w:r>
      <w:r>
        <w:rPr>
          <w:rFonts w:ascii="Times New Roman" w:eastAsia="Arial" w:hAnsi="Times New Roman" w:cs="Times New Roman"/>
          <w:lang w:val="id-ID"/>
        </w:rPr>
        <w:t>: tes dan non-tes.</w:t>
      </w:r>
    </w:p>
    <w:p w14:paraId="70F32241"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Bentuk pembelajaran</w:t>
      </w:r>
      <w:r>
        <w:rPr>
          <w:rFonts w:ascii="Times New Roman" w:eastAsia="Arial" w:hAnsi="Times New Roman" w:cs="Times New Roman"/>
          <w:lang w:val="id-ID"/>
        </w:rPr>
        <w:t>: Kuliah, Responsi, Tutorial, Seminar atau yang setara, Praktikum, Praktik Studio, Praktik Bengkel, Praktik Lapangan, Penelitian, Pengabdian Kepada Masyarakat dan/atau bentuk pembelajaran lain yang setara.</w:t>
      </w:r>
    </w:p>
    <w:p w14:paraId="549EC2D2"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Metode Pembelajaran</w:t>
      </w:r>
      <w:r>
        <w:rPr>
          <w:rFonts w:ascii="Times New Roman" w:eastAsia="Arial" w:hAnsi="Times New Roman" w:cs="Times New Roman"/>
          <w:lang w:val="id-ID"/>
        </w:rPr>
        <w:t xml:space="preserve">: Small Group Discussion, Role-Play &amp; Simulation, Discovery Learning, Self-Directed Learning, Cooperative Learning, Collaborative Learning, Contextual Learning, Project Based Learning, dan metode lainnya yang setara.</w:t>
      </w:r>
    </w:p>
    <w:p w14:paraId="37134332"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Materi Pembelajaran</w:t>
      </w:r>
      <w:r>
        <w:rPr>
          <w:rFonts w:ascii="Times New Roman" w:eastAsia="Arial" w:hAnsi="Times New Roman" w:cs="Times New Roman"/>
          <w:lang w:val="id-ID"/>
        </w:rPr>
        <w:t xml:space="preserve"> adalah rincian atau uraian dari bahan kajian yang dapat disajikan dalam bentuk beberapa pokok dan sub-pokok bahasan.</w:t>
      </w:r>
    </w:p>
    <w:p w14:paraId="16E029A6" w14:textId="77777777" w:rsidR="00627C6A"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Bobot penilaian</w:t>
      </w:r>
      <w:r>
        <w:rPr>
          <w:rFonts w:ascii="Times New Roman" w:eastAsia="Arial" w:hAnsi="Times New Roman" w:cs="Times New Roman"/>
          <w:lang w:val="id-ID"/>
        </w:rPr>
        <w:t xml:space="preserve"> adalah prosentasi penilaian terhadap setiap pencapaian sub-CPMK yang besarnya proposional dengan tingkat kesulitan pencapaian sub-CPMK tsb., dan totalnya 100%.</w:t>
      </w:r>
    </w:p>
    <w:p w14:paraId="4D545A2E" w14:textId="06F03F45" w:rsidR="00561339" w:rsidRPr="009E4767" w:rsidRDefault="00627C6A" w:rsidP="00627C6A">
      <w:pPr>
        <w:pStyle w:val="ListParagraph"/>
        <w:numPr>
          <w:ilvl w:val="3"/>
          <w:numId w:val="2"/>
        </w:numPr>
        <w:ind w:left="284" w:hanging="426"/>
        <w:jc w:val="both"/>
        <w:rPr>
          <w:rFonts w:ascii="Times New Roman" w:eastAsia="Arial" w:hAnsi="Times New Roman" w:cs="Times New Roman"/>
          <w:lang w:val="id-ID"/>
        </w:rPr>
      </w:pPr>
      <w:r>
        <w:rPr>
          <w:rFonts w:ascii="Times New Roman" w:eastAsia="Arial" w:hAnsi="Times New Roman" w:cs="Times New Roman"/>
          <w:b/>
          <w:bCs/>
          <w:lang w:val="id-ID"/>
        </w:rPr>
        <w:t>PB</w:t>
      </w:r>
      <w:r>
        <w:rPr>
          <w:rFonts w:ascii="Times New Roman" w:eastAsia="Arial" w:hAnsi="Times New Roman" w:cs="Times New Roman"/>
          <w:lang w:val="id-ID"/>
        </w:rPr>
        <w:t xml:space="preserve">= Kegiatan Belajar Terbimbing, </w:t>
      </w:r>
      <w:r>
        <w:rPr>
          <w:rFonts w:ascii="Times New Roman" w:eastAsia="Arial" w:hAnsi="Times New Roman" w:cs="Times New Roman"/>
          <w:b/>
          <w:bCs/>
          <w:lang w:val="id-ID"/>
        </w:rPr>
        <w:t>PT</w:t>
      </w:r>
      <w:r>
        <w:rPr>
          <w:rFonts w:ascii="Times New Roman" w:eastAsia="Arial" w:hAnsi="Times New Roman" w:cs="Times New Roman"/>
          <w:lang w:val="id-ID"/>
        </w:rPr>
        <w:t xml:space="preserve">=Kegiatan Penugasan Terstuktur, </w:t>
      </w:r>
      <w:r>
        <w:rPr>
          <w:rFonts w:ascii="Times New Roman" w:eastAsia="Arial" w:hAnsi="Times New Roman" w:cs="Times New Roman"/>
          <w:b/>
          <w:bCs/>
          <w:lang w:val="id-ID"/>
        </w:rPr>
        <w:t>KM</w:t>
      </w:r>
      <w:r>
        <w:rPr>
          <w:rFonts w:ascii="Times New Roman" w:eastAsia="Arial" w:hAnsi="Times New Roman" w:cs="Times New Roman"/>
          <w:lang w:val="id-ID"/>
        </w:rPr>
        <w:t>=Kegiatan Mandiri.</w:t>
      </w:r>
    </w:p>
    <w:p w14:paraId="033462A4" w14:textId="77777777" w:rsidR="00561339" w:rsidRPr="009E4767" w:rsidRDefault="00561339" w:rsidP="00561339">
      <w:pPr>
        <w:jc w:val="center"/>
        <w:rPr>
          <w:rFonts w:ascii="Arial" w:eastAsia="Arial" w:hAnsi="Arial" w:cs="Arial"/>
          <w:lang w:val="id-ID"/>
        </w:rPr>
      </w:pPr>
    </w:p>
    <w:p w14:paraId="4D5136C3" w14:textId="77777777" w:rsidR="00561339" w:rsidRPr="009E4767" w:rsidRDefault="00561339" w:rsidP="00561339">
      <w:pPr>
        <w:jc w:val="center"/>
        <w:rPr>
          <w:rFonts w:ascii="Arial" w:eastAsia="Arial" w:hAnsi="Arial" w:cs="Arial"/>
          <w:lang w:val="id-ID"/>
        </w:rPr>
      </w:pPr>
    </w:p>
    <w:p w14:paraId="2C0455A4" w14:textId="77777777" w:rsidR="00561339" w:rsidRPr="009E4767" w:rsidRDefault="00561339" w:rsidP="00561339">
      <w:pPr>
        <w:jc w:val="center"/>
        <w:rPr>
          <w:rFonts w:ascii="Arial" w:eastAsia="Arial" w:hAnsi="Arial" w:cs="Arial"/>
          <w:lang w:val="id-ID"/>
        </w:rPr>
      </w:pPr>
    </w:p>
    <w:p w14:paraId="1D1DC11B" w14:textId="77777777" w:rsidR="002D7065" w:rsidRPr="009E4767" w:rsidRDefault="002D7065" w:rsidP="00561339">
      <w:pPr>
        <w:jc w:val="center"/>
        <w:rPr>
          <w:rFonts w:ascii="Arial" w:eastAsia="Arial" w:hAnsi="Arial" w:cs="Arial"/>
          <w:lang w:val="id-ID"/>
        </w:rPr>
      </w:pPr>
    </w:p>
    <w:p w14:paraId="5BD4D70A" w14:textId="77777777" w:rsidR="009D5AA2" w:rsidRPr="009E4767" w:rsidRDefault="009D5AA2">
      <w:pPr>
        <w:rPr>
          <w:rFonts w:ascii="Arial" w:eastAsia="Arial" w:hAnsi="Arial" w:cs="Arial"/>
          <w:lang w:val="id-ID"/>
        </w:rPr>
      </w:pPr>
    </w:p>
    <w:sectPr w:rsidR="009D5AA2" w:rsidRPr="009E4767" w:rsidSect="00735DA2">
      <w:pgSz w:w="15840" w:h="12240" w:orient="landscape"/>
      <w:pgMar w:top="709"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C8ADB" w14:textId="77777777" w:rsidR="00034254" w:rsidRDefault="00034254">
      <w:pPr>
        <w:spacing w:after="0" w:line="240" w:lineRule="auto"/>
      </w:pPr>
      <w:r>
        <w:separator/>
      </w:r>
    </w:p>
  </w:endnote>
  <w:endnote w:type="continuationSeparator" w:id="0">
    <w:p w14:paraId="3599C36F" w14:textId="77777777" w:rsidR="00034254" w:rsidRDefault="000342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5C30A" w14:textId="589C181B" w:rsidR="002E0DC1"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sidRPr="002D7065">
      <w:rPr>
        <w:rFonts w:ascii="Times New Roman" w:eastAsia="Arial" w:hAnsi="Times New Roman" w:cs="Times New Roman"/>
        <w:b/>
        <w:bCs/>
        <w:color w:val="000000"/>
        <w:sz w:val="28"/>
        <w:szCs w:val="28"/>
      </w:rPr>
      <w:t xml:space="preserve">PROGRAM STUDI </w:t>
    </w:r>
    <w:r w:rsidR="00EF4779">
      <w:rPr>
        <w:rFonts w:ascii="Times New Roman" w:eastAsia="Arial" w:hAnsi="Times New Roman" w:cs="Times New Roman"/>
        <w:b/>
        <w:bCs/>
        <w:color w:val="000000"/>
        <w:sz w:val="28"/>
        <w:szCs w:val="28"/>
      </w:rPr>
      <w:t>TEKNIK MESIN</w:t>
    </w:r>
  </w:p>
  <w:p w14:paraId="20CA8BDB" w14:textId="00655D3D" w:rsidR="005E298A" w:rsidRPr="002D7065" w:rsidRDefault="005E298A"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 xml:space="preserve">PROGRAM </w:t>
    </w:r>
    <w:r w:rsidR="000A41C9">
      <w:rPr>
        <w:rFonts w:ascii="Times New Roman" w:eastAsia="Arial" w:hAnsi="Times New Roman" w:cs="Times New Roman"/>
        <w:b/>
        <w:bCs/>
        <w:color w:val="000000"/>
        <w:sz w:val="28"/>
        <w:szCs w:val="28"/>
      </w:rPr>
      <w:t>SARJANA</w:t>
    </w:r>
  </w:p>
  <w:p w14:paraId="56E840E1" w14:textId="362FBF48" w:rsidR="002E0DC1" w:rsidRPr="00D476D4"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D476D4">
      <w:rPr>
        <w:rFonts w:ascii="Times New Roman" w:eastAsia="Arial" w:hAnsi="Times New Roman" w:cs="Times New Roman"/>
        <w:b/>
        <w:bCs/>
        <w:color w:val="000000"/>
        <w:sz w:val="28"/>
        <w:szCs w:val="28"/>
        <w:lang w:val="fi-FI"/>
      </w:rPr>
      <w:t xml:space="preserve">FAKULTAS </w:t>
    </w:r>
    <w:r w:rsidR="000A41C9">
      <w:rPr>
        <w:rFonts w:ascii="Times New Roman" w:eastAsia="Arial" w:hAnsi="Times New Roman" w:cs="Times New Roman"/>
        <w:b/>
        <w:bCs/>
        <w:color w:val="000000"/>
        <w:sz w:val="28"/>
        <w:szCs w:val="28"/>
        <w:lang w:val="fi-FI"/>
      </w:rPr>
      <w:t>TEKNIK</w:t>
    </w:r>
  </w:p>
  <w:p w14:paraId="270DE74F" w14:textId="478C7405" w:rsidR="002E0DC1" w:rsidRPr="00D476D4" w:rsidRDefault="00244E5D"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244E5D">
      <w:rPr>
        <w:noProof/>
      </w:rPr>
      <w:drawing>
        <wp:anchor distT="0" distB="0" distL="114300" distR="114300" simplePos="0" relativeHeight="251669504" behindDoc="0" locked="0" layoutInCell="1" allowOverlap="1" wp14:anchorId="2C410182" wp14:editId="7441DFE8">
          <wp:simplePos x="0" y="0"/>
          <wp:positionH relativeFrom="page">
            <wp:posOffset>20320</wp:posOffset>
          </wp:positionH>
          <wp:positionV relativeFrom="paragraph">
            <wp:posOffset>225425</wp:posOffset>
          </wp:positionV>
          <wp:extent cx="1067963" cy="1097280"/>
          <wp:effectExtent l="0" t="0" r="0" b="7620"/>
          <wp:wrapNone/>
          <wp:docPr id="1820292863" name="Picture 1820292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067963" cy="1097280"/>
                  </a:xfrm>
                  <a:prstGeom prst="rect">
                    <a:avLst/>
                  </a:prstGeom>
                </pic:spPr>
              </pic:pic>
            </a:graphicData>
          </a:graphic>
        </wp:anchor>
      </w:drawing>
    </w:r>
    <w:r w:rsidRPr="00244E5D">
      <w:rPr>
        <w:noProof/>
      </w:rPr>
      <w:drawing>
        <wp:anchor distT="0" distB="0" distL="114300" distR="114300" simplePos="0" relativeHeight="251665408" behindDoc="0" locked="0" layoutInCell="1" allowOverlap="1" wp14:anchorId="36D5806B" wp14:editId="514776D5">
          <wp:simplePos x="0" y="0"/>
          <wp:positionH relativeFrom="rightMargin">
            <wp:posOffset>-30162</wp:posOffset>
          </wp:positionH>
          <wp:positionV relativeFrom="paragraph">
            <wp:posOffset>237173</wp:posOffset>
          </wp:positionV>
          <wp:extent cx="1067435" cy="1097280"/>
          <wp:effectExtent l="4128" t="0" r="3492" b="3493"/>
          <wp:wrapNone/>
          <wp:docPr id="94416758" name="Picture 9441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16200000">
                    <a:off x="0" y="0"/>
                    <a:ext cx="1067435" cy="1097280"/>
                  </a:xfrm>
                  <a:prstGeom prst="rect">
                    <a:avLst/>
                  </a:prstGeom>
                </pic:spPr>
              </pic:pic>
            </a:graphicData>
          </a:graphic>
        </wp:anchor>
      </w:drawing>
    </w:r>
    <w:r w:rsidR="002E0DC1" w:rsidRPr="00D476D4">
      <w:rPr>
        <w:rFonts w:ascii="Times New Roman" w:eastAsia="Arial" w:hAnsi="Times New Roman" w:cs="Times New Roman"/>
        <w:b/>
        <w:bCs/>
        <w:color w:val="000000"/>
        <w:sz w:val="28"/>
        <w:szCs w:val="28"/>
        <w:lang w:val="fi-FI"/>
      </w:rPr>
      <w:t>UNIVERSITAS MERCU BUANA</w:t>
    </w:r>
  </w:p>
  <w:p w14:paraId="5B6F86EE" w14:textId="415F797B" w:rsidR="002E0DC1" w:rsidRPr="00D476D4" w:rsidRDefault="002E0DC1"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lang w:val="fi-FI"/>
      </w:rPr>
    </w:pPr>
    <w:r w:rsidRPr="00D476D4">
      <w:rPr>
        <w:rFonts w:ascii="Times New Roman" w:eastAsia="Arial" w:hAnsi="Times New Roman" w:cs="Times New Roman"/>
        <w:b/>
        <w:bCs/>
        <w:color w:val="000000"/>
        <w:sz w:val="28"/>
        <w:szCs w:val="28"/>
        <w:lang w:val="fi-FI"/>
      </w:rPr>
      <w:t>JAKARTA</w:t>
    </w:r>
  </w:p>
  <w:p w14:paraId="57314708" w14:textId="58B0CB6F" w:rsidR="00814D3B" w:rsidRPr="002D7065" w:rsidRDefault="005E298A" w:rsidP="00EA615D">
    <w:pPr>
      <w:widowControl w:val="0"/>
      <w:pBdr>
        <w:top w:val="nil"/>
        <w:left w:val="nil"/>
        <w:bottom w:val="nil"/>
        <w:right w:val="nil"/>
        <w:between w:val="nil"/>
      </w:pBdr>
      <w:spacing w:after="0" w:line="276" w:lineRule="auto"/>
      <w:ind w:firstLine="851"/>
      <w:jc w:val="center"/>
      <w:rPr>
        <w:rFonts w:ascii="Times New Roman" w:eastAsia="Arial" w:hAnsi="Times New Roman" w:cs="Times New Roman"/>
        <w:b/>
        <w:bCs/>
        <w:color w:val="000000"/>
        <w:sz w:val="28"/>
        <w:szCs w:val="28"/>
      </w:rPr>
    </w:pPr>
    <w:r>
      <w:rPr>
        <w:rFonts w:ascii="Times New Roman" w:eastAsia="Arial" w:hAnsi="Times New Roman" w:cs="Times New Roman"/>
        <w:b/>
        <w:bCs/>
        <w:color w:val="000000"/>
        <w:sz w:val="28"/>
        <w:szCs w:val="28"/>
      </w:rPr>
      <w:t>MARET</w:t>
    </w:r>
    <w:r w:rsidR="00CA21C1" w:rsidRPr="002D7065">
      <w:rPr>
        <w:rFonts w:ascii="Times New Roman" w:eastAsia="Arial" w:hAnsi="Times New Roman" w:cs="Times New Roman"/>
        <w:b/>
        <w:bCs/>
        <w:color w:val="000000"/>
        <w:sz w:val="28"/>
        <w:szCs w:val="28"/>
      </w:rPr>
      <w:t xml:space="preserve"> </w:t>
    </w:r>
    <w:r w:rsidR="00814D3B" w:rsidRPr="002D7065">
      <w:rPr>
        <w:rFonts w:ascii="Times New Roman" w:eastAsia="Arial" w:hAnsi="Times New Roman" w:cs="Times New Roman"/>
        <w:b/>
        <w:bCs/>
        <w:color w:val="000000"/>
        <w:sz w:val="28"/>
        <w:szCs w:val="28"/>
      </w:rPr>
      <w:t>2025</w:t>
    </w:r>
  </w:p>
  <w:p w14:paraId="6A8D2243" w14:textId="77777777" w:rsidR="003229F3" w:rsidRDefault="003229F3">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E036" w14:textId="77777777" w:rsidR="00814D3B" w:rsidRDefault="00814D3B">
    <w:pPr>
      <w:pBdr>
        <w:top w:val="nil"/>
        <w:left w:val="nil"/>
        <w:bottom w:val="nil"/>
        <w:right w:val="nil"/>
        <w:between w:val="nil"/>
      </w:pBdr>
      <w:tabs>
        <w:tab w:val="center" w:pos="4513"/>
        <w:tab w:val="right" w:pos="9026"/>
      </w:tabs>
      <w:spacing w:after="0" w:line="240" w:lineRule="auto"/>
      <w:jc w:val="right"/>
      <w:rPr>
        <w:rFonts w:ascii="Arial" w:eastAsia="Arial" w:hAnsi="Arial" w:cs="Arial"/>
        <w:color w:val="000000"/>
        <w:sz w:val="18"/>
        <w:szCs w:val="18"/>
      </w:rPr>
    </w:pPr>
    <w:r>
      <w:rPr>
        <w:rFonts w:ascii="Arial" w:eastAsia="Arial" w:hAnsi="Arial" w:cs="Arial"/>
        <w:color w:val="000000"/>
        <w:sz w:val="18"/>
        <w:szCs w:val="18"/>
      </w:rPr>
      <w:fldChar w:fldCharType="begin"/>
    </w:r>
    <w:r>
      <w:rPr>
        <w:rFonts w:ascii="Arial" w:eastAsia="Arial" w:hAnsi="Arial" w:cs="Arial"/>
        <w:color w:val="000000"/>
        <w:sz w:val="18"/>
        <w:szCs w:val="18"/>
      </w:rPr>
      <w:instrText>PAGE</w:instrText>
    </w:r>
    <w:r>
      <w:rPr>
        <w:rFonts w:ascii="Arial" w:eastAsia="Arial" w:hAnsi="Arial" w:cs="Arial"/>
        <w:color w:val="000000"/>
        <w:sz w:val="18"/>
        <w:szCs w:val="18"/>
      </w:rPr>
      <w:fldChar w:fldCharType="separate"/>
    </w:r>
    <w:r>
      <w:rPr>
        <w:rFonts w:ascii="Arial" w:eastAsia="Arial" w:hAnsi="Arial" w:cs="Arial"/>
        <w:noProof/>
        <w:color w:val="000000"/>
        <w:sz w:val="18"/>
        <w:szCs w:val="18"/>
      </w:rPr>
      <w:t>1</w:t>
    </w:r>
    <w:r>
      <w:rPr>
        <w:rFonts w:ascii="Arial" w:eastAsia="Arial" w:hAnsi="Arial" w:cs="Arial"/>
        <w:color w:val="000000"/>
        <w:sz w:val="18"/>
        <w:szCs w:val="18"/>
      </w:rPr>
      <w:fldChar w:fldCharType="end"/>
    </w:r>
  </w:p>
  <w:p w14:paraId="34E8239A" w14:textId="77777777" w:rsidR="00814D3B" w:rsidRDefault="00814D3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A948C" w14:textId="77777777" w:rsidR="00034254" w:rsidRDefault="00034254">
      <w:pPr>
        <w:spacing w:after="0" w:line="240" w:lineRule="auto"/>
      </w:pPr>
      <w:r>
        <w:separator/>
      </w:r>
    </w:p>
  </w:footnote>
  <w:footnote w:type="continuationSeparator" w:id="0">
    <w:p w14:paraId="62BEB66B" w14:textId="77777777" w:rsidR="00034254" w:rsidRDefault="000342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0738" w14:textId="58CEA319" w:rsidR="005110FD" w:rsidRDefault="00244E5D">
    <w:pPr>
      <w:pStyle w:val="Header"/>
    </w:pPr>
    <w:r w:rsidRPr="00244E5D">
      <w:rPr>
        <w:noProof/>
      </w:rPr>
      <w:drawing>
        <wp:anchor distT="0" distB="0" distL="114300" distR="114300" simplePos="0" relativeHeight="251667456" behindDoc="0" locked="0" layoutInCell="1" allowOverlap="1" wp14:anchorId="0A53E581" wp14:editId="64418851">
          <wp:simplePos x="0" y="0"/>
          <wp:positionH relativeFrom="rightMargin">
            <wp:posOffset>7620</wp:posOffset>
          </wp:positionH>
          <wp:positionV relativeFrom="paragraph">
            <wp:posOffset>-446405</wp:posOffset>
          </wp:positionV>
          <wp:extent cx="1067963" cy="1097280"/>
          <wp:effectExtent l="0" t="0" r="0" b="7620"/>
          <wp:wrapNone/>
          <wp:docPr id="784299383" name="Picture 78429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10800000">
                    <a:off x="0" y="0"/>
                    <a:ext cx="1067963" cy="1097280"/>
                  </a:xfrm>
                  <a:prstGeom prst="rect">
                    <a:avLst/>
                  </a:prstGeom>
                </pic:spPr>
              </pic:pic>
            </a:graphicData>
          </a:graphic>
        </wp:anchor>
      </w:drawing>
    </w:r>
    <w:r w:rsidRPr="00244E5D">
      <w:rPr>
        <w:noProof/>
      </w:rPr>
      <w:drawing>
        <wp:anchor distT="0" distB="0" distL="114300" distR="114300" simplePos="0" relativeHeight="251663360" behindDoc="0" locked="0" layoutInCell="1" allowOverlap="1" wp14:anchorId="767E4112" wp14:editId="33104B2C">
          <wp:simplePos x="0" y="0"/>
          <wp:positionH relativeFrom="page">
            <wp:align>left</wp:align>
          </wp:positionH>
          <wp:positionV relativeFrom="paragraph">
            <wp:posOffset>-472122</wp:posOffset>
          </wp:positionV>
          <wp:extent cx="1067963" cy="1097280"/>
          <wp:effectExtent l="4128" t="0" r="3492" b="3493"/>
          <wp:wrapNone/>
          <wp:docPr id="1198826253" name="Picture 119882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rot="5400000">
                    <a:off x="0" y="0"/>
                    <a:ext cx="1067963" cy="109728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BA944" w14:textId="3137778F" w:rsidR="005110FD" w:rsidRDefault="005110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04B4"/>
    <w:multiLevelType w:val="multilevel"/>
    <w:tmpl w:val="4B72CB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2802213"/>
    <w:multiLevelType w:val="multilevel"/>
    <w:tmpl w:val="F0D60998"/>
    <w:lvl w:ilvl="0">
      <w:start w:val="1"/>
      <w:numFmt w:val="decimal"/>
      <w:lvlText w:val="%1."/>
      <w:lvlJc w:val="left"/>
      <w:pPr>
        <w:ind w:left="1440" w:hanging="360"/>
      </w:pPr>
      <w:rPr>
        <w:rFonts w:ascii="Arial" w:eastAsia="Arial" w:hAnsi="Arial" w:cs="Arial"/>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6A21DA9"/>
    <w:multiLevelType w:val="hybridMultilevel"/>
    <w:tmpl w:val="948E8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BF0166"/>
    <w:multiLevelType w:val="multilevel"/>
    <w:tmpl w:val="8A369BA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604889"/>
    <w:multiLevelType w:val="hybridMultilevel"/>
    <w:tmpl w:val="DB8E50A4"/>
    <w:lvl w:ilvl="0" w:tplc="38090001">
      <w:start w:val="1"/>
      <w:numFmt w:val="bullet"/>
      <w:lvlText w:val=""/>
      <w:lvlJc w:val="left"/>
      <w:pPr>
        <w:ind w:left="889" w:hanging="360"/>
      </w:pPr>
      <w:rPr>
        <w:rFonts w:ascii="Symbol" w:hAnsi="Symbol" w:hint="default"/>
      </w:rPr>
    </w:lvl>
    <w:lvl w:ilvl="1" w:tplc="38090003" w:tentative="1">
      <w:start w:val="1"/>
      <w:numFmt w:val="bullet"/>
      <w:lvlText w:val="o"/>
      <w:lvlJc w:val="left"/>
      <w:pPr>
        <w:ind w:left="1609" w:hanging="360"/>
      </w:pPr>
      <w:rPr>
        <w:rFonts w:ascii="Courier New" w:hAnsi="Courier New" w:cs="Courier New" w:hint="default"/>
      </w:rPr>
    </w:lvl>
    <w:lvl w:ilvl="2" w:tplc="38090005" w:tentative="1">
      <w:start w:val="1"/>
      <w:numFmt w:val="bullet"/>
      <w:lvlText w:val=""/>
      <w:lvlJc w:val="left"/>
      <w:pPr>
        <w:ind w:left="2329" w:hanging="360"/>
      </w:pPr>
      <w:rPr>
        <w:rFonts w:ascii="Wingdings" w:hAnsi="Wingdings" w:hint="default"/>
      </w:rPr>
    </w:lvl>
    <w:lvl w:ilvl="3" w:tplc="38090001" w:tentative="1">
      <w:start w:val="1"/>
      <w:numFmt w:val="bullet"/>
      <w:lvlText w:val=""/>
      <w:lvlJc w:val="left"/>
      <w:pPr>
        <w:ind w:left="3049" w:hanging="360"/>
      </w:pPr>
      <w:rPr>
        <w:rFonts w:ascii="Symbol" w:hAnsi="Symbol" w:hint="default"/>
      </w:rPr>
    </w:lvl>
    <w:lvl w:ilvl="4" w:tplc="38090003" w:tentative="1">
      <w:start w:val="1"/>
      <w:numFmt w:val="bullet"/>
      <w:lvlText w:val="o"/>
      <w:lvlJc w:val="left"/>
      <w:pPr>
        <w:ind w:left="3769" w:hanging="360"/>
      </w:pPr>
      <w:rPr>
        <w:rFonts w:ascii="Courier New" w:hAnsi="Courier New" w:cs="Courier New" w:hint="default"/>
      </w:rPr>
    </w:lvl>
    <w:lvl w:ilvl="5" w:tplc="38090005" w:tentative="1">
      <w:start w:val="1"/>
      <w:numFmt w:val="bullet"/>
      <w:lvlText w:val=""/>
      <w:lvlJc w:val="left"/>
      <w:pPr>
        <w:ind w:left="4489" w:hanging="360"/>
      </w:pPr>
      <w:rPr>
        <w:rFonts w:ascii="Wingdings" w:hAnsi="Wingdings" w:hint="default"/>
      </w:rPr>
    </w:lvl>
    <w:lvl w:ilvl="6" w:tplc="38090001" w:tentative="1">
      <w:start w:val="1"/>
      <w:numFmt w:val="bullet"/>
      <w:lvlText w:val=""/>
      <w:lvlJc w:val="left"/>
      <w:pPr>
        <w:ind w:left="5209" w:hanging="360"/>
      </w:pPr>
      <w:rPr>
        <w:rFonts w:ascii="Symbol" w:hAnsi="Symbol" w:hint="default"/>
      </w:rPr>
    </w:lvl>
    <w:lvl w:ilvl="7" w:tplc="38090003" w:tentative="1">
      <w:start w:val="1"/>
      <w:numFmt w:val="bullet"/>
      <w:lvlText w:val="o"/>
      <w:lvlJc w:val="left"/>
      <w:pPr>
        <w:ind w:left="5929" w:hanging="360"/>
      </w:pPr>
      <w:rPr>
        <w:rFonts w:ascii="Courier New" w:hAnsi="Courier New" w:cs="Courier New" w:hint="default"/>
      </w:rPr>
    </w:lvl>
    <w:lvl w:ilvl="8" w:tplc="38090005" w:tentative="1">
      <w:start w:val="1"/>
      <w:numFmt w:val="bullet"/>
      <w:lvlText w:val=""/>
      <w:lvlJc w:val="left"/>
      <w:pPr>
        <w:ind w:left="6649" w:hanging="360"/>
      </w:pPr>
      <w:rPr>
        <w:rFonts w:ascii="Wingdings" w:hAnsi="Wingdings" w:hint="default"/>
      </w:rPr>
    </w:lvl>
  </w:abstractNum>
  <w:abstractNum w:abstractNumId="5" w15:restartNumberingAfterBreak="0">
    <w:nsid w:val="09FE194B"/>
    <w:multiLevelType w:val="hybridMultilevel"/>
    <w:tmpl w:val="266EB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CE4177"/>
    <w:multiLevelType w:val="hybridMultilevel"/>
    <w:tmpl w:val="4912B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143715"/>
    <w:multiLevelType w:val="hybridMultilevel"/>
    <w:tmpl w:val="A898659C"/>
    <w:lvl w:ilvl="0" w:tplc="E8C8E556">
      <w:start w:val="1"/>
      <w:numFmt w:val="bullet"/>
      <w:lvlText w:val="-"/>
      <w:lvlJc w:val="left"/>
      <w:pPr>
        <w:ind w:left="720" w:hanging="360"/>
      </w:pPr>
      <w:rPr>
        <w:rFonts w:ascii="Calibri" w:eastAsia="Times New Roman"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2E87DBE"/>
    <w:multiLevelType w:val="hybridMultilevel"/>
    <w:tmpl w:val="B82ACF8A"/>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4053AB0"/>
    <w:multiLevelType w:val="multilevel"/>
    <w:tmpl w:val="84703A1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159D4EC1"/>
    <w:multiLevelType w:val="hybridMultilevel"/>
    <w:tmpl w:val="2D3E24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3F07E4"/>
    <w:multiLevelType w:val="hybridMultilevel"/>
    <w:tmpl w:val="DE8C4B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F63BE2"/>
    <w:multiLevelType w:val="hybridMultilevel"/>
    <w:tmpl w:val="238AD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C57B3"/>
    <w:multiLevelType w:val="hybridMultilevel"/>
    <w:tmpl w:val="5FA6CC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556C1B"/>
    <w:multiLevelType w:val="multilevel"/>
    <w:tmpl w:val="2022138C"/>
    <w:lvl w:ilvl="0">
      <w:start w:val="1"/>
      <w:numFmt w:val="decimal"/>
      <w:lvlText w:val="%1."/>
      <w:lvlJc w:val="left"/>
      <w:pPr>
        <w:ind w:left="-131" w:hanging="360"/>
      </w:pPr>
    </w:lvl>
    <w:lvl w:ilvl="1">
      <w:start w:val="1"/>
      <w:numFmt w:val="lowerLetter"/>
      <w:lvlText w:val="%2."/>
      <w:lvlJc w:val="left"/>
      <w:pPr>
        <w:ind w:left="589" w:hanging="360"/>
      </w:pPr>
    </w:lvl>
    <w:lvl w:ilvl="2">
      <w:start w:val="1"/>
      <w:numFmt w:val="lowerRoman"/>
      <w:lvlText w:val="%3."/>
      <w:lvlJc w:val="right"/>
      <w:pPr>
        <w:ind w:left="1309" w:hanging="180"/>
      </w:pPr>
    </w:lvl>
    <w:lvl w:ilvl="3">
      <w:start w:val="1"/>
      <w:numFmt w:val="decimal"/>
      <w:lvlText w:val="%4."/>
      <w:lvlJc w:val="left"/>
      <w:pPr>
        <w:ind w:left="2029" w:hanging="360"/>
      </w:pPr>
    </w:lvl>
    <w:lvl w:ilvl="4">
      <w:start w:val="1"/>
      <w:numFmt w:val="lowerLetter"/>
      <w:lvlText w:val="%5."/>
      <w:lvlJc w:val="left"/>
      <w:pPr>
        <w:ind w:left="2749" w:hanging="360"/>
      </w:pPr>
    </w:lvl>
    <w:lvl w:ilvl="5">
      <w:start w:val="1"/>
      <w:numFmt w:val="lowerRoman"/>
      <w:lvlText w:val="%6."/>
      <w:lvlJc w:val="right"/>
      <w:pPr>
        <w:ind w:left="3469" w:hanging="180"/>
      </w:pPr>
    </w:lvl>
    <w:lvl w:ilvl="6">
      <w:start w:val="1"/>
      <w:numFmt w:val="decimal"/>
      <w:lvlText w:val="%7."/>
      <w:lvlJc w:val="left"/>
      <w:pPr>
        <w:ind w:left="4189" w:hanging="360"/>
      </w:pPr>
    </w:lvl>
    <w:lvl w:ilvl="7">
      <w:start w:val="1"/>
      <w:numFmt w:val="lowerLetter"/>
      <w:lvlText w:val="%8."/>
      <w:lvlJc w:val="left"/>
      <w:pPr>
        <w:ind w:left="4909" w:hanging="360"/>
      </w:pPr>
    </w:lvl>
    <w:lvl w:ilvl="8">
      <w:start w:val="1"/>
      <w:numFmt w:val="lowerRoman"/>
      <w:lvlText w:val="%9."/>
      <w:lvlJc w:val="right"/>
      <w:pPr>
        <w:ind w:left="5629" w:hanging="180"/>
      </w:pPr>
    </w:lvl>
  </w:abstractNum>
  <w:abstractNum w:abstractNumId="15" w15:restartNumberingAfterBreak="0">
    <w:nsid w:val="2E036DF8"/>
    <w:multiLevelType w:val="hybridMultilevel"/>
    <w:tmpl w:val="392CA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B165DB"/>
    <w:multiLevelType w:val="multilevel"/>
    <w:tmpl w:val="BC5455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0F4352C"/>
    <w:multiLevelType w:val="hybridMultilevel"/>
    <w:tmpl w:val="7EB6B14E"/>
    <w:lvl w:ilvl="0" w:tplc="93269E1A">
      <w:start w:val="1"/>
      <w:numFmt w:val="decimal"/>
      <w:lvlText w:val="%1."/>
      <w:lvlJc w:val="left"/>
      <w:pPr>
        <w:ind w:left="720" w:hanging="360"/>
      </w:pPr>
      <w:rPr>
        <w:rFonts w:ascii="Times New Roman" w:eastAsia="Times New Roman" w:hAnsi="Times New Roman" w:cs="Times New Roman"/>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4AE3B84"/>
    <w:multiLevelType w:val="hybridMultilevel"/>
    <w:tmpl w:val="EBD871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3AFD3732"/>
    <w:multiLevelType w:val="hybridMultilevel"/>
    <w:tmpl w:val="E9761A7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B823A2B"/>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F2B15FA"/>
    <w:multiLevelType w:val="hybridMultilevel"/>
    <w:tmpl w:val="B82ACF8A"/>
    <w:lvl w:ilvl="0" w:tplc="9DEC1520">
      <w:start w:val="1"/>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4C565F"/>
    <w:multiLevelType w:val="multilevel"/>
    <w:tmpl w:val="8B6C501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3" w15:restartNumberingAfterBreak="0">
    <w:nsid w:val="41A76272"/>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4CF0950"/>
    <w:multiLevelType w:val="hybridMultilevel"/>
    <w:tmpl w:val="E272E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6B638E"/>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C3001D7"/>
    <w:multiLevelType w:val="hybridMultilevel"/>
    <w:tmpl w:val="9B269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5501FE"/>
    <w:multiLevelType w:val="hybridMultilevel"/>
    <w:tmpl w:val="5860DD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C632FB"/>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2EA1975"/>
    <w:multiLevelType w:val="hybridMultilevel"/>
    <w:tmpl w:val="289C5AE8"/>
    <w:lvl w:ilvl="0" w:tplc="C2CE089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30" w15:restartNumberingAfterBreak="0">
    <w:nsid w:val="531F259A"/>
    <w:multiLevelType w:val="multilevel"/>
    <w:tmpl w:val="7E62EDE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5563077A"/>
    <w:multiLevelType w:val="hybridMultilevel"/>
    <w:tmpl w:val="2CD4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88C38CF"/>
    <w:multiLevelType w:val="hybridMultilevel"/>
    <w:tmpl w:val="47B0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0834F9"/>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DC03CB"/>
    <w:multiLevelType w:val="hybridMultilevel"/>
    <w:tmpl w:val="5470A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0F2784"/>
    <w:multiLevelType w:val="hybridMultilevel"/>
    <w:tmpl w:val="528A1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D00D69"/>
    <w:multiLevelType w:val="hybridMultilevel"/>
    <w:tmpl w:val="4E0C9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F00FA5"/>
    <w:multiLevelType w:val="hybridMultilevel"/>
    <w:tmpl w:val="BCD4A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C14F4B"/>
    <w:multiLevelType w:val="hybridMultilevel"/>
    <w:tmpl w:val="7B7CD920"/>
    <w:lvl w:ilvl="0" w:tplc="38090001">
      <w:start w:val="1"/>
      <w:numFmt w:val="bullet"/>
      <w:lvlText w:val=""/>
      <w:lvlJc w:val="left"/>
      <w:pPr>
        <w:ind w:left="718" w:hanging="360"/>
      </w:pPr>
      <w:rPr>
        <w:rFonts w:ascii="Symbol" w:hAnsi="Symbol" w:hint="default"/>
      </w:rPr>
    </w:lvl>
    <w:lvl w:ilvl="1" w:tplc="38090003" w:tentative="1">
      <w:start w:val="1"/>
      <w:numFmt w:val="bullet"/>
      <w:lvlText w:val="o"/>
      <w:lvlJc w:val="left"/>
      <w:pPr>
        <w:ind w:left="1438" w:hanging="360"/>
      </w:pPr>
      <w:rPr>
        <w:rFonts w:ascii="Courier New" w:hAnsi="Courier New" w:cs="Courier New" w:hint="default"/>
      </w:rPr>
    </w:lvl>
    <w:lvl w:ilvl="2" w:tplc="38090005" w:tentative="1">
      <w:start w:val="1"/>
      <w:numFmt w:val="bullet"/>
      <w:lvlText w:val=""/>
      <w:lvlJc w:val="left"/>
      <w:pPr>
        <w:ind w:left="2158" w:hanging="360"/>
      </w:pPr>
      <w:rPr>
        <w:rFonts w:ascii="Wingdings" w:hAnsi="Wingdings" w:hint="default"/>
      </w:rPr>
    </w:lvl>
    <w:lvl w:ilvl="3" w:tplc="38090001" w:tentative="1">
      <w:start w:val="1"/>
      <w:numFmt w:val="bullet"/>
      <w:lvlText w:val=""/>
      <w:lvlJc w:val="left"/>
      <w:pPr>
        <w:ind w:left="2878" w:hanging="360"/>
      </w:pPr>
      <w:rPr>
        <w:rFonts w:ascii="Symbol" w:hAnsi="Symbol" w:hint="default"/>
      </w:rPr>
    </w:lvl>
    <w:lvl w:ilvl="4" w:tplc="38090003" w:tentative="1">
      <w:start w:val="1"/>
      <w:numFmt w:val="bullet"/>
      <w:lvlText w:val="o"/>
      <w:lvlJc w:val="left"/>
      <w:pPr>
        <w:ind w:left="3598" w:hanging="360"/>
      </w:pPr>
      <w:rPr>
        <w:rFonts w:ascii="Courier New" w:hAnsi="Courier New" w:cs="Courier New" w:hint="default"/>
      </w:rPr>
    </w:lvl>
    <w:lvl w:ilvl="5" w:tplc="38090005" w:tentative="1">
      <w:start w:val="1"/>
      <w:numFmt w:val="bullet"/>
      <w:lvlText w:val=""/>
      <w:lvlJc w:val="left"/>
      <w:pPr>
        <w:ind w:left="4318" w:hanging="360"/>
      </w:pPr>
      <w:rPr>
        <w:rFonts w:ascii="Wingdings" w:hAnsi="Wingdings" w:hint="default"/>
      </w:rPr>
    </w:lvl>
    <w:lvl w:ilvl="6" w:tplc="38090001" w:tentative="1">
      <w:start w:val="1"/>
      <w:numFmt w:val="bullet"/>
      <w:lvlText w:val=""/>
      <w:lvlJc w:val="left"/>
      <w:pPr>
        <w:ind w:left="5038" w:hanging="360"/>
      </w:pPr>
      <w:rPr>
        <w:rFonts w:ascii="Symbol" w:hAnsi="Symbol" w:hint="default"/>
      </w:rPr>
    </w:lvl>
    <w:lvl w:ilvl="7" w:tplc="38090003" w:tentative="1">
      <w:start w:val="1"/>
      <w:numFmt w:val="bullet"/>
      <w:lvlText w:val="o"/>
      <w:lvlJc w:val="left"/>
      <w:pPr>
        <w:ind w:left="5758" w:hanging="360"/>
      </w:pPr>
      <w:rPr>
        <w:rFonts w:ascii="Courier New" w:hAnsi="Courier New" w:cs="Courier New" w:hint="default"/>
      </w:rPr>
    </w:lvl>
    <w:lvl w:ilvl="8" w:tplc="38090005" w:tentative="1">
      <w:start w:val="1"/>
      <w:numFmt w:val="bullet"/>
      <w:lvlText w:val=""/>
      <w:lvlJc w:val="left"/>
      <w:pPr>
        <w:ind w:left="6478" w:hanging="360"/>
      </w:pPr>
      <w:rPr>
        <w:rFonts w:ascii="Wingdings" w:hAnsi="Wingdings" w:hint="default"/>
      </w:rPr>
    </w:lvl>
  </w:abstractNum>
  <w:abstractNum w:abstractNumId="39" w15:restartNumberingAfterBreak="0">
    <w:nsid w:val="75340E56"/>
    <w:multiLevelType w:val="hybridMultilevel"/>
    <w:tmpl w:val="948E8B9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68A6CB0"/>
    <w:multiLevelType w:val="hybridMultilevel"/>
    <w:tmpl w:val="C2409ED6"/>
    <w:lvl w:ilvl="0" w:tplc="11926E3E">
      <w:start w:val="1"/>
      <w:numFmt w:val="decimal"/>
      <w:lvlText w:val="%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68B7DF5"/>
    <w:multiLevelType w:val="multilevel"/>
    <w:tmpl w:val="007A9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20672106">
    <w:abstractNumId w:val="30"/>
  </w:num>
  <w:num w:numId="2" w16cid:durableId="1654330255">
    <w:abstractNumId w:val="14"/>
  </w:num>
  <w:num w:numId="3" w16cid:durableId="956984601">
    <w:abstractNumId w:val="9"/>
  </w:num>
  <w:num w:numId="4" w16cid:durableId="592861105">
    <w:abstractNumId w:val="22"/>
  </w:num>
  <w:num w:numId="5" w16cid:durableId="814371646">
    <w:abstractNumId w:val="3"/>
  </w:num>
  <w:num w:numId="6" w16cid:durableId="1502894093">
    <w:abstractNumId w:val="1"/>
  </w:num>
  <w:num w:numId="7" w16cid:durableId="1448234625">
    <w:abstractNumId w:val="16"/>
  </w:num>
  <w:num w:numId="8" w16cid:durableId="2020964112">
    <w:abstractNumId w:val="41"/>
  </w:num>
  <w:num w:numId="9" w16cid:durableId="404767875">
    <w:abstractNumId w:val="0"/>
  </w:num>
  <w:num w:numId="10" w16cid:durableId="1256477747">
    <w:abstractNumId w:val="19"/>
  </w:num>
  <w:num w:numId="11" w16cid:durableId="1298728995">
    <w:abstractNumId w:val="29"/>
  </w:num>
  <w:num w:numId="12" w16cid:durableId="598877268">
    <w:abstractNumId w:val="17"/>
  </w:num>
  <w:num w:numId="13" w16cid:durableId="1994674366">
    <w:abstractNumId w:val="2"/>
  </w:num>
  <w:num w:numId="14" w16cid:durableId="477260098">
    <w:abstractNumId w:val="39"/>
  </w:num>
  <w:num w:numId="15" w16cid:durableId="1297224709">
    <w:abstractNumId w:val="20"/>
  </w:num>
  <w:num w:numId="16" w16cid:durableId="2054428445">
    <w:abstractNumId w:val="33"/>
  </w:num>
  <w:num w:numId="17" w16cid:durableId="2115398123">
    <w:abstractNumId w:val="23"/>
  </w:num>
  <w:num w:numId="18" w16cid:durableId="2082634004">
    <w:abstractNumId w:val="25"/>
  </w:num>
  <w:num w:numId="19" w16cid:durableId="1029528655">
    <w:abstractNumId w:val="40"/>
  </w:num>
  <w:num w:numId="20" w16cid:durableId="1792239032">
    <w:abstractNumId w:val="4"/>
  </w:num>
  <w:num w:numId="21" w16cid:durableId="1794254195">
    <w:abstractNumId w:val="38"/>
  </w:num>
  <w:num w:numId="22" w16cid:durableId="2003000044">
    <w:abstractNumId w:val="28"/>
  </w:num>
  <w:num w:numId="23" w16cid:durableId="904146522">
    <w:abstractNumId w:val="7"/>
  </w:num>
  <w:num w:numId="24" w16cid:durableId="2085561093">
    <w:abstractNumId w:val="18"/>
  </w:num>
  <w:num w:numId="25" w16cid:durableId="2123722602">
    <w:abstractNumId w:val="6"/>
  </w:num>
  <w:num w:numId="26" w16cid:durableId="1226187726">
    <w:abstractNumId w:val="24"/>
  </w:num>
  <w:num w:numId="27" w16cid:durableId="1223171745">
    <w:abstractNumId w:val="15"/>
  </w:num>
  <w:num w:numId="28" w16cid:durableId="881747587">
    <w:abstractNumId w:val="36"/>
  </w:num>
  <w:num w:numId="29" w16cid:durableId="341516331">
    <w:abstractNumId w:val="26"/>
  </w:num>
  <w:num w:numId="30" w16cid:durableId="751119219">
    <w:abstractNumId w:val="11"/>
  </w:num>
  <w:num w:numId="31" w16cid:durableId="2021422158">
    <w:abstractNumId w:val="10"/>
  </w:num>
  <w:num w:numId="32" w16cid:durableId="905998082">
    <w:abstractNumId w:val="34"/>
  </w:num>
  <w:num w:numId="33" w16cid:durableId="1383794498">
    <w:abstractNumId w:val="12"/>
  </w:num>
  <w:num w:numId="34" w16cid:durableId="1759011309">
    <w:abstractNumId w:val="5"/>
  </w:num>
  <w:num w:numId="35" w16cid:durableId="128940691">
    <w:abstractNumId w:val="13"/>
  </w:num>
  <w:num w:numId="36" w16cid:durableId="1280645970">
    <w:abstractNumId w:val="27"/>
  </w:num>
  <w:num w:numId="37" w16cid:durableId="1112482499">
    <w:abstractNumId w:val="31"/>
  </w:num>
  <w:num w:numId="38" w16cid:durableId="1104229221">
    <w:abstractNumId w:val="32"/>
  </w:num>
  <w:num w:numId="39" w16cid:durableId="1561864762">
    <w:abstractNumId w:val="21"/>
  </w:num>
  <w:num w:numId="40" w16cid:durableId="1518152102">
    <w:abstractNumId w:val="37"/>
  </w:num>
  <w:num w:numId="41" w16cid:durableId="256448172">
    <w:abstractNumId w:val="35"/>
  </w:num>
  <w:num w:numId="42" w16cid:durableId="664630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9F3"/>
    <w:rsid w:val="0000310B"/>
    <w:rsid w:val="000037C8"/>
    <w:rsid w:val="000068BE"/>
    <w:rsid w:val="00013982"/>
    <w:rsid w:val="00015FB3"/>
    <w:rsid w:val="000175CA"/>
    <w:rsid w:val="000217C5"/>
    <w:rsid w:val="00027760"/>
    <w:rsid w:val="00034254"/>
    <w:rsid w:val="00035FA8"/>
    <w:rsid w:val="00046CAF"/>
    <w:rsid w:val="00050CB1"/>
    <w:rsid w:val="00052A8D"/>
    <w:rsid w:val="0005587B"/>
    <w:rsid w:val="00057F98"/>
    <w:rsid w:val="000626B9"/>
    <w:rsid w:val="00065EC9"/>
    <w:rsid w:val="00073553"/>
    <w:rsid w:val="000742FB"/>
    <w:rsid w:val="000751D8"/>
    <w:rsid w:val="000778D2"/>
    <w:rsid w:val="000808B4"/>
    <w:rsid w:val="00081AAF"/>
    <w:rsid w:val="00086B27"/>
    <w:rsid w:val="00087D66"/>
    <w:rsid w:val="000A032C"/>
    <w:rsid w:val="000A41C9"/>
    <w:rsid w:val="000B0D0F"/>
    <w:rsid w:val="000B2636"/>
    <w:rsid w:val="000C1DF0"/>
    <w:rsid w:val="000C1EFD"/>
    <w:rsid w:val="000E20B0"/>
    <w:rsid w:val="000E4BD4"/>
    <w:rsid w:val="000F1028"/>
    <w:rsid w:val="000F22C7"/>
    <w:rsid w:val="001021C6"/>
    <w:rsid w:val="00104B3A"/>
    <w:rsid w:val="00114177"/>
    <w:rsid w:val="001334B2"/>
    <w:rsid w:val="001374DA"/>
    <w:rsid w:val="00137530"/>
    <w:rsid w:val="001434BD"/>
    <w:rsid w:val="00143F0B"/>
    <w:rsid w:val="001604C3"/>
    <w:rsid w:val="00174AB4"/>
    <w:rsid w:val="00181556"/>
    <w:rsid w:val="0018353A"/>
    <w:rsid w:val="0018500C"/>
    <w:rsid w:val="00191C71"/>
    <w:rsid w:val="001A6222"/>
    <w:rsid w:val="001B16DC"/>
    <w:rsid w:val="001B284A"/>
    <w:rsid w:val="001B7E95"/>
    <w:rsid w:val="001C21EF"/>
    <w:rsid w:val="001C2A9C"/>
    <w:rsid w:val="001E08B2"/>
    <w:rsid w:val="001E14CB"/>
    <w:rsid w:val="001E25BB"/>
    <w:rsid w:val="001F095A"/>
    <w:rsid w:val="001F2C54"/>
    <w:rsid w:val="001F501D"/>
    <w:rsid w:val="001F7687"/>
    <w:rsid w:val="00200416"/>
    <w:rsid w:val="00200815"/>
    <w:rsid w:val="002040E1"/>
    <w:rsid w:val="002133BD"/>
    <w:rsid w:val="0023035A"/>
    <w:rsid w:val="00230CCB"/>
    <w:rsid w:val="002361A7"/>
    <w:rsid w:val="00244D41"/>
    <w:rsid w:val="00244E5D"/>
    <w:rsid w:val="0024587E"/>
    <w:rsid w:val="00245D02"/>
    <w:rsid w:val="0024781C"/>
    <w:rsid w:val="00251D96"/>
    <w:rsid w:val="0026206B"/>
    <w:rsid w:val="00263EA1"/>
    <w:rsid w:val="00265C7A"/>
    <w:rsid w:val="00267053"/>
    <w:rsid w:val="00272BE9"/>
    <w:rsid w:val="00280B88"/>
    <w:rsid w:val="00282E52"/>
    <w:rsid w:val="00286438"/>
    <w:rsid w:val="0029019C"/>
    <w:rsid w:val="00293492"/>
    <w:rsid w:val="002A1DFF"/>
    <w:rsid w:val="002A2987"/>
    <w:rsid w:val="002A717A"/>
    <w:rsid w:val="002B3563"/>
    <w:rsid w:val="002C7361"/>
    <w:rsid w:val="002D4B41"/>
    <w:rsid w:val="002D6252"/>
    <w:rsid w:val="002D7065"/>
    <w:rsid w:val="002E0DC1"/>
    <w:rsid w:val="002E154D"/>
    <w:rsid w:val="002F28E3"/>
    <w:rsid w:val="002F613D"/>
    <w:rsid w:val="002F7ACE"/>
    <w:rsid w:val="00306221"/>
    <w:rsid w:val="00306A17"/>
    <w:rsid w:val="00306ABF"/>
    <w:rsid w:val="00307702"/>
    <w:rsid w:val="003106CD"/>
    <w:rsid w:val="003179A5"/>
    <w:rsid w:val="003229F3"/>
    <w:rsid w:val="00323E09"/>
    <w:rsid w:val="00330806"/>
    <w:rsid w:val="00332DA7"/>
    <w:rsid w:val="00344105"/>
    <w:rsid w:val="00347006"/>
    <w:rsid w:val="00363FF4"/>
    <w:rsid w:val="003657F3"/>
    <w:rsid w:val="00371846"/>
    <w:rsid w:val="0038519F"/>
    <w:rsid w:val="003858D6"/>
    <w:rsid w:val="003A1A18"/>
    <w:rsid w:val="003A4DA6"/>
    <w:rsid w:val="003C1552"/>
    <w:rsid w:val="003C2C1E"/>
    <w:rsid w:val="003C31D2"/>
    <w:rsid w:val="003D08B0"/>
    <w:rsid w:val="003D73F9"/>
    <w:rsid w:val="003E5669"/>
    <w:rsid w:val="003E68D0"/>
    <w:rsid w:val="00404634"/>
    <w:rsid w:val="004224F2"/>
    <w:rsid w:val="004324D9"/>
    <w:rsid w:val="0044085F"/>
    <w:rsid w:val="00446077"/>
    <w:rsid w:val="00447DB7"/>
    <w:rsid w:val="0045471C"/>
    <w:rsid w:val="00455DED"/>
    <w:rsid w:val="00461670"/>
    <w:rsid w:val="0046229A"/>
    <w:rsid w:val="0046635C"/>
    <w:rsid w:val="00474A21"/>
    <w:rsid w:val="00477D96"/>
    <w:rsid w:val="004933BA"/>
    <w:rsid w:val="00494352"/>
    <w:rsid w:val="00495375"/>
    <w:rsid w:val="004A3C90"/>
    <w:rsid w:val="004C4E76"/>
    <w:rsid w:val="004C63D3"/>
    <w:rsid w:val="004C7BCD"/>
    <w:rsid w:val="004D32F0"/>
    <w:rsid w:val="004D7653"/>
    <w:rsid w:val="004D7D67"/>
    <w:rsid w:val="004E3A90"/>
    <w:rsid w:val="004F3B0F"/>
    <w:rsid w:val="004F79AE"/>
    <w:rsid w:val="004F7AFD"/>
    <w:rsid w:val="005110FD"/>
    <w:rsid w:val="005131E3"/>
    <w:rsid w:val="00514EF3"/>
    <w:rsid w:val="00517256"/>
    <w:rsid w:val="00522ADB"/>
    <w:rsid w:val="00523E18"/>
    <w:rsid w:val="00524C1B"/>
    <w:rsid w:val="00530CCC"/>
    <w:rsid w:val="0053285E"/>
    <w:rsid w:val="0053578E"/>
    <w:rsid w:val="00535AA8"/>
    <w:rsid w:val="005407CB"/>
    <w:rsid w:val="00541169"/>
    <w:rsid w:val="00550E1C"/>
    <w:rsid w:val="0055270A"/>
    <w:rsid w:val="00552759"/>
    <w:rsid w:val="00557EE2"/>
    <w:rsid w:val="00561339"/>
    <w:rsid w:val="00565D0F"/>
    <w:rsid w:val="005844A4"/>
    <w:rsid w:val="00585E3E"/>
    <w:rsid w:val="00591DDE"/>
    <w:rsid w:val="00595F96"/>
    <w:rsid w:val="005A1F81"/>
    <w:rsid w:val="005A4059"/>
    <w:rsid w:val="005A7C43"/>
    <w:rsid w:val="005B3070"/>
    <w:rsid w:val="005B7F9D"/>
    <w:rsid w:val="005D6206"/>
    <w:rsid w:val="005D6BCD"/>
    <w:rsid w:val="005E298A"/>
    <w:rsid w:val="005E461C"/>
    <w:rsid w:val="005E632A"/>
    <w:rsid w:val="005F1D3E"/>
    <w:rsid w:val="005F3214"/>
    <w:rsid w:val="005F61B1"/>
    <w:rsid w:val="005F7F86"/>
    <w:rsid w:val="0060077B"/>
    <w:rsid w:val="0060111A"/>
    <w:rsid w:val="006247F1"/>
    <w:rsid w:val="00627C6A"/>
    <w:rsid w:val="0063706F"/>
    <w:rsid w:val="00637454"/>
    <w:rsid w:val="006448C7"/>
    <w:rsid w:val="00645F3E"/>
    <w:rsid w:val="006475F9"/>
    <w:rsid w:val="00661C44"/>
    <w:rsid w:val="00675E8C"/>
    <w:rsid w:val="00677E06"/>
    <w:rsid w:val="006A3589"/>
    <w:rsid w:val="006A478C"/>
    <w:rsid w:val="006A6BAE"/>
    <w:rsid w:val="006B1015"/>
    <w:rsid w:val="006B7BE7"/>
    <w:rsid w:val="006D0940"/>
    <w:rsid w:val="006E1C0B"/>
    <w:rsid w:val="006E5279"/>
    <w:rsid w:val="006E79D5"/>
    <w:rsid w:val="006F21FA"/>
    <w:rsid w:val="006F576E"/>
    <w:rsid w:val="00701867"/>
    <w:rsid w:val="0070412C"/>
    <w:rsid w:val="00704617"/>
    <w:rsid w:val="00713E64"/>
    <w:rsid w:val="00713FAB"/>
    <w:rsid w:val="007177BF"/>
    <w:rsid w:val="00733B4A"/>
    <w:rsid w:val="0073556A"/>
    <w:rsid w:val="00735DA2"/>
    <w:rsid w:val="00736E13"/>
    <w:rsid w:val="00741B2A"/>
    <w:rsid w:val="00766287"/>
    <w:rsid w:val="007667C1"/>
    <w:rsid w:val="00775924"/>
    <w:rsid w:val="00790937"/>
    <w:rsid w:val="00793FF3"/>
    <w:rsid w:val="0079590C"/>
    <w:rsid w:val="007A2F1C"/>
    <w:rsid w:val="007A395E"/>
    <w:rsid w:val="007B3B59"/>
    <w:rsid w:val="007B3D2F"/>
    <w:rsid w:val="007C6D5E"/>
    <w:rsid w:val="007D2D09"/>
    <w:rsid w:val="007D60E5"/>
    <w:rsid w:val="007E1DA2"/>
    <w:rsid w:val="007E3E21"/>
    <w:rsid w:val="007E6719"/>
    <w:rsid w:val="00802737"/>
    <w:rsid w:val="00802D91"/>
    <w:rsid w:val="00804F3C"/>
    <w:rsid w:val="008050A4"/>
    <w:rsid w:val="0080650D"/>
    <w:rsid w:val="00814D3B"/>
    <w:rsid w:val="00825192"/>
    <w:rsid w:val="00825D4C"/>
    <w:rsid w:val="008303C7"/>
    <w:rsid w:val="00830645"/>
    <w:rsid w:val="00836D22"/>
    <w:rsid w:val="00837B73"/>
    <w:rsid w:val="0084611F"/>
    <w:rsid w:val="0086665A"/>
    <w:rsid w:val="00872EDD"/>
    <w:rsid w:val="00877EA0"/>
    <w:rsid w:val="00890A93"/>
    <w:rsid w:val="008A0DBC"/>
    <w:rsid w:val="008A7B93"/>
    <w:rsid w:val="008C2739"/>
    <w:rsid w:val="008C548E"/>
    <w:rsid w:val="008D1A2B"/>
    <w:rsid w:val="008D1E2E"/>
    <w:rsid w:val="008E02C2"/>
    <w:rsid w:val="008E1D77"/>
    <w:rsid w:val="0090259F"/>
    <w:rsid w:val="00905944"/>
    <w:rsid w:val="00906BDE"/>
    <w:rsid w:val="0091089C"/>
    <w:rsid w:val="00914AA0"/>
    <w:rsid w:val="00917028"/>
    <w:rsid w:val="00917F53"/>
    <w:rsid w:val="00932435"/>
    <w:rsid w:val="00936B45"/>
    <w:rsid w:val="00946055"/>
    <w:rsid w:val="0095094F"/>
    <w:rsid w:val="00953364"/>
    <w:rsid w:val="00960795"/>
    <w:rsid w:val="00961F4A"/>
    <w:rsid w:val="00967E88"/>
    <w:rsid w:val="009700B2"/>
    <w:rsid w:val="0098667F"/>
    <w:rsid w:val="00986C1E"/>
    <w:rsid w:val="009A7868"/>
    <w:rsid w:val="009C1EA5"/>
    <w:rsid w:val="009C57FF"/>
    <w:rsid w:val="009C6706"/>
    <w:rsid w:val="009D3B1F"/>
    <w:rsid w:val="009D5035"/>
    <w:rsid w:val="009D51A5"/>
    <w:rsid w:val="009D5AA2"/>
    <w:rsid w:val="009E4767"/>
    <w:rsid w:val="009E6155"/>
    <w:rsid w:val="009E6940"/>
    <w:rsid w:val="009F0E8C"/>
    <w:rsid w:val="009F1865"/>
    <w:rsid w:val="00A007D9"/>
    <w:rsid w:val="00A10260"/>
    <w:rsid w:val="00A16962"/>
    <w:rsid w:val="00A16F27"/>
    <w:rsid w:val="00A252AD"/>
    <w:rsid w:val="00A265E6"/>
    <w:rsid w:val="00A31A3D"/>
    <w:rsid w:val="00A35457"/>
    <w:rsid w:val="00A4748E"/>
    <w:rsid w:val="00A56651"/>
    <w:rsid w:val="00A569C4"/>
    <w:rsid w:val="00A57189"/>
    <w:rsid w:val="00A6137D"/>
    <w:rsid w:val="00A63659"/>
    <w:rsid w:val="00A7136D"/>
    <w:rsid w:val="00A71AE5"/>
    <w:rsid w:val="00A75E30"/>
    <w:rsid w:val="00A83BF1"/>
    <w:rsid w:val="00A90033"/>
    <w:rsid w:val="00A94403"/>
    <w:rsid w:val="00AB0F3D"/>
    <w:rsid w:val="00AB1256"/>
    <w:rsid w:val="00AB2D58"/>
    <w:rsid w:val="00AD1F88"/>
    <w:rsid w:val="00AD7A54"/>
    <w:rsid w:val="00AE3534"/>
    <w:rsid w:val="00AF385F"/>
    <w:rsid w:val="00AF4BBD"/>
    <w:rsid w:val="00AF5C5B"/>
    <w:rsid w:val="00B03697"/>
    <w:rsid w:val="00B07986"/>
    <w:rsid w:val="00B13AA7"/>
    <w:rsid w:val="00B24611"/>
    <w:rsid w:val="00B30B40"/>
    <w:rsid w:val="00B32F59"/>
    <w:rsid w:val="00B43CDD"/>
    <w:rsid w:val="00B45FA9"/>
    <w:rsid w:val="00B5655D"/>
    <w:rsid w:val="00B64010"/>
    <w:rsid w:val="00B67A01"/>
    <w:rsid w:val="00B70DBA"/>
    <w:rsid w:val="00B77AD0"/>
    <w:rsid w:val="00B80B19"/>
    <w:rsid w:val="00B81990"/>
    <w:rsid w:val="00B90194"/>
    <w:rsid w:val="00BA7110"/>
    <w:rsid w:val="00BB4688"/>
    <w:rsid w:val="00BC0ABA"/>
    <w:rsid w:val="00BD01B2"/>
    <w:rsid w:val="00BD50C3"/>
    <w:rsid w:val="00BE1FB3"/>
    <w:rsid w:val="00BE7005"/>
    <w:rsid w:val="00BF0AC7"/>
    <w:rsid w:val="00C23E21"/>
    <w:rsid w:val="00C34B64"/>
    <w:rsid w:val="00C4119E"/>
    <w:rsid w:val="00C515AB"/>
    <w:rsid w:val="00C579E2"/>
    <w:rsid w:val="00C60608"/>
    <w:rsid w:val="00C71F55"/>
    <w:rsid w:val="00C74EC6"/>
    <w:rsid w:val="00C82FD7"/>
    <w:rsid w:val="00C830C7"/>
    <w:rsid w:val="00C85BB4"/>
    <w:rsid w:val="00C86430"/>
    <w:rsid w:val="00C96C90"/>
    <w:rsid w:val="00CA21C1"/>
    <w:rsid w:val="00CB457B"/>
    <w:rsid w:val="00CC048C"/>
    <w:rsid w:val="00CC5B00"/>
    <w:rsid w:val="00CD1D23"/>
    <w:rsid w:val="00CD6AE8"/>
    <w:rsid w:val="00CE396C"/>
    <w:rsid w:val="00CE74BA"/>
    <w:rsid w:val="00CF07D3"/>
    <w:rsid w:val="00CF3B69"/>
    <w:rsid w:val="00D024D0"/>
    <w:rsid w:val="00D0729C"/>
    <w:rsid w:val="00D07642"/>
    <w:rsid w:val="00D13649"/>
    <w:rsid w:val="00D13A46"/>
    <w:rsid w:val="00D13BE4"/>
    <w:rsid w:val="00D17898"/>
    <w:rsid w:val="00D242D6"/>
    <w:rsid w:val="00D302B4"/>
    <w:rsid w:val="00D33D4C"/>
    <w:rsid w:val="00D36C38"/>
    <w:rsid w:val="00D41CF0"/>
    <w:rsid w:val="00D476D4"/>
    <w:rsid w:val="00D478B0"/>
    <w:rsid w:val="00D47FDE"/>
    <w:rsid w:val="00D52C89"/>
    <w:rsid w:val="00D62FED"/>
    <w:rsid w:val="00D71F28"/>
    <w:rsid w:val="00D77368"/>
    <w:rsid w:val="00D879A0"/>
    <w:rsid w:val="00D93D1B"/>
    <w:rsid w:val="00D940DC"/>
    <w:rsid w:val="00D947A9"/>
    <w:rsid w:val="00DA02A9"/>
    <w:rsid w:val="00DA50A7"/>
    <w:rsid w:val="00DB4F8B"/>
    <w:rsid w:val="00DB7B22"/>
    <w:rsid w:val="00DC2FAE"/>
    <w:rsid w:val="00DE2596"/>
    <w:rsid w:val="00DE40FE"/>
    <w:rsid w:val="00DF6113"/>
    <w:rsid w:val="00E2156A"/>
    <w:rsid w:val="00E22711"/>
    <w:rsid w:val="00E2481B"/>
    <w:rsid w:val="00E37D40"/>
    <w:rsid w:val="00E51B10"/>
    <w:rsid w:val="00E5269F"/>
    <w:rsid w:val="00E543D3"/>
    <w:rsid w:val="00E57A64"/>
    <w:rsid w:val="00E57DF8"/>
    <w:rsid w:val="00E740D3"/>
    <w:rsid w:val="00E752B0"/>
    <w:rsid w:val="00E7686A"/>
    <w:rsid w:val="00E772C2"/>
    <w:rsid w:val="00E80FBF"/>
    <w:rsid w:val="00E876A8"/>
    <w:rsid w:val="00EA340A"/>
    <w:rsid w:val="00EA4C0E"/>
    <w:rsid w:val="00EA615D"/>
    <w:rsid w:val="00EA63FF"/>
    <w:rsid w:val="00EB11DA"/>
    <w:rsid w:val="00EB570F"/>
    <w:rsid w:val="00EB6A33"/>
    <w:rsid w:val="00EE23A3"/>
    <w:rsid w:val="00EE663E"/>
    <w:rsid w:val="00EF4779"/>
    <w:rsid w:val="00F11175"/>
    <w:rsid w:val="00F2646A"/>
    <w:rsid w:val="00F26FEB"/>
    <w:rsid w:val="00F40746"/>
    <w:rsid w:val="00F425C2"/>
    <w:rsid w:val="00F453AD"/>
    <w:rsid w:val="00F45FB8"/>
    <w:rsid w:val="00F471F1"/>
    <w:rsid w:val="00F47290"/>
    <w:rsid w:val="00F74F30"/>
    <w:rsid w:val="00F767DA"/>
    <w:rsid w:val="00F83C05"/>
    <w:rsid w:val="00F90988"/>
    <w:rsid w:val="00F962F2"/>
    <w:rsid w:val="00FB1729"/>
    <w:rsid w:val="00FB7D59"/>
    <w:rsid w:val="00FB7DBF"/>
    <w:rsid w:val="00FC54C6"/>
    <w:rsid w:val="00FE7906"/>
    <w:rsid w:val="00FF458E"/>
    <w:rsid w:val="00FF71FB"/>
    <w:rsid w:val="00FF728F"/>
    <w:rsid w:val="00FF7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193878"/>
  <w15:docId w15:val="{098BB980-A4BD-4C80-AD06-765A1A944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FAE"/>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table" w:styleId="TableGrid">
    <w:name w:val="Table Grid"/>
    <w:basedOn w:val="TableNormal"/>
    <w:uiPriority w:val="39"/>
    <w:rsid w:val="00A90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1477E"/>
    <w:pPr>
      <w:spacing w:after="0" w:line="240" w:lineRule="auto"/>
    </w:pPr>
  </w:style>
  <w:style w:type="paragraph" w:styleId="ListParagraph">
    <w:name w:val="List Paragraph"/>
    <w:aliases w:val="Body of text,List Paragraph1"/>
    <w:basedOn w:val="Normal"/>
    <w:link w:val="ListParagraphChar"/>
    <w:uiPriority w:val="34"/>
    <w:qFormat/>
    <w:rsid w:val="002D4448"/>
    <w:pPr>
      <w:ind w:left="720"/>
      <w:contextualSpacing/>
    </w:pPr>
  </w:style>
  <w:style w:type="paragraph" w:styleId="Header">
    <w:name w:val="header"/>
    <w:basedOn w:val="Normal"/>
    <w:link w:val="HeaderChar"/>
    <w:unhideWhenUsed/>
    <w:rsid w:val="0004588A"/>
    <w:pPr>
      <w:tabs>
        <w:tab w:val="center" w:pos="4513"/>
        <w:tab w:val="right" w:pos="9026"/>
      </w:tabs>
      <w:spacing w:after="0" w:line="240" w:lineRule="auto"/>
    </w:pPr>
    <w:rPr>
      <w:lang w:val="id-ID"/>
    </w:rPr>
  </w:style>
  <w:style w:type="character" w:customStyle="1" w:styleId="HeaderChar">
    <w:name w:val="Header Char"/>
    <w:basedOn w:val="DefaultParagraphFont"/>
    <w:link w:val="Header"/>
    <w:rsid w:val="0004588A"/>
    <w:rPr>
      <w:lang w:val="id-ID"/>
    </w:rPr>
  </w:style>
  <w:style w:type="character" w:customStyle="1" w:styleId="ListParagraphChar">
    <w:name w:val="List Paragraph Char"/>
    <w:aliases w:val="Body of text Char,List Paragraph1 Char"/>
    <w:link w:val="ListParagraph"/>
    <w:uiPriority w:val="34"/>
    <w:rsid w:val="0004588A"/>
  </w:style>
  <w:style w:type="paragraph" w:styleId="BalloonText">
    <w:name w:val="Balloon Text"/>
    <w:basedOn w:val="Normal"/>
    <w:link w:val="BalloonTextChar"/>
    <w:uiPriority w:val="99"/>
    <w:semiHidden/>
    <w:unhideWhenUsed/>
    <w:rsid w:val="0080403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4036"/>
    <w:rPr>
      <w:rFonts w:ascii="Segoe UI" w:hAnsi="Segoe UI" w:cs="Segoe UI"/>
      <w:sz w:val="18"/>
      <w:szCs w:val="18"/>
    </w:rPr>
  </w:style>
  <w:style w:type="paragraph" w:styleId="CommentText">
    <w:name w:val="annotation text"/>
    <w:basedOn w:val="Normal"/>
    <w:link w:val="CommentTextChar"/>
    <w:rsid w:val="00DB03BE"/>
    <w:pPr>
      <w:spacing w:after="0" w:line="240" w:lineRule="auto"/>
      <w:jc w:val="both"/>
    </w:pPr>
    <w:rPr>
      <w:rFonts w:ascii="Arial" w:eastAsia="Times New Roman" w:hAnsi="Arial" w:cs="Times New Roman"/>
      <w:sz w:val="20"/>
      <w:szCs w:val="20"/>
      <w:lang w:val="x-none" w:eastAsia="x-none"/>
    </w:rPr>
  </w:style>
  <w:style w:type="character" w:customStyle="1" w:styleId="CommentTextChar">
    <w:name w:val="Comment Text Char"/>
    <w:basedOn w:val="DefaultParagraphFont"/>
    <w:link w:val="CommentText"/>
    <w:rsid w:val="00DB03BE"/>
    <w:rPr>
      <w:rFonts w:ascii="Arial" w:eastAsia="Times New Roman" w:hAnsi="Arial" w:cs="Times New Roman"/>
      <w:sz w:val="20"/>
      <w:szCs w:val="20"/>
      <w:lang w:val="x-none" w:eastAsia="x-none"/>
    </w:rPr>
  </w:style>
  <w:style w:type="paragraph" w:styleId="BodyText">
    <w:name w:val="Body Text"/>
    <w:basedOn w:val="Normal"/>
    <w:link w:val="BodyTextChar"/>
    <w:unhideWhenUsed/>
    <w:rsid w:val="00E66FEE"/>
    <w:pPr>
      <w:spacing w:before="100" w:beforeAutospacing="1" w:after="100" w:afterAutospacing="1" w:line="240" w:lineRule="auto"/>
      <w:ind w:left="720"/>
    </w:pPr>
    <w:rPr>
      <w:rFonts w:cs="Times New Roman"/>
      <w:lang w:val="x-none" w:eastAsia="x-none"/>
    </w:rPr>
  </w:style>
  <w:style w:type="character" w:customStyle="1" w:styleId="BodyTextChar">
    <w:name w:val="Body Text Char"/>
    <w:basedOn w:val="DefaultParagraphFont"/>
    <w:link w:val="BodyText"/>
    <w:rsid w:val="00E66FEE"/>
    <w:rPr>
      <w:rFonts w:ascii="Calibri" w:eastAsia="Calibri" w:hAnsi="Calibri" w:cs="Times New Roman"/>
      <w:lang w:val="x-none" w:eastAsia="x-none"/>
    </w:rPr>
  </w:style>
  <w:style w:type="paragraph" w:styleId="Footer">
    <w:name w:val="footer"/>
    <w:basedOn w:val="Normal"/>
    <w:link w:val="FooterChar"/>
    <w:uiPriority w:val="99"/>
    <w:unhideWhenUsed/>
    <w:rsid w:val="008948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48CC"/>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130058"/>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table" w:customStyle="1" w:styleId="a5">
    <w:basedOn w:val="TableNormal"/>
    <w:pPr>
      <w:spacing w:after="0" w:line="240" w:lineRule="auto"/>
    </w:pPr>
    <w:tblPr>
      <w:tblStyleRowBandSize w:val="1"/>
      <w:tblStyleColBandSize w:val="1"/>
      <w:tblCellMar>
        <w:left w:w="115" w:type="dxa"/>
        <w:right w:w="115" w:type="dxa"/>
      </w:tblCellMar>
    </w:tblPr>
  </w:style>
  <w:style w:type="table" w:customStyle="1" w:styleId="a6">
    <w:basedOn w:val="TableNormal"/>
    <w:pPr>
      <w:spacing w:after="0" w:line="240" w:lineRule="auto"/>
    </w:pPr>
    <w:tblPr>
      <w:tblStyleRowBandSize w:val="1"/>
      <w:tblStyleColBandSize w:val="1"/>
      <w:tblCellMar>
        <w:left w:w="115" w:type="dxa"/>
        <w:right w:w="115" w:type="dxa"/>
      </w:tblCellMar>
    </w:tblPr>
  </w:style>
  <w:style w:type="character" w:styleId="Hyperlink">
    <w:name w:val="Hyperlink"/>
    <w:basedOn w:val="DefaultParagraphFont"/>
    <w:uiPriority w:val="99"/>
    <w:unhideWhenUsed/>
    <w:rsid w:val="007E3E21"/>
    <w:rPr>
      <w:color w:val="0563C1" w:themeColor="hyperlink"/>
      <w:u w:val="single"/>
    </w:rPr>
  </w:style>
  <w:style w:type="character" w:styleId="UnresolvedMention">
    <w:name w:val="Unresolved Mention"/>
    <w:basedOn w:val="DefaultParagraphFont"/>
    <w:uiPriority w:val="99"/>
    <w:semiHidden/>
    <w:unhideWhenUsed/>
    <w:rsid w:val="007E3E21"/>
    <w:rPr>
      <w:color w:val="605E5C"/>
      <w:shd w:val="clear" w:color="auto" w:fill="E1DFDD"/>
    </w:rPr>
  </w:style>
  <w:style w:type="character" w:customStyle="1" w:styleId="fadeinm1hgl8">
    <w:name w:val="_fadein_m1hgl_8"/>
    <w:basedOn w:val="DefaultParagraphFont"/>
    <w:rsid w:val="009D5A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9139">
      <w:bodyDiv w:val="1"/>
      <w:marLeft w:val="0"/>
      <w:marRight w:val="0"/>
      <w:marTop w:val="0"/>
      <w:marBottom w:val="0"/>
      <w:divBdr>
        <w:top w:val="none" w:sz="0" w:space="0" w:color="auto"/>
        <w:left w:val="none" w:sz="0" w:space="0" w:color="auto"/>
        <w:bottom w:val="none" w:sz="0" w:space="0" w:color="auto"/>
        <w:right w:val="none" w:sz="0" w:space="0" w:color="auto"/>
      </w:divBdr>
      <w:divsChild>
        <w:div w:id="63573230">
          <w:marLeft w:val="0"/>
          <w:marRight w:val="0"/>
          <w:marTop w:val="0"/>
          <w:marBottom w:val="0"/>
          <w:divBdr>
            <w:top w:val="none" w:sz="0" w:space="0" w:color="auto"/>
            <w:left w:val="none" w:sz="0" w:space="0" w:color="auto"/>
            <w:bottom w:val="none" w:sz="0" w:space="0" w:color="auto"/>
            <w:right w:val="none" w:sz="0" w:space="0" w:color="auto"/>
          </w:divBdr>
          <w:divsChild>
            <w:div w:id="53408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2520">
      <w:bodyDiv w:val="1"/>
      <w:marLeft w:val="0"/>
      <w:marRight w:val="0"/>
      <w:marTop w:val="0"/>
      <w:marBottom w:val="0"/>
      <w:divBdr>
        <w:top w:val="none" w:sz="0" w:space="0" w:color="auto"/>
        <w:left w:val="none" w:sz="0" w:space="0" w:color="auto"/>
        <w:bottom w:val="none" w:sz="0" w:space="0" w:color="auto"/>
        <w:right w:val="none" w:sz="0" w:space="0" w:color="auto"/>
      </w:divBdr>
    </w:div>
    <w:div w:id="147088613">
      <w:bodyDiv w:val="1"/>
      <w:marLeft w:val="0"/>
      <w:marRight w:val="0"/>
      <w:marTop w:val="0"/>
      <w:marBottom w:val="0"/>
      <w:divBdr>
        <w:top w:val="none" w:sz="0" w:space="0" w:color="auto"/>
        <w:left w:val="none" w:sz="0" w:space="0" w:color="auto"/>
        <w:bottom w:val="none" w:sz="0" w:space="0" w:color="auto"/>
        <w:right w:val="none" w:sz="0" w:space="0" w:color="auto"/>
      </w:divBdr>
    </w:div>
    <w:div w:id="182011751">
      <w:bodyDiv w:val="1"/>
      <w:marLeft w:val="0"/>
      <w:marRight w:val="0"/>
      <w:marTop w:val="0"/>
      <w:marBottom w:val="0"/>
      <w:divBdr>
        <w:top w:val="none" w:sz="0" w:space="0" w:color="auto"/>
        <w:left w:val="none" w:sz="0" w:space="0" w:color="auto"/>
        <w:bottom w:val="none" w:sz="0" w:space="0" w:color="auto"/>
        <w:right w:val="none" w:sz="0" w:space="0" w:color="auto"/>
      </w:divBdr>
      <w:divsChild>
        <w:div w:id="1865945369">
          <w:marLeft w:val="0"/>
          <w:marRight w:val="0"/>
          <w:marTop w:val="0"/>
          <w:marBottom w:val="0"/>
          <w:divBdr>
            <w:top w:val="none" w:sz="0" w:space="0" w:color="auto"/>
            <w:left w:val="none" w:sz="0" w:space="0" w:color="auto"/>
            <w:bottom w:val="none" w:sz="0" w:space="0" w:color="auto"/>
            <w:right w:val="none" w:sz="0" w:space="0" w:color="auto"/>
          </w:divBdr>
          <w:divsChild>
            <w:div w:id="120725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26563">
      <w:bodyDiv w:val="1"/>
      <w:marLeft w:val="0"/>
      <w:marRight w:val="0"/>
      <w:marTop w:val="0"/>
      <w:marBottom w:val="0"/>
      <w:divBdr>
        <w:top w:val="none" w:sz="0" w:space="0" w:color="auto"/>
        <w:left w:val="none" w:sz="0" w:space="0" w:color="auto"/>
        <w:bottom w:val="none" w:sz="0" w:space="0" w:color="auto"/>
        <w:right w:val="none" w:sz="0" w:space="0" w:color="auto"/>
      </w:divBdr>
      <w:divsChild>
        <w:div w:id="1206140465">
          <w:marLeft w:val="0"/>
          <w:marRight w:val="0"/>
          <w:marTop w:val="0"/>
          <w:marBottom w:val="0"/>
          <w:divBdr>
            <w:top w:val="none" w:sz="0" w:space="0" w:color="auto"/>
            <w:left w:val="none" w:sz="0" w:space="0" w:color="auto"/>
            <w:bottom w:val="none" w:sz="0" w:space="0" w:color="auto"/>
            <w:right w:val="none" w:sz="0" w:space="0" w:color="auto"/>
          </w:divBdr>
          <w:divsChild>
            <w:div w:id="7884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1660">
      <w:bodyDiv w:val="1"/>
      <w:marLeft w:val="0"/>
      <w:marRight w:val="0"/>
      <w:marTop w:val="0"/>
      <w:marBottom w:val="0"/>
      <w:divBdr>
        <w:top w:val="none" w:sz="0" w:space="0" w:color="auto"/>
        <w:left w:val="none" w:sz="0" w:space="0" w:color="auto"/>
        <w:bottom w:val="none" w:sz="0" w:space="0" w:color="auto"/>
        <w:right w:val="none" w:sz="0" w:space="0" w:color="auto"/>
      </w:divBdr>
    </w:div>
    <w:div w:id="244924428">
      <w:bodyDiv w:val="1"/>
      <w:marLeft w:val="0"/>
      <w:marRight w:val="0"/>
      <w:marTop w:val="0"/>
      <w:marBottom w:val="0"/>
      <w:divBdr>
        <w:top w:val="none" w:sz="0" w:space="0" w:color="auto"/>
        <w:left w:val="none" w:sz="0" w:space="0" w:color="auto"/>
        <w:bottom w:val="none" w:sz="0" w:space="0" w:color="auto"/>
        <w:right w:val="none" w:sz="0" w:space="0" w:color="auto"/>
      </w:divBdr>
    </w:div>
    <w:div w:id="263811361">
      <w:bodyDiv w:val="1"/>
      <w:marLeft w:val="0"/>
      <w:marRight w:val="0"/>
      <w:marTop w:val="0"/>
      <w:marBottom w:val="0"/>
      <w:divBdr>
        <w:top w:val="none" w:sz="0" w:space="0" w:color="auto"/>
        <w:left w:val="none" w:sz="0" w:space="0" w:color="auto"/>
        <w:bottom w:val="none" w:sz="0" w:space="0" w:color="auto"/>
        <w:right w:val="none" w:sz="0" w:space="0" w:color="auto"/>
      </w:divBdr>
      <w:divsChild>
        <w:div w:id="1977955222">
          <w:marLeft w:val="0"/>
          <w:marRight w:val="0"/>
          <w:marTop w:val="0"/>
          <w:marBottom w:val="0"/>
          <w:divBdr>
            <w:top w:val="none" w:sz="0" w:space="0" w:color="auto"/>
            <w:left w:val="none" w:sz="0" w:space="0" w:color="auto"/>
            <w:bottom w:val="none" w:sz="0" w:space="0" w:color="auto"/>
            <w:right w:val="none" w:sz="0" w:space="0" w:color="auto"/>
          </w:divBdr>
          <w:divsChild>
            <w:div w:id="160479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92557">
      <w:bodyDiv w:val="1"/>
      <w:marLeft w:val="0"/>
      <w:marRight w:val="0"/>
      <w:marTop w:val="0"/>
      <w:marBottom w:val="0"/>
      <w:divBdr>
        <w:top w:val="none" w:sz="0" w:space="0" w:color="auto"/>
        <w:left w:val="none" w:sz="0" w:space="0" w:color="auto"/>
        <w:bottom w:val="none" w:sz="0" w:space="0" w:color="auto"/>
        <w:right w:val="none" w:sz="0" w:space="0" w:color="auto"/>
      </w:divBdr>
    </w:div>
    <w:div w:id="358630204">
      <w:bodyDiv w:val="1"/>
      <w:marLeft w:val="0"/>
      <w:marRight w:val="0"/>
      <w:marTop w:val="0"/>
      <w:marBottom w:val="0"/>
      <w:divBdr>
        <w:top w:val="none" w:sz="0" w:space="0" w:color="auto"/>
        <w:left w:val="none" w:sz="0" w:space="0" w:color="auto"/>
        <w:bottom w:val="none" w:sz="0" w:space="0" w:color="auto"/>
        <w:right w:val="none" w:sz="0" w:space="0" w:color="auto"/>
      </w:divBdr>
    </w:div>
    <w:div w:id="374352988">
      <w:bodyDiv w:val="1"/>
      <w:marLeft w:val="0"/>
      <w:marRight w:val="0"/>
      <w:marTop w:val="0"/>
      <w:marBottom w:val="0"/>
      <w:divBdr>
        <w:top w:val="none" w:sz="0" w:space="0" w:color="auto"/>
        <w:left w:val="none" w:sz="0" w:space="0" w:color="auto"/>
        <w:bottom w:val="none" w:sz="0" w:space="0" w:color="auto"/>
        <w:right w:val="none" w:sz="0" w:space="0" w:color="auto"/>
      </w:divBdr>
    </w:div>
    <w:div w:id="446049768">
      <w:bodyDiv w:val="1"/>
      <w:marLeft w:val="0"/>
      <w:marRight w:val="0"/>
      <w:marTop w:val="0"/>
      <w:marBottom w:val="0"/>
      <w:divBdr>
        <w:top w:val="none" w:sz="0" w:space="0" w:color="auto"/>
        <w:left w:val="none" w:sz="0" w:space="0" w:color="auto"/>
        <w:bottom w:val="none" w:sz="0" w:space="0" w:color="auto"/>
        <w:right w:val="none" w:sz="0" w:space="0" w:color="auto"/>
      </w:divBdr>
    </w:div>
    <w:div w:id="530845289">
      <w:bodyDiv w:val="1"/>
      <w:marLeft w:val="0"/>
      <w:marRight w:val="0"/>
      <w:marTop w:val="0"/>
      <w:marBottom w:val="0"/>
      <w:divBdr>
        <w:top w:val="none" w:sz="0" w:space="0" w:color="auto"/>
        <w:left w:val="none" w:sz="0" w:space="0" w:color="auto"/>
        <w:bottom w:val="none" w:sz="0" w:space="0" w:color="auto"/>
        <w:right w:val="none" w:sz="0" w:space="0" w:color="auto"/>
      </w:divBdr>
    </w:div>
    <w:div w:id="548615252">
      <w:bodyDiv w:val="1"/>
      <w:marLeft w:val="0"/>
      <w:marRight w:val="0"/>
      <w:marTop w:val="0"/>
      <w:marBottom w:val="0"/>
      <w:divBdr>
        <w:top w:val="none" w:sz="0" w:space="0" w:color="auto"/>
        <w:left w:val="none" w:sz="0" w:space="0" w:color="auto"/>
        <w:bottom w:val="none" w:sz="0" w:space="0" w:color="auto"/>
        <w:right w:val="none" w:sz="0" w:space="0" w:color="auto"/>
      </w:divBdr>
    </w:div>
    <w:div w:id="733549319">
      <w:bodyDiv w:val="1"/>
      <w:marLeft w:val="0"/>
      <w:marRight w:val="0"/>
      <w:marTop w:val="0"/>
      <w:marBottom w:val="0"/>
      <w:divBdr>
        <w:top w:val="none" w:sz="0" w:space="0" w:color="auto"/>
        <w:left w:val="none" w:sz="0" w:space="0" w:color="auto"/>
        <w:bottom w:val="none" w:sz="0" w:space="0" w:color="auto"/>
        <w:right w:val="none" w:sz="0" w:space="0" w:color="auto"/>
      </w:divBdr>
    </w:div>
    <w:div w:id="777482216">
      <w:bodyDiv w:val="1"/>
      <w:marLeft w:val="0"/>
      <w:marRight w:val="0"/>
      <w:marTop w:val="0"/>
      <w:marBottom w:val="0"/>
      <w:divBdr>
        <w:top w:val="none" w:sz="0" w:space="0" w:color="auto"/>
        <w:left w:val="none" w:sz="0" w:space="0" w:color="auto"/>
        <w:bottom w:val="none" w:sz="0" w:space="0" w:color="auto"/>
        <w:right w:val="none" w:sz="0" w:space="0" w:color="auto"/>
      </w:divBdr>
    </w:div>
    <w:div w:id="838235623">
      <w:bodyDiv w:val="1"/>
      <w:marLeft w:val="0"/>
      <w:marRight w:val="0"/>
      <w:marTop w:val="0"/>
      <w:marBottom w:val="0"/>
      <w:divBdr>
        <w:top w:val="none" w:sz="0" w:space="0" w:color="auto"/>
        <w:left w:val="none" w:sz="0" w:space="0" w:color="auto"/>
        <w:bottom w:val="none" w:sz="0" w:space="0" w:color="auto"/>
        <w:right w:val="none" w:sz="0" w:space="0" w:color="auto"/>
      </w:divBdr>
    </w:div>
    <w:div w:id="922759338">
      <w:bodyDiv w:val="1"/>
      <w:marLeft w:val="0"/>
      <w:marRight w:val="0"/>
      <w:marTop w:val="0"/>
      <w:marBottom w:val="0"/>
      <w:divBdr>
        <w:top w:val="none" w:sz="0" w:space="0" w:color="auto"/>
        <w:left w:val="none" w:sz="0" w:space="0" w:color="auto"/>
        <w:bottom w:val="none" w:sz="0" w:space="0" w:color="auto"/>
        <w:right w:val="none" w:sz="0" w:space="0" w:color="auto"/>
      </w:divBdr>
    </w:div>
    <w:div w:id="965739553">
      <w:bodyDiv w:val="1"/>
      <w:marLeft w:val="0"/>
      <w:marRight w:val="0"/>
      <w:marTop w:val="0"/>
      <w:marBottom w:val="0"/>
      <w:divBdr>
        <w:top w:val="none" w:sz="0" w:space="0" w:color="auto"/>
        <w:left w:val="none" w:sz="0" w:space="0" w:color="auto"/>
        <w:bottom w:val="none" w:sz="0" w:space="0" w:color="auto"/>
        <w:right w:val="none" w:sz="0" w:space="0" w:color="auto"/>
      </w:divBdr>
    </w:div>
    <w:div w:id="993030347">
      <w:bodyDiv w:val="1"/>
      <w:marLeft w:val="0"/>
      <w:marRight w:val="0"/>
      <w:marTop w:val="0"/>
      <w:marBottom w:val="0"/>
      <w:divBdr>
        <w:top w:val="none" w:sz="0" w:space="0" w:color="auto"/>
        <w:left w:val="none" w:sz="0" w:space="0" w:color="auto"/>
        <w:bottom w:val="none" w:sz="0" w:space="0" w:color="auto"/>
        <w:right w:val="none" w:sz="0" w:space="0" w:color="auto"/>
      </w:divBdr>
      <w:divsChild>
        <w:div w:id="768820434">
          <w:marLeft w:val="0"/>
          <w:marRight w:val="0"/>
          <w:marTop w:val="0"/>
          <w:marBottom w:val="0"/>
          <w:divBdr>
            <w:top w:val="none" w:sz="0" w:space="0" w:color="auto"/>
            <w:left w:val="none" w:sz="0" w:space="0" w:color="auto"/>
            <w:bottom w:val="none" w:sz="0" w:space="0" w:color="auto"/>
            <w:right w:val="none" w:sz="0" w:space="0" w:color="auto"/>
          </w:divBdr>
          <w:divsChild>
            <w:div w:id="76076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0405">
      <w:bodyDiv w:val="1"/>
      <w:marLeft w:val="0"/>
      <w:marRight w:val="0"/>
      <w:marTop w:val="0"/>
      <w:marBottom w:val="0"/>
      <w:divBdr>
        <w:top w:val="none" w:sz="0" w:space="0" w:color="auto"/>
        <w:left w:val="none" w:sz="0" w:space="0" w:color="auto"/>
        <w:bottom w:val="none" w:sz="0" w:space="0" w:color="auto"/>
        <w:right w:val="none" w:sz="0" w:space="0" w:color="auto"/>
      </w:divBdr>
      <w:divsChild>
        <w:div w:id="1919169555">
          <w:marLeft w:val="0"/>
          <w:marRight w:val="0"/>
          <w:marTop w:val="0"/>
          <w:marBottom w:val="0"/>
          <w:divBdr>
            <w:top w:val="none" w:sz="0" w:space="0" w:color="auto"/>
            <w:left w:val="none" w:sz="0" w:space="0" w:color="auto"/>
            <w:bottom w:val="none" w:sz="0" w:space="0" w:color="auto"/>
            <w:right w:val="none" w:sz="0" w:space="0" w:color="auto"/>
          </w:divBdr>
          <w:divsChild>
            <w:div w:id="205372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972418">
      <w:bodyDiv w:val="1"/>
      <w:marLeft w:val="0"/>
      <w:marRight w:val="0"/>
      <w:marTop w:val="0"/>
      <w:marBottom w:val="0"/>
      <w:divBdr>
        <w:top w:val="none" w:sz="0" w:space="0" w:color="auto"/>
        <w:left w:val="none" w:sz="0" w:space="0" w:color="auto"/>
        <w:bottom w:val="none" w:sz="0" w:space="0" w:color="auto"/>
        <w:right w:val="none" w:sz="0" w:space="0" w:color="auto"/>
      </w:divBdr>
    </w:div>
    <w:div w:id="1535343855">
      <w:bodyDiv w:val="1"/>
      <w:marLeft w:val="0"/>
      <w:marRight w:val="0"/>
      <w:marTop w:val="0"/>
      <w:marBottom w:val="0"/>
      <w:divBdr>
        <w:top w:val="none" w:sz="0" w:space="0" w:color="auto"/>
        <w:left w:val="none" w:sz="0" w:space="0" w:color="auto"/>
        <w:bottom w:val="none" w:sz="0" w:space="0" w:color="auto"/>
        <w:right w:val="none" w:sz="0" w:space="0" w:color="auto"/>
      </w:divBdr>
    </w:div>
    <w:div w:id="1553927457">
      <w:bodyDiv w:val="1"/>
      <w:marLeft w:val="0"/>
      <w:marRight w:val="0"/>
      <w:marTop w:val="0"/>
      <w:marBottom w:val="0"/>
      <w:divBdr>
        <w:top w:val="none" w:sz="0" w:space="0" w:color="auto"/>
        <w:left w:val="none" w:sz="0" w:space="0" w:color="auto"/>
        <w:bottom w:val="none" w:sz="0" w:space="0" w:color="auto"/>
        <w:right w:val="none" w:sz="0" w:space="0" w:color="auto"/>
      </w:divBdr>
    </w:div>
    <w:div w:id="1643461566">
      <w:bodyDiv w:val="1"/>
      <w:marLeft w:val="0"/>
      <w:marRight w:val="0"/>
      <w:marTop w:val="0"/>
      <w:marBottom w:val="0"/>
      <w:divBdr>
        <w:top w:val="none" w:sz="0" w:space="0" w:color="auto"/>
        <w:left w:val="none" w:sz="0" w:space="0" w:color="auto"/>
        <w:bottom w:val="none" w:sz="0" w:space="0" w:color="auto"/>
        <w:right w:val="none" w:sz="0" w:space="0" w:color="auto"/>
      </w:divBdr>
    </w:div>
    <w:div w:id="1818184725">
      <w:bodyDiv w:val="1"/>
      <w:marLeft w:val="0"/>
      <w:marRight w:val="0"/>
      <w:marTop w:val="0"/>
      <w:marBottom w:val="0"/>
      <w:divBdr>
        <w:top w:val="none" w:sz="0" w:space="0" w:color="auto"/>
        <w:left w:val="none" w:sz="0" w:space="0" w:color="auto"/>
        <w:bottom w:val="none" w:sz="0" w:space="0" w:color="auto"/>
        <w:right w:val="none" w:sz="0" w:space="0" w:color="auto"/>
      </w:divBdr>
    </w:div>
    <w:div w:id="1837266055">
      <w:bodyDiv w:val="1"/>
      <w:marLeft w:val="0"/>
      <w:marRight w:val="0"/>
      <w:marTop w:val="0"/>
      <w:marBottom w:val="0"/>
      <w:divBdr>
        <w:top w:val="none" w:sz="0" w:space="0" w:color="auto"/>
        <w:left w:val="none" w:sz="0" w:space="0" w:color="auto"/>
        <w:bottom w:val="none" w:sz="0" w:space="0" w:color="auto"/>
        <w:right w:val="none" w:sz="0" w:space="0" w:color="auto"/>
      </w:divBdr>
      <w:divsChild>
        <w:div w:id="60031356">
          <w:marLeft w:val="0"/>
          <w:marRight w:val="0"/>
          <w:marTop w:val="0"/>
          <w:marBottom w:val="0"/>
          <w:divBdr>
            <w:top w:val="none" w:sz="0" w:space="0" w:color="auto"/>
            <w:left w:val="none" w:sz="0" w:space="0" w:color="auto"/>
            <w:bottom w:val="none" w:sz="0" w:space="0" w:color="auto"/>
            <w:right w:val="none" w:sz="0" w:space="0" w:color="auto"/>
          </w:divBdr>
        </w:div>
      </w:divsChild>
    </w:div>
    <w:div w:id="1837375695">
      <w:bodyDiv w:val="1"/>
      <w:marLeft w:val="0"/>
      <w:marRight w:val="0"/>
      <w:marTop w:val="0"/>
      <w:marBottom w:val="0"/>
      <w:divBdr>
        <w:top w:val="none" w:sz="0" w:space="0" w:color="auto"/>
        <w:left w:val="none" w:sz="0" w:space="0" w:color="auto"/>
        <w:bottom w:val="none" w:sz="0" w:space="0" w:color="auto"/>
        <w:right w:val="none" w:sz="0" w:space="0" w:color="auto"/>
      </w:divBdr>
    </w:div>
    <w:div w:id="1875266942">
      <w:bodyDiv w:val="1"/>
      <w:marLeft w:val="0"/>
      <w:marRight w:val="0"/>
      <w:marTop w:val="0"/>
      <w:marBottom w:val="0"/>
      <w:divBdr>
        <w:top w:val="none" w:sz="0" w:space="0" w:color="auto"/>
        <w:left w:val="none" w:sz="0" w:space="0" w:color="auto"/>
        <w:bottom w:val="none" w:sz="0" w:space="0" w:color="auto"/>
        <w:right w:val="none" w:sz="0" w:space="0" w:color="auto"/>
      </w:divBdr>
    </w:div>
    <w:div w:id="1881087112">
      <w:bodyDiv w:val="1"/>
      <w:marLeft w:val="0"/>
      <w:marRight w:val="0"/>
      <w:marTop w:val="0"/>
      <w:marBottom w:val="0"/>
      <w:divBdr>
        <w:top w:val="none" w:sz="0" w:space="0" w:color="auto"/>
        <w:left w:val="none" w:sz="0" w:space="0" w:color="auto"/>
        <w:bottom w:val="none" w:sz="0" w:space="0" w:color="auto"/>
        <w:right w:val="none" w:sz="0" w:space="0" w:color="auto"/>
      </w:divBdr>
    </w:div>
    <w:div w:id="20636760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youtube.com/playlist?list=PLfqwi9TYj9V--u7zla90ypQsoFj3nVMp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ICwWWACO9TN4kz5i3gJywaIc8Q==">AMUW2mW20VoSHSM+10msRGfjC5NgkvD1fx3JIohKtyk/ssjkW07qn9PNsiNxFx0hT7NraPsYGTAV/rq+TueMoFA8NmfJs8pQsPTqM2tT/1NKq3FHUvs2brQTc10lbil47g6b3fWMgvGh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3051</Words>
  <Characters>17391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Dedik Romahadi</dc:creator>
  <cp:lastModifiedBy>Dedik Romahadi</cp:lastModifiedBy>
  <cp:revision>6</cp:revision>
  <dcterms:created xsi:type="dcterms:W3CDTF">2025-06-18T07:01:00Z</dcterms:created>
  <dcterms:modified xsi:type="dcterms:W3CDTF">2026-07-20T05:28:00Z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b20d7bea-290c-4347-9b6f-155f37acc4c2</vt:lpwstr>
  </property>
</Properties>
</file>