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 (6 poin); T2 Pelat + rusuk segitiga — volume (mm³) (6 poin); T3 Pelat 3 lubang LinearPattern — massa baja (g) (6 poin); T4 Substitusi Al kekakuan sama — massa Al (g) (11 poin); T5 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w:t>
        <w:br/>
        <w:t>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δ</w:t>
      </w:r>
      <w:r>
        <w:rPr>
          <w:rFonts w:ascii="Arial" w:hAnsi="Arial" w:eastAsia="Arial" w:cs="Arial"/>
          <w:b w:val="0"/>
          <w:i w:val="0"/>
          <w:sz w:val="22"/>
          <w:vertAlign w:val="subscript"/>
        </w:rPr>
        <w:t>maks</w:t>
      </w:r>
      <w:r>
        <w:rPr>
          <w:rFonts w:ascii="Arial" w:hAnsi="Arial" w:eastAsia="Arial" w:cs="Arial"/>
          <w:b w:val="0"/>
          <w:i w:val="0"/>
          <w:sz w:val="22"/>
        </w:rPr>
        <w:t xml:space="preserve"> ≤ δ</w:t>
      </w:r>
      <w:r>
        <w:rPr>
          <w:rFonts w:ascii="Arial" w:hAnsi="Arial" w:eastAsia="Arial" w:cs="Arial"/>
          <w:b w:val="0"/>
          <w:i w:val="0"/>
          <w:sz w:val="22"/>
          <w:vertAlign w:val="subscript"/>
        </w:rPr>
        <w:t>izin</w:t>
      </w:r>
      <w:r>
        <w:rPr>
          <w:rFonts w:ascii="Arial" w:hAnsi="Arial" w:eastAsia="Arial" w:cs="Arial"/>
          <w:b w:val="0"/>
          <w:i w:val="0"/>
          <w:sz w:val="22"/>
        </w:rPr>
        <w:t>, massa ≤ target, frekuensi alami ≥ batas. Angka dari Modul 9 (von Mises, defleksi, SF, K</w:t>
      </w:r>
      <w:r>
        <w:rPr>
          <w:rFonts w:ascii="Arial" w:hAnsi="Arial" w:eastAsia="Arial" w:cs="Arial"/>
          <w:b w:val="0"/>
          <w:i w:val="0"/>
          <w:sz w:val="22"/>
          <w:vertAlign w:val="subscript"/>
        </w:rPr>
        <w:t>t</w:t>
      </w:r>
      <w:r>
        <w:rPr>
          <w:rFonts w:ascii="Arial" w:hAnsi="Arial" w:eastAsia="Arial" w:cs="Arial"/>
          <w:b w:val="0"/>
          <w:i w:val="0"/>
          <w:sz w:val="22"/>
        </w:rPr>
        <w:t xml:space="preserve">)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vm,maks</w:t>
            </w:r>
            <w:r>
              <w:rPr>
                <w:rFonts w:ascii="Arial" w:hAnsi="Arial" w:eastAsia="Arial" w:cs="Arial"/>
                <w:b w:val="0"/>
                <w:i w:val="0"/>
                <w:sz w:val="18"/>
              </w:rPr>
              <w:t xml:space="preserve"> ≤ σ</w:t>
            </w:r>
            <w:r>
              <w:rPr>
                <w:rFonts w:ascii="Arial" w:hAnsi="Arial" w:eastAsia="Arial" w:cs="Arial"/>
                <w:b w:val="0"/>
                <w:i w:val="0"/>
                <w:sz w:val="18"/>
                <w:vertAlign w:val="subscript"/>
              </w:rPr>
              <w:t>y</w:t>
            </w:r>
            <w:r>
              <w:rPr>
                <w:rFonts w:ascii="Arial" w:hAnsi="Arial" w:eastAsia="Arial" w:cs="Arial"/>
                <w:b w:val="0"/>
                <w:i w:val="0"/>
                <w:sz w:val="18"/>
              </w:rPr>
              <w:t>/SF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w:t>
            </w:r>
            <w:r>
              <w:rPr>
                <w:rFonts w:ascii="Arial" w:hAnsi="Arial" w:eastAsia="Arial" w:cs="Arial"/>
                <w:b w:val="0"/>
                <w:i w:val="0"/>
                <w:sz w:val="18"/>
                <w:vertAlign w:val="subscript"/>
              </w:rPr>
              <w:t>maks</w:t>
            </w:r>
            <w:r>
              <w:rPr>
                <w:rFonts w:ascii="Arial" w:hAnsi="Arial" w:eastAsia="Arial" w:cs="Arial"/>
                <w:b w:val="0"/>
                <w:i w:val="0"/>
                <w:sz w:val="18"/>
              </w:rPr>
              <w:t xml:space="preserve"> ≤ δ</w:t>
            </w:r>
            <w:r>
              <w:rPr>
                <w:rFonts w:ascii="Arial" w:hAnsi="Arial" w:eastAsia="Arial" w:cs="Arial"/>
                <w:b w:val="0"/>
                <w:i w:val="0"/>
                <w:sz w:val="18"/>
                <w:vertAlign w:val="subscript"/>
              </w:rPr>
              <w:t>izin</w:t>
            </w:r>
            <w:r>
              <w:rPr>
                <w:rFonts w:ascii="Arial" w:hAnsi="Arial" w:eastAsia="Arial" w:cs="Arial"/>
                <w:b w:val="0"/>
                <w:i w:val="0"/>
                <w:sz w:val="18"/>
              </w:rPr>
              <w:t xml:space="preserve">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w:t>
            </w:r>
            <w:r>
              <w:rPr>
                <w:rFonts w:ascii="Arial" w:hAnsi="Arial" w:eastAsia="Arial" w:cs="Arial"/>
                <w:b w:val="0"/>
                <w:i w:val="0"/>
                <w:sz w:val="18"/>
                <w:vertAlign w:val="subscript"/>
              </w:rPr>
              <w:t>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w:t>
      </w:r>
      <w:r>
        <w:rPr>
          <w:rFonts w:ascii="Arial" w:hAnsi="Arial" w:eastAsia="Arial" w:cs="Arial"/>
          <w:b w:val="0"/>
          <w:i w:val="0"/>
          <w:sz w:val="21"/>
          <w:vertAlign w:val="subscript"/>
        </w:rPr>
        <w:t>izin</w:t>
      </w:r>
      <w:r>
        <w:rPr>
          <w:rFonts w:ascii="Arial" w:hAnsi="Arial" w:eastAsia="Arial" w:cs="Arial"/>
          <w:b w:val="0"/>
          <w:i w:val="0"/>
          <w:sz w:val="21"/>
        </w:rPr>
        <w:t xml:space="preserve">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w:t>
        <w:br/>
        <w:t>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w:t>
      </w:r>
      <w:r>
        <w:rPr>
          <w:rFonts w:ascii="Arial" w:hAnsi="Arial" w:eastAsia="Arial" w:cs="Arial"/>
          <w:b w:val="0"/>
          <w:i w:val="0"/>
          <w:sz w:val="22"/>
          <w:vertAlign w:val="subscript"/>
        </w:rPr>
        <w:t>t</w:t>
      </w:r>
      <w:r>
        <w:rPr>
          <w:rFonts w:ascii="Arial" w:hAnsi="Arial" w:eastAsia="Arial" w:cs="Arial"/>
          <w:b w:val="0"/>
          <w:i w:val="0"/>
          <w:sz w:val="22"/>
        </w:rPr>
        <w:t xml:space="preserve">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98253"/>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w:t>
      </w:r>
      <w:r>
        <w:rPr>
          <w:rFonts w:ascii="Arial" w:hAnsi="Arial" w:eastAsia="Arial" w:cs="Arial"/>
          <w:b/>
          <w:i w:val="0"/>
          <w:sz w:val="20"/>
          <w:vertAlign w:val="subscript"/>
        </w:rPr>
        <w:t>nom</w:t>
      </w:r>
      <w:r>
        <w:rPr>
          <w:rFonts w:ascii="Arial" w:hAnsi="Arial" w:eastAsia="Arial" w:cs="Arial"/>
          <w:b/>
          <w:i w:val="0"/>
          <w:sz w:val="20"/>
        </w:rPr>
        <w:t xml:space="preserve"> = 90 MPa: radius fillet r = 1 mm memberi K</w:t>
      </w:r>
      <w:r>
        <w:rPr>
          <w:rFonts w:ascii="Arial" w:hAnsi="Arial" w:eastAsia="Arial" w:cs="Arial"/>
          <w:b/>
          <w:i w:val="0"/>
          <w:sz w:val="20"/>
          <w:vertAlign w:val="subscript"/>
        </w:rPr>
        <w:t>t</w:t>
      </w:r>
      <w:r>
        <w:rPr>
          <w:rFonts w:ascii="Arial" w:hAnsi="Arial" w:eastAsia="Arial" w:cs="Arial"/>
          <w:b/>
          <w:i w:val="0"/>
          <w:sz w:val="20"/>
        </w:rPr>
        <w:t xml:space="preserve">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w:t>
      </w:r>
      <w:r>
        <w:rPr>
          <w:rFonts w:ascii="Arial" w:hAnsi="Arial" w:eastAsia="Arial" w:cs="Arial"/>
          <w:b w:val="0"/>
          <w:i w:val="0"/>
          <w:sz w:val="22"/>
          <w:vertAlign w:val="subscript"/>
        </w:rPr>
        <w:t>nom</w:t>
      </w:r>
      <w:r>
        <w:rPr>
          <w:rFonts w:ascii="Arial" w:hAnsi="Arial" w:eastAsia="Arial" w:cs="Arial"/>
          <w:b w:val="0"/>
          <w:i w:val="0"/>
          <w:sz w:val="22"/>
        </w:rPr>
        <w:t>; ia hanya memperkecil h/r sehingga garis tegangan tidak “berbelok tajam” di kaki bahu. Karena K</w:t>
      </w:r>
      <w:r>
        <w:rPr>
          <w:rFonts w:ascii="Arial" w:hAnsi="Arial" w:eastAsia="Arial" w:cs="Arial"/>
          <w:b w:val="0"/>
          <w:i w:val="0"/>
          <w:sz w:val="22"/>
          <w:vertAlign w:val="subscript"/>
        </w:rPr>
        <w:t>t</w:t>
      </w:r>
      <w:r>
        <w:rPr>
          <w:rFonts w:ascii="Arial" w:hAnsi="Arial" w:eastAsia="Arial" w:cs="Arial"/>
          <w:b w:val="0"/>
          <w:i w:val="0"/>
          <w:sz w:val="22"/>
        </w:rPr>
        <w:t xml:space="preserve"> bergantung pada akar h/r, menggandakan radius menurunkan suku konsentrasi sebesar faktor √2; radius yang terlalu besar tidak lagi banyak menolong (K</w:t>
      </w:r>
      <w:r>
        <w:rPr>
          <w:rFonts w:ascii="Arial" w:hAnsi="Arial" w:eastAsia="Arial" w:cs="Arial"/>
          <w:b w:val="0"/>
          <w:i w:val="0"/>
          <w:sz w:val="22"/>
          <w:vertAlign w:val="subscript"/>
        </w:rPr>
        <w:t>t</w:t>
      </w:r>
      <w:r>
        <w:rPr>
          <w:rFonts w:ascii="Arial" w:hAnsi="Arial" w:eastAsia="Arial" w:cs="Arial"/>
          <w:b w:val="0"/>
          <w:i w:val="0"/>
          <w:sz w:val="22"/>
        </w:rPr>
        <w:t xml:space="preserve">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σmaks untuk σnom = 90 MPa, Penilaian terhadap σizin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bahu (pendekatan)</w:t>
            </w:r>
          </w:p>
        </w:tc>
        <w:tc>
          <w:tcPr>
            <w:tcW w:type="dxa" w:w="2197"/>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untuk σ</w:t>
            </w:r>
            <w:r>
              <w:rPr>
                <w:rFonts w:ascii="Arial" w:hAnsi="Arial" w:eastAsia="Arial" w:cs="Arial"/>
                <w:b/>
                <w:i w:val="0"/>
                <w:sz w:val="18"/>
                <w:vertAlign w:val="subscript"/>
              </w:rPr>
              <w:t>nom</w:t>
            </w:r>
            <w:r>
              <w:rPr>
                <w:rFonts w:ascii="Arial" w:hAnsi="Arial" w:eastAsia="Arial" w:cs="Arial"/>
                <w:b/>
                <w:i w:val="0"/>
                <w:sz w:val="18"/>
              </w:rPr>
              <w:t xml:space="preserve"> = 90 MPa</w:t>
            </w:r>
          </w:p>
        </w:tc>
        <w:tc>
          <w:tcPr>
            <w:tcW w:type="dxa" w:w="2197"/>
            <w:shd w:val="clear" w:fill="DCE6F1"/>
          </w:tcPr>
          <w:p>
            <w:pPr>
              <w:spacing w:after="0"/>
            </w:pPr>
            <w:r>
              <w:rPr>
                <w:rFonts w:ascii="Arial" w:hAnsi="Arial" w:eastAsia="Arial" w:cs="Arial"/>
                <w:b/>
                <w:i w:val="0"/>
                <w:sz w:val="18"/>
              </w:rPr>
              <w:t>Penilaian terhadap σ</w:t>
            </w:r>
            <w:r>
              <w:rPr>
                <w:rFonts w:ascii="Arial" w:hAnsi="Arial" w:eastAsia="Arial" w:cs="Arial"/>
                <w:b/>
                <w:i w:val="0"/>
                <w:sz w:val="18"/>
                <w:vertAlign w:val="subscript"/>
              </w:rPr>
              <w:t>izin</w:t>
            </w:r>
            <w:r>
              <w:rPr>
                <w:rFonts w:ascii="Arial" w:hAnsi="Arial" w:eastAsia="Arial" w:cs="Arial"/>
                <w:b/>
                <w:i w:val="0"/>
                <w:sz w:val="18"/>
              </w:rPr>
              <w:t xml:space="preserve">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w:t>
      </w:r>
      <w:r>
        <w:rPr>
          <w:rFonts w:ascii="Arial" w:hAnsi="Arial" w:eastAsia="Arial" w:cs="Arial"/>
          <w:b/>
          <w:i w:val="0"/>
          <w:color w:val="2E4A7A"/>
          <w:sz w:val="24"/>
          <w:vertAlign w:val="subscript"/>
        </w:rPr>
        <w:t>t</w:t>
      </w:r>
      <w:r>
        <w:rPr>
          <w:rFonts w:ascii="Arial" w:hAnsi="Arial" w:eastAsia="Arial" w:cs="Arial"/>
          <w:b/>
          <w:i w:val="0"/>
          <w:color w:val="2E4A7A"/>
          <w:sz w:val="24"/>
        </w:rPr>
        <w:t xml:space="preserve"> dan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w:t>
      </w:r>
      <w:r>
        <w:rPr>
          <w:rFonts w:ascii="Arial" w:hAnsi="Arial" w:eastAsia="Arial" w:cs="Arial"/>
          <w:b w:val="0"/>
          <w:i w:val="0"/>
          <w:sz w:val="21"/>
          <w:vertAlign w:val="subscript"/>
        </w:rPr>
        <w:t>t</w:t>
      </w:r>
      <w:r>
        <w:rPr>
          <w:rFonts w:ascii="Arial" w:hAnsi="Arial" w:eastAsia="Arial" w:cs="Arial"/>
          <w:b w:val="0"/>
          <w:i w:val="0"/>
          <w:sz w:val="21"/>
        </w:rPr>
        <w:t xml:space="preserve"> turun; batang tegangan di kanan menunjukkan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terhadap σ</w:t>
      </w:r>
      <w:r>
        <w:rPr>
          <w:rFonts w:ascii="Arial" w:hAnsi="Arial" w:eastAsia="Arial" w:cs="Arial"/>
          <w:b w:val="0"/>
          <w:i w:val="0"/>
          <w:sz w:val="21"/>
          <w:vertAlign w:val="subscript"/>
        </w:rPr>
        <w:t>izin</w:t>
      </w:r>
      <w:r>
        <w:rPr>
          <w:rFonts w:ascii="Arial" w:hAnsi="Arial" w:eastAsia="Arial" w:cs="Arial"/>
          <w:b w:val="0"/>
          <w:i w:val="0"/>
          <w:sz w:val="21"/>
        </w:rPr>
        <w:t xml:space="preserve">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w:t>
      </w:r>
      <w:r>
        <w:rPr>
          <w:rFonts w:ascii="Arial" w:hAnsi="Arial" w:eastAsia="Arial" w:cs="Arial"/>
          <w:b w:val="0"/>
          <w:i w:val="0"/>
          <w:sz w:val="21"/>
          <w:vertAlign w:val="subscript"/>
        </w:rPr>
        <w:t>maks</w:t>
      </w:r>
      <w:r>
        <w:rPr>
          <w:rFonts w:ascii="Arial" w:hAnsi="Arial" w:eastAsia="Arial" w:cs="Arial"/>
          <w:b w:val="0"/>
          <w:i w:val="0"/>
          <w:sz w:val="21"/>
        </w:rPr>
        <w:t xml:space="preserve"> pada fillet hanya tepercaya bila mesh di daerah itu halus (minimal 3–4 elemen sepanjang busur fillet; Modul 9, konvergensi). Sudut tajam tanpa fillet menghasilkan singularitas: tegangan terus naik saat mesh dihaluskan, jadi angkanya tidak boleh dipakai sebagai σ</w:t>
      </w:r>
      <w:r>
        <w:rPr>
          <w:rFonts w:ascii="Arial" w:hAnsi="Arial" w:eastAsia="Arial" w:cs="Arial"/>
          <w:b w:val="0"/>
          <w:i w:val="0"/>
          <w:sz w:val="21"/>
          <w:vertAlign w:val="subscript"/>
        </w:rPr>
        <w:t>maks</w:t>
      </w:r>
      <w:r>
        <w:rPr>
          <w:rFonts w:ascii="Arial" w:hAnsi="Arial" w:eastAsia="Arial" w:cs="Arial"/>
          <w:b w:val="0"/>
          <w:i w:val="0"/>
          <w:sz w:val="21"/>
        </w:rPr>
        <w:t>. Beri fillet dahulu, baru bandingkan.</w:t>
      </w:r>
    </w:p>
    <w:p>
      <w:pPr>
        <w:keepNext/>
        <w:spacing w:before="320" w:after="160" w:line="276" w:lineRule="auto"/>
      </w:pPr>
      <w:r>
        <w:rPr>
          <w:rFonts w:ascii="Arial" w:hAnsi="Arial" w:eastAsia="Arial" w:cs="Arial"/>
          <w:b/>
          <w:i w:val="0"/>
          <w:color w:val="1F3864"/>
          <w:sz w:val="28"/>
        </w:rPr>
        <w:t>RUSUK DAN KEKAKUAN:</w:t>
        <w:br/>
        <w:t>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w:t>
      </w:r>
      <w:r>
        <w:rPr>
          <w:rFonts w:ascii="Arial" w:hAnsi="Arial" w:eastAsia="Arial" w:cs="Arial"/>
          <w:b w:val="0"/>
          <w:i w:val="0"/>
          <w:sz w:val="21"/>
          <w:vertAlign w:val="subscript"/>
        </w:rPr>
        <w:t>r</w:t>
      </w:r>
      <w:r>
        <w:rPr>
          <w:rFonts w:ascii="Arial" w:hAnsi="Arial" w:eastAsia="Arial" w:cs="Arial"/>
          <w:b w:val="0"/>
          <w:i w:val="0"/>
          <w:sz w:val="21"/>
        </w:rPr>
        <w:t xml:space="preserve"> slider (PAUSE menahan tinggi penuh). Penampang T di kiri memperlihatkan sumbu netral bergeser ke atas; angka I</w:t>
      </w:r>
      <w:r>
        <w:rPr>
          <w:rFonts w:ascii="Arial" w:hAnsi="Arial" w:eastAsia="Arial" w:cs="Arial"/>
          <w:b w:val="0"/>
          <w:i w:val="0"/>
          <w:sz w:val="21"/>
          <w:vertAlign w:val="subscript"/>
        </w:rPr>
        <w:t>gab</w:t>
      </w:r>
      <w:r>
        <w:rPr>
          <w:rFonts w:ascii="Arial" w:hAnsi="Arial" w:eastAsia="Arial" w:cs="Arial"/>
          <w:b w:val="0"/>
          <w:i w:val="0"/>
          <w:sz w:val="21"/>
        </w:rPr>
        <w:t xml:space="preserve">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w:t>
      </w:r>
      <w:r>
        <w:rPr>
          <w:rFonts w:ascii="Arial" w:hAnsi="Arial" w:eastAsia="Arial" w:cs="Arial"/>
          <w:b w:val="0"/>
          <w:i w:val="0"/>
          <w:sz w:val="21"/>
          <w:vertAlign w:val="subscript"/>
        </w:rPr>
        <w:t>r</w:t>
      </w:r>
      <w:r>
        <w:rPr>
          <w:rFonts w:ascii="Arial" w:hAnsi="Arial" w:eastAsia="Arial" w:cs="Arial"/>
          <w:b w:val="0"/>
          <w:i w:val="0"/>
          <w:sz w:val="21"/>
        </w:rPr>
        <w:t xml:space="preserve">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w:t>
      </w:r>
      <w:r>
        <w:rPr>
          <w:rFonts w:ascii="Arial" w:hAnsi="Arial" w:eastAsia="Arial" w:cs="Arial"/>
          <w:b w:val="0"/>
          <w:i w:val="0"/>
          <w:sz w:val="21"/>
          <w:vertAlign w:val="subscript"/>
        </w:rPr>
        <w:t>r</w:t>
      </w:r>
      <w:r>
        <w:rPr>
          <w:rFonts w:ascii="Arial" w:hAnsi="Arial" w:eastAsia="Arial" w:cs="Arial"/>
          <w:b w:val="0"/>
          <w:i w:val="0"/>
          <w:sz w:val="21"/>
        </w:rPr>
        <w:t>.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w:t>
        <w:br/>
        <w:t>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w:t>
      </w:r>
      <w:r>
        <w:rPr>
          <w:rFonts w:ascii="Arial" w:hAnsi="Arial" w:eastAsia="Arial" w:cs="Arial"/>
          <w:b w:val="0"/>
          <w:i w:val="0"/>
          <w:sz w:val="22"/>
          <w:vertAlign w:val="subscript"/>
        </w:rPr>
        <w:t>izin</w:t>
      </w:r>
      <w:r>
        <w:rPr>
          <w:rFonts w:ascii="Arial" w:hAnsi="Arial" w:eastAsia="Arial" w:cs="Arial"/>
          <w:b w:val="0"/>
          <w:i w:val="0"/>
          <w:sz w:val="22"/>
        </w:rPr>
        <w:t xml:space="preserve"> dan tegangan tepi lubang lewat K</w:t>
      </w:r>
      <w:r>
        <w:rPr>
          <w:rFonts w:ascii="Arial" w:hAnsi="Arial" w:eastAsia="Arial" w:cs="Arial"/>
          <w:b w:val="0"/>
          <w:i w:val="0"/>
          <w:sz w:val="22"/>
          <w:vertAlign w:val="subscript"/>
        </w:rPr>
        <w:t>t</w:t>
      </w:r>
      <w:r>
        <w:rPr>
          <w:rFonts w:ascii="Arial" w:hAnsi="Arial" w:eastAsia="Arial" w:cs="Arial"/>
          <w:b w:val="0"/>
          <w:i w:val="0"/>
          <w:sz w:val="22"/>
        </w:rPr>
        <w: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w:t>
      </w:r>
      <w:r>
        <w:rPr>
          <w:rFonts w:ascii="Arial" w:hAnsi="Arial" w:eastAsia="Arial" w:cs="Arial"/>
          <w:b w:val="0"/>
          <w:i w:val="0"/>
          <w:sz w:val="22"/>
          <w:vertAlign w:val="subscript"/>
        </w:rPr>
        <w:t>req</w:t>
      </w:r>
      <w:r>
        <w:rPr>
          <w:rFonts w:ascii="Arial" w:hAnsi="Arial" w:eastAsia="Arial" w:cs="Arial"/>
          <w:b w:val="0"/>
          <w:i w:val="0"/>
          <w:sz w:val="22"/>
        </w:rPr>
        <w:t>. Karena σ ∝ 1/h², menipiskan 10 % menaikkan tegangan 23 %; sebaliknya defleksi ∝ 1/h³, sehingga batas kekakuan (δ</w:t>
      </w:r>
      <w:r>
        <w:rPr>
          <w:rFonts w:ascii="Arial" w:hAnsi="Arial" w:eastAsia="Arial" w:cs="Arial"/>
          <w:b w:val="0"/>
          <w:i w:val="0"/>
          <w:sz w:val="22"/>
          <w:vertAlign w:val="subscript"/>
        </w:rPr>
        <w:t>izin</w:t>
      </w:r>
      <w:r>
        <w:rPr>
          <w:rFonts w:ascii="Arial" w:hAnsi="Arial" w:eastAsia="Arial" w:cs="Arial"/>
          <w:b w:val="0"/>
          <w:i w:val="0"/>
          <w:sz w:val="22"/>
        </w:rPr>
        <w:t>)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w:t>
      </w:r>
      <w:r>
        <w:rPr>
          <w:rFonts w:ascii="Arial" w:hAnsi="Arial" w:eastAsia="Arial" w:cs="Arial"/>
          <w:b w:val="0"/>
          <w:i w:val="0"/>
          <w:sz w:val="22"/>
          <w:vertAlign w:val="subscript"/>
        </w:rPr>
        <w:t>t</w:t>
      </w:r>
      <w:r>
        <w:rPr>
          <w:rFonts w:ascii="Arial" w:hAnsi="Arial" w:eastAsia="Arial" w:cs="Arial"/>
          <w:b w:val="0"/>
          <w:i w:val="0"/>
          <w:sz w:val="22"/>
        </w:rPr>
        <w:t xml:space="preserve"> ≈ 2,5–3 pada tepi lubang dan luas neto berkurang. Karena itu lubang penghemat massa dipasang setelah daerah kritis aman, lalu σ</w:t>
      </w:r>
      <w:r>
        <w:rPr>
          <w:rFonts w:ascii="Arial" w:hAnsi="Arial" w:eastAsia="Arial" w:cs="Arial"/>
          <w:b w:val="0"/>
          <w:i w:val="0"/>
          <w:sz w:val="22"/>
          <w:vertAlign w:val="subscript"/>
        </w:rPr>
        <w:t>maks</w:t>
      </w:r>
      <w:r>
        <w:rPr>
          <w:rFonts w:ascii="Arial" w:hAnsi="Arial" w:eastAsia="Arial" w:cs="Arial"/>
          <w:b w:val="0"/>
          <w:i w:val="0"/>
          <w:sz w:val="22"/>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w:t>
            </w:r>
            <w:r>
              <w:rPr>
                <w:rFonts w:ascii="Arial" w:hAnsi="Arial" w:eastAsia="Arial" w:cs="Arial"/>
                <w:b/>
                <w:i w:val="0"/>
                <w:sz w:val="18"/>
                <w:vertAlign w:val="subscript"/>
              </w:rPr>
              <w:t>t</w:t>
            </w:r>
            <w:r>
              <w:rPr>
                <w:rFonts w:ascii="Arial" w:hAnsi="Arial" w:eastAsia="Arial" w:cs="Arial"/>
                <w:b/>
                <w:i w:val="0"/>
                <w:sz w:val="18"/>
              </w:rPr>
              <w:t xml:space="preserve"> tepi lubang</w:t>
            </w:r>
          </w:p>
        </w:tc>
        <w:tc>
          <w:tcPr>
            <w:tcW w:type="dxa" w:w="1464"/>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w:t>
      </w:r>
      <w:r>
        <w:rPr>
          <w:rFonts w:ascii="Arial" w:hAnsi="Arial" w:eastAsia="Arial" w:cs="Arial"/>
          <w:b/>
          <w:i w:val="0"/>
          <w:color w:val="2E4A7A"/>
          <w:sz w:val="24"/>
          <w:vertAlign w:val="subscript"/>
        </w:rPr>
        <w:t>maks</w:t>
      </w:r>
      <w:r>
        <w:rPr>
          <w:rFonts w:ascii="Arial" w:hAnsi="Arial" w:eastAsia="Arial" w:cs="Arial"/>
          <w:b/>
          <w:i w:val="0"/>
          <w:color w:val="2E4A7A"/>
          <w:sz w:val="24"/>
        </w:rPr>
        <w:t xml:space="preserve">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·F/((b − d)·t) yang naik dan memerah saat melewati σ</w:t>
      </w:r>
      <w:r>
        <w:rPr>
          <w:rFonts w:ascii="Arial" w:hAnsi="Arial" w:eastAsia="Arial" w:cs="Arial"/>
          <w:b w:val="0"/>
          <w:i w:val="0"/>
          <w:sz w:val="21"/>
          <w:vertAlign w:val="subscript"/>
        </w:rPr>
        <w:t>izin</w:t>
      </w:r>
      <w:r>
        <w:rPr>
          <w:rFonts w:ascii="Arial" w:hAnsi="Arial" w:eastAsia="Arial" w:cs="Arial"/>
          <w:b w:val="0"/>
          <w:i w:val="0"/>
          <w:sz w:val="21"/>
        </w:rPr>
        <w:t xml:space="preserve">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w:t>
        <w:br/>
        <w:t>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w:t>
      </w:r>
      <w:r>
        <w:rPr>
          <w:rFonts w:ascii="Arial" w:hAnsi="Arial" w:eastAsia="Arial" w:cs="Arial"/>
          <w:b w:val="0"/>
          <w:i w:val="0"/>
          <w:sz w:val="22"/>
          <w:vertAlign w:val="superscript"/>
        </w:rPr>
        <w:t>1/3</w:t>
      </w:r>
      <w:r>
        <w:rPr>
          <w:rFonts w:ascii="Arial" w:hAnsi="Arial" w:eastAsia="Arial" w:cs="Arial"/>
          <w:b w:val="0"/>
          <w:i w:val="0"/>
          <w:sz w:val="22"/>
        </w:rPr>
        <w:t>/ρ, dan menunjukkan syarat yang harus diperiksa ulang.</w:t>
      </w:r>
    </w:p>
    <w:p>
      <w:pPr>
        <w:keepNext/>
        <w:spacing w:after="80"/>
        <w:jc w:val="center"/>
      </w:pPr>
      <w:r>
        <w:drawing>
          <wp:inline xmlns:a="http://schemas.openxmlformats.org/drawingml/2006/main" xmlns:pic="http://schemas.openxmlformats.org/drawingml/2006/picture">
            <wp:extent cx="5400000" cy="220974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w:t>
      </w:r>
      <w:r>
        <w:rPr>
          <w:rFonts w:ascii="Arial" w:hAnsi="Arial" w:eastAsia="Arial" w:cs="Arial"/>
          <w:b/>
          <w:i w:val="0"/>
          <w:sz w:val="20"/>
          <w:vertAlign w:val="subscript"/>
        </w:rPr>
        <w:t>i</w:t>
      </w:r>
      <w:r>
        <w:rPr>
          <w:rFonts w:ascii="Arial" w:hAnsi="Arial" w:eastAsia="Arial" w:cs="Arial"/>
          <w:b/>
          <w:i w:val="0"/>
          <w:sz w:val="20"/>
        </w:rPr>
        <w:t xml:space="preserve"> = h·(E</w:t>
      </w:r>
      <w:r>
        <w:rPr>
          <w:rFonts w:ascii="Arial" w:hAnsi="Arial" w:eastAsia="Arial" w:cs="Arial"/>
          <w:b/>
          <w:i w:val="0"/>
          <w:sz w:val="20"/>
          <w:vertAlign w:val="subscript"/>
        </w:rPr>
        <w:t>baja</w:t>
      </w:r>
      <w:r>
        <w:rPr>
          <w:rFonts w:ascii="Arial" w:hAnsi="Arial" w:eastAsia="Arial" w:cs="Arial"/>
          <w:b/>
          <w:i w:val="0"/>
          <w:sz w:val="20"/>
        </w:rPr>
        <w:t>/E</w:t>
      </w:r>
      <w:r>
        <w:rPr>
          <w:rFonts w:ascii="Arial" w:hAnsi="Arial" w:eastAsia="Arial" w:cs="Arial"/>
          <w:b/>
          <w:i w:val="0"/>
          <w:sz w:val="20"/>
          <w:vertAlign w:val="subscript"/>
        </w:rPr>
        <w:t>i</w:t>
      </w:r>
      <w:r>
        <w:rPr>
          <w:rFonts w:ascii="Arial" w:hAnsi="Arial" w:eastAsia="Arial" w:cs="Arial"/>
          <w:b/>
          <w:i w:val="0"/>
          <w:sz w:val="20"/>
        </w:rPr>
        <w:t>)</w:t>
      </w:r>
      <w:r>
        <w:rPr>
          <w:rFonts w:ascii="Arial" w:hAnsi="Arial" w:eastAsia="Arial" w:cs="Arial"/>
          <w:b/>
          <w:i w:val="0"/>
          <w:sz w:val="20"/>
          <w:vertAlign w:val="superscript"/>
        </w:rPr>
        <w:t>1/3</w:t>
      </w:r>
      <w:r>
        <w:rPr>
          <w:rFonts w:ascii="Arial" w:hAnsi="Arial" w:eastAsia="Arial" w:cs="Arial"/>
          <w:b/>
          <w:i w:val="0"/>
          <w:sz w:val="20"/>
        </w:rPr>
        <w:t>;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w:t>
      </w:r>
      <w:r>
        <w:rPr>
          <w:rFonts w:ascii="Arial" w:hAnsi="Arial" w:eastAsia="Arial" w:cs="Arial"/>
          <w:b w:val="0"/>
          <w:i w:val="0"/>
          <w:sz w:val="22"/>
          <w:vertAlign w:val="superscript"/>
        </w:rPr>
        <w:t>1/3</w:t>
      </w:r>
      <w:r>
        <w:rPr>
          <w:rFonts w:ascii="Arial" w:hAnsi="Arial" w:eastAsia="Arial" w:cs="Arial"/>
          <w:b w:val="0"/>
          <w:i w:val="0"/>
          <w:sz w:val="22"/>
        </w:rPr>
        <w:t>: itulah indeks material Ashby untuk “pelat kaku ringan”. Aluminium unggul (massa ≈ 0,50 baja) meski E-nya sepertiga, karena tinggi hanya naik 44 %. Syaratnya ruang untuk tinggi ekstra tersedia dan tegangan tetap di bawah σ</w:t>
      </w:r>
      <w:r>
        <w:rPr>
          <w:rFonts w:ascii="Arial" w:hAnsi="Arial" w:eastAsia="Arial" w:cs="Arial"/>
          <w:b w:val="0"/>
          <w:i w:val="0"/>
          <w:sz w:val="22"/>
          <w:vertAlign w:val="subscript"/>
        </w:rPr>
        <w:t>y</w:t>
      </w:r>
      <w:r>
        <w:rPr>
          <w:rFonts w:ascii="Arial" w:hAnsi="Arial" w:eastAsia="Arial" w:cs="Arial"/>
          <w:b w:val="0"/>
          <w:i w:val="0"/>
          <w:sz w:val="22"/>
        </w:rPr>
        <w:t xml:space="preserve">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y</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w:t>
            </w:r>
            <w:r>
              <w:rPr>
                <w:rFonts w:ascii="Arial" w:hAnsi="Arial" w:eastAsia="Arial" w:cs="Arial"/>
                <w:b/>
                <w:i w:val="0"/>
                <w:sz w:val="18"/>
                <w:vertAlign w:val="superscript"/>
              </w:rPr>
              <w:t>1/3</w:t>
            </w:r>
            <w:r>
              <w:rPr>
                <w:rFonts w:ascii="Arial" w:hAnsi="Arial" w:eastAsia="Arial" w:cs="Arial"/>
                <w:b/>
                <w:i w:val="0"/>
                <w:sz w:val="18"/>
              </w:rPr>
              <w:t>/ρ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=Spreadsheet.tinggi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w:t>
      </w:r>
      <w:r>
        <w:rPr>
          <w:rFonts w:ascii="Arial" w:hAnsi="Arial" w:eastAsia="Arial" w:cs="Arial"/>
          <w:b w:val="0"/>
          <w:i w:val="0"/>
          <w:sz w:val="21"/>
          <w:vertAlign w:val="subscript"/>
        </w:rPr>
        <w:t>y</w:t>
      </w:r>
      <w:r>
        <w:rPr>
          <w:rFonts w:ascii="Arial" w:hAnsi="Arial" w:eastAsia="Arial" w:cs="Arial"/>
          <w:b w:val="0"/>
          <w:i w:val="0"/>
          <w:sz w:val="21"/>
        </w:rPr>
        <w:t>-nya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w:t>
        <w:br/>
        <w:t>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gaya</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w:t>
            </w:r>
            <w:r>
              <w:rPr>
                <w:rFonts w:ascii="Arial" w:hAnsi="Arial" w:eastAsia="Arial" w:cs="Arial"/>
                <w:b w:val="0"/>
                <w:i w:val="0"/>
                <w:sz w:val="18"/>
                <w:vertAlign w:val="subscript"/>
              </w:rPr>
              <w:t>y</w:t>
            </w:r>
            <w:r>
              <w:rPr>
                <w:rFonts w:ascii="Arial" w:hAnsi="Arial" w:eastAsia="Arial" w:cs="Arial"/>
                <w:b w:val="0"/>
                <w:i w:val="0"/>
                <w:sz w:val="18"/>
              </w:rPr>
              <w:t>/SF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=sqrt(6*gaya*L/(b*sigma_izin))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tinggi</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=4*gaya*L^3/(210000*b*tinggi^3)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=7.85e-3*L*b*tinggi</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Baris 10 ke bawah: satu baris per iterasi (r, h</w:t>
      </w:r>
      <w:r>
        <w:rPr>
          <w:rFonts w:ascii="Arial" w:hAnsi="Arial" w:eastAsia="Arial" w:cs="Arial"/>
          <w:b w:val="0"/>
          <w:i w:val="0"/>
          <w:sz w:val="22"/>
          <w:vertAlign w:val="subscript"/>
        </w:rPr>
        <w:t>r</w:t>
      </w:r>
      <w:r>
        <w:rPr>
          <w:rFonts w:ascii="Arial" w:hAnsi="Arial" w:eastAsia="Arial" w:cs="Arial"/>
          <w:b w:val="0"/>
          <w:i w:val="0"/>
          <w:sz w:val="22"/>
        </w:rPr>
        <w:t xml:space="preserve">,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Htot, t_f, t_w; profil I di kiri menghitung ulang I</w:t>
      </w:r>
      <w:r>
        <w:rPr>
          <w:rFonts w:ascii="Arial" w:hAnsi="Arial" w:eastAsia="Arial" w:cs="Arial"/>
          <w:b w:val="0"/>
          <w:i w:val="0"/>
          <w:sz w:val="21"/>
          <w:vertAlign w:val="subscript"/>
        </w:rPr>
        <w:t>x</w:t>
      </w:r>
      <w:r>
        <w:rPr>
          <w:rFonts w:ascii="Arial" w:hAnsi="Arial" w:eastAsia="Arial" w:cs="Arial"/>
          <w:b w:val="0"/>
          <w:i w:val="0"/>
          <w:sz w:val="21"/>
        </w:rPr>
        <w:t xml:space="preserve">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w:t>
        <w:br/>
        <w:t>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w:t>
      </w:r>
      <w:r>
        <w:rPr>
          <w:rFonts w:ascii="Arial" w:hAnsi="Arial" w:eastAsia="Arial" w:cs="Arial"/>
          <w:b/>
          <w:i w:val="0"/>
          <w:sz w:val="20"/>
          <w:vertAlign w:val="subscript"/>
        </w:rPr>
        <w:t>f</w:t>
      </w:r>
      <w:r>
        <w:rPr>
          <w:rFonts w:ascii="Arial" w:hAnsi="Arial" w:eastAsia="Arial" w:cs="Arial"/>
          <w:b/>
          <w:i w:val="0"/>
          <w:sz w:val="20"/>
        </w:rPr>
        <w:t xml:space="preserve"> = 6, t</w:t>
      </w:r>
      <w:r>
        <w:rPr>
          <w:rFonts w:ascii="Arial" w:hAnsi="Arial" w:eastAsia="Arial" w:cs="Arial"/>
          <w:b/>
          <w:i w:val="0"/>
          <w:sz w:val="20"/>
          <w:vertAlign w:val="subscript"/>
        </w:rPr>
        <w:t>w</w:t>
      </w:r>
      <w:r>
        <w:rPr>
          <w:rFonts w:ascii="Arial" w:hAnsi="Arial" w:eastAsia="Arial" w:cs="Arial"/>
          <w:b/>
          <w:i w:val="0"/>
          <w:sz w:val="20"/>
        </w:rPr>
        <w:t xml:space="preserve"> = 5 memiliki I</w:t>
      </w:r>
      <w:r>
        <w:rPr>
          <w:rFonts w:ascii="Arial" w:hAnsi="Arial" w:eastAsia="Arial" w:cs="Arial"/>
          <w:b/>
          <w:i w:val="0"/>
          <w:sz w:val="20"/>
          <w:vertAlign w:val="subscript"/>
        </w:rPr>
        <w:t>x</w:t>
      </w:r>
      <w:r>
        <w:rPr>
          <w:rFonts w:ascii="Arial" w:hAnsi="Arial" w:eastAsia="Arial" w:cs="Arial"/>
          <w:b/>
          <w:i w:val="0"/>
          <w:sz w:val="20"/>
        </w:rPr>
        <w:t xml:space="preserve">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w:t>
      </w:r>
      <w:r>
        <w:rPr>
          <w:rFonts w:ascii="Arial" w:hAnsi="Arial" w:eastAsia="Arial" w:cs="Arial"/>
          <w:b w:val="0"/>
          <w:i w:val="0"/>
          <w:sz w:val="22"/>
          <w:vertAlign w:val="subscript"/>
        </w:rPr>
        <w:t>f</w:t>
      </w:r>
      <w:r>
        <w:rPr>
          <w:rFonts w:ascii="Arial" w:hAnsi="Arial" w:eastAsia="Arial" w:cs="Arial"/>
          <w:b w:val="0"/>
          <w:i w:val="0"/>
          <w:sz w:val="22"/>
        </w:rPr>
        <w:t xml:space="preserve"> = 6, t</w:t>
      </w:r>
      <w:r>
        <w:rPr>
          <w:rFonts w:ascii="Arial" w:hAnsi="Arial" w:eastAsia="Arial" w:cs="Arial"/>
          <w:b w:val="0"/>
          <w:i w:val="0"/>
          <w:sz w:val="22"/>
          <w:vertAlign w:val="subscript"/>
        </w:rPr>
        <w:t>w</w:t>
      </w:r>
      <w:r>
        <w:rPr>
          <w:rFonts w:ascii="Arial" w:hAnsi="Arial" w:eastAsia="Arial" w:cs="Arial"/>
          <w:b w:val="0"/>
          <w:i w:val="0"/>
          <w:sz w:val="22"/>
        </w:rPr>
        <w:t xml:space="preserve">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w:t>
      </w:r>
      <w:r>
        <w:rPr>
          <w:rFonts w:ascii="Arial" w:hAnsi="Arial" w:eastAsia="Arial" w:cs="Arial"/>
          <w:b w:val="0"/>
          <w:i w:val="0"/>
          <w:sz w:val="22"/>
          <w:vertAlign w:val="subscript"/>
        </w:rPr>
        <w:t>x</w:t>
      </w:r>
      <w:r>
        <w:rPr>
          <w:rFonts w:ascii="Arial" w:hAnsi="Arial" w:eastAsia="Arial" w:cs="Arial"/>
          <w:b w:val="0"/>
          <w:i w:val="0"/>
          <w:sz w:val="22"/>
        </w:rPr>
        <w:t xml:space="preserve">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x</w:t>
            </w:r>
            <w:r>
              <w:rPr>
                <w:rFonts w:ascii="Arial" w:hAnsi="Arial" w:eastAsia="Arial" w:cs="Arial"/>
                <w:b/>
                <w:i w:val="0"/>
                <w:sz w:val="18"/>
              </w:rPr>
              <w:t xml:space="preserve">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w:t>
            </w:r>
            <w:r>
              <w:rPr>
                <w:rFonts w:ascii="Arial" w:hAnsi="Arial" w:eastAsia="Arial" w:cs="Arial"/>
                <w:b w:val="0"/>
                <w:i w:val="0"/>
                <w:sz w:val="18"/>
                <w:vertAlign w:val="subscript"/>
              </w:rPr>
              <w:t>f</w:t>
            </w:r>
            <w:r>
              <w:rPr>
                <w:rFonts w:ascii="Arial" w:hAnsi="Arial" w:eastAsia="Arial" w:cs="Arial"/>
                <w:b w:val="0"/>
                <w:i w:val="0"/>
                <w:sz w:val="18"/>
              </w:rPr>
              <w:t xml:space="preserve"> 6, t</w:t>
            </w:r>
            <w:r>
              <w:rPr>
                <w:rFonts w:ascii="Arial" w:hAnsi="Arial" w:eastAsia="Arial" w:cs="Arial"/>
                <w:b w:val="0"/>
                <w:i w:val="0"/>
                <w:sz w:val="18"/>
                <w:vertAlign w:val="subscript"/>
              </w:rPr>
              <w:t>w</w:t>
            </w:r>
            <w:r>
              <w:rPr>
                <w:rFonts w:ascii="Arial" w:hAnsi="Arial" w:eastAsia="Arial" w:cs="Arial"/>
                <w:b w:val="0"/>
                <w:i w:val="0"/>
                <w:sz w:val="18"/>
              </w:rPr>
              <w:t xml:space="preserve">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 (Persamaan 3) dan tinggi minimum kekakuan h</w:t>
      </w:r>
      <w:r>
        <w:rPr>
          <w:rFonts w:ascii="Arial" w:hAnsi="Arial" w:eastAsia="Arial" w:cs="Arial"/>
          <w:b w:val="0"/>
          <w:i w:val="0"/>
          <w:sz w:val="21"/>
          <w:vertAlign w:val="subscript"/>
        </w:rPr>
        <w:t>δ</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r>
        <w:rPr>
          <w:rFonts w:ascii="Arial" w:hAnsi="Arial" w:eastAsia="Arial" w:cs="Arial"/>
          <w:b w:val="0"/>
          <w:i w:val="0"/>
          <w:sz w:val="21"/>
        </w:rPr>
        <w:t xml:space="preserve"> dari δ = 4FL³/(E·b·h³) ≤ δ</w:t>
      </w:r>
      <w:r>
        <w:rPr>
          <w:rFonts w:ascii="Arial" w:hAnsi="Arial" w:eastAsia="Arial" w:cs="Arial"/>
          <w:b w:val="0"/>
          <w:i w:val="0"/>
          <w:sz w:val="21"/>
          <w:vertAlign w:val="subscript"/>
        </w:rPr>
        <w:t>izin</w:t>
      </w:r>
      <w:r>
        <w:rPr>
          <w:rFonts w:ascii="Arial" w:hAnsi="Arial" w:eastAsia="Arial" w:cs="Arial"/>
          <w:b w:val="0"/>
          <w:i w:val="0"/>
          <w:sz w:val="21"/>
        </w:rPr>
        <w:t>; ambil yang lebih besar. Untuk contoh Bagian 06 (F = 800, L = 240, b = 20, δ</w:t>
      </w:r>
      <w:r>
        <w:rPr>
          <w:rFonts w:ascii="Arial" w:hAnsi="Arial" w:eastAsia="Arial" w:cs="Arial"/>
          <w:b w:val="0"/>
          <w:i w:val="0"/>
          <w:sz w:val="21"/>
          <w:vertAlign w:val="subscript"/>
        </w:rPr>
        <w:t>izin</w:t>
      </w:r>
      <w:r>
        <w:rPr>
          <w:rFonts w:ascii="Arial" w:hAnsi="Arial" w:eastAsia="Arial" w:cs="Arial"/>
          <w:b w:val="0"/>
          <w:i w:val="0"/>
          <w:sz w:val="21"/>
        </w:rPr>
        <w:t xml:space="preserve"> = L/250): h</w:t>
      </w:r>
      <w:r>
        <w:rPr>
          <w:rFonts w:ascii="Arial" w:hAnsi="Arial" w:eastAsia="Arial" w:cs="Arial"/>
          <w:b w:val="0"/>
          <w:i w:val="0"/>
          <w:sz w:val="21"/>
          <w:vertAlign w:val="subscript"/>
        </w:rPr>
        <w:t>req</w:t>
      </w:r>
      <w:r>
        <w:rPr>
          <w:rFonts w:ascii="Arial" w:hAnsi="Arial" w:eastAsia="Arial" w:cs="Arial"/>
          <w:b w:val="0"/>
          <w:i w:val="0"/>
          <w:sz w:val="21"/>
        </w:rPr>
        <w:t xml:space="preserve"> = 21,47 mm, h</w:t>
      </w:r>
      <w:r>
        <w:rPr>
          <w:rFonts w:ascii="Arial" w:hAnsi="Arial" w:eastAsia="Arial" w:cs="Arial"/>
          <w:b w:val="0"/>
          <w:i w:val="0"/>
          <w:sz w:val="21"/>
          <w:vertAlign w:val="subscript"/>
        </w:rPr>
        <w:t>δ</w:t>
      </w:r>
      <w:r>
        <w:rPr>
          <w:rFonts w:ascii="Arial" w:hAnsi="Arial" w:eastAsia="Arial" w:cs="Arial"/>
          <w:b w:val="0"/>
          <w:i w:val="0"/>
          <w:sz w:val="21"/>
        </w:rPr>
        <w:t xml:space="preserve">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w:t>
      </w:r>
      <w:r>
        <w:rPr>
          <w:rFonts w:ascii="Arial" w:hAnsi="Arial" w:eastAsia="Arial" w:cs="Arial"/>
          <w:b/>
          <w:i w:val="0"/>
          <w:sz w:val="21"/>
          <w:vertAlign w:val="subscript"/>
        </w:rPr>
        <w:t>x</w:t>
      </w:r>
      <w:r>
        <w:rPr>
          <w:rFonts w:ascii="Arial" w:hAnsi="Arial" w:eastAsia="Arial" w:cs="Arial"/>
          <w:b/>
          <w:i w:val="0"/>
          <w:sz w:val="21"/>
        </w:rPr>
        <w:t xml:space="preserve">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w:t>
      </w:r>
      <w:r>
        <w:rPr>
          <w:rFonts w:ascii="Arial" w:hAnsi="Arial" w:eastAsia="Arial" w:cs="Arial"/>
          <w:b w:val="0"/>
          <w:i w:val="0"/>
          <w:sz w:val="21"/>
          <w:vertAlign w:val="subscript"/>
        </w:rPr>
        <w:t>x</w:t>
      </w:r>
      <w:r>
        <w:rPr>
          <w:rFonts w:ascii="Arial" w:hAnsi="Arial" w:eastAsia="Arial" w:cs="Arial"/>
          <w:b w:val="0"/>
          <w:i w:val="0"/>
          <w:sz w:val="21"/>
        </w:rPr>
        <w:t>, I</w:t>
      </w:r>
      <w:r>
        <w:rPr>
          <w:rFonts w:ascii="Arial" w:hAnsi="Arial" w:eastAsia="Arial" w:cs="Arial"/>
          <w:b w:val="0"/>
          <w:i w:val="0"/>
          <w:sz w:val="21"/>
          <w:vertAlign w:val="subscript"/>
        </w:rPr>
        <w:t>y</w:t>
      </w:r>
      <w:r>
        <w:rPr>
          <w:rFonts w:ascii="Arial" w:hAnsi="Arial" w:eastAsia="Arial" w:cs="Arial"/>
          <w:b w:val="0"/>
          <w:i w:val="0"/>
          <w:sz w:val="21"/>
        </w:rPr>
        <w:t>,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w:t>
        <w:br/>
        <w:t>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enumerate([("gaya",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"=sqrt(6*gaya*L/(b*sigma_izin))");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w:t>
      </w:r>
      <w:r>
        <w:rPr>
          <w:rFonts w:ascii="Arial" w:hAnsi="Arial" w:eastAsia="Arial" w:cs="Arial"/>
          <w:b/>
          <w:i w:val="0"/>
          <w:color w:val="2E4A7A"/>
          <w:sz w:val="20"/>
          <w:vertAlign w:val="subscript"/>
        </w:rPr>
        <w:t>maks</w:t>
      </w:r>
      <w:r>
        <w:rPr>
          <w:rFonts w:ascii="Arial" w:hAnsi="Arial" w:eastAsia="Arial" w:cs="Arial"/>
          <w:b/>
          <w:i w:val="0"/>
          <w:color w:val="2E4A7A"/>
          <w:sz w:val="20"/>
        </w:rPr>
        <w:t>)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w:t>
      </w:r>
      <w:r>
        <w:rPr>
          <w:rFonts w:ascii="Arial" w:hAnsi="Arial" w:eastAsia="Arial" w:cs="Arial"/>
          <w:b w:val="0"/>
          <w:i w:val="0"/>
          <w:sz w:val="21"/>
          <w:vertAlign w:val="subscript"/>
        </w:rPr>
        <w:t>req</w:t>
      </w:r>
      <w:r>
        <w:rPr>
          <w:rFonts w:ascii="Arial" w:hAnsi="Arial" w:eastAsia="Arial" w:cs="Arial"/>
          <w:b w:val="0"/>
          <w:i w:val="0"/>
          <w:sz w:val="21"/>
        </w:rPr>
        <w:t xml:space="preserve"> 21,466 mm, I</w:t>
      </w:r>
      <w:r>
        <w:rPr>
          <w:rFonts w:ascii="Arial" w:hAnsi="Arial" w:eastAsia="Arial" w:cs="Arial"/>
          <w:b w:val="0"/>
          <w:i w:val="0"/>
          <w:sz w:val="21"/>
          <w:vertAlign w:val="subscript"/>
        </w:rPr>
        <w:t>gab</w:t>
      </w:r>
      <w:r>
        <w:rPr>
          <w:rFonts w:ascii="Arial" w:hAnsi="Arial" w:eastAsia="Arial" w:cs="Arial"/>
          <w:b w:val="0"/>
          <w:i w:val="0"/>
          <w:sz w:val="21"/>
        </w:rPr>
        <w:t xml:space="preserve"> 65.661 mm⁴, volume pelat berusuk 53.550,0 mm³, massa pelat berlubang 562,8 g, I</w:t>
      </w:r>
      <w:r>
        <w:rPr>
          <w:rFonts w:ascii="Arial" w:hAnsi="Arial" w:eastAsia="Arial" w:cs="Arial"/>
          <w:b w:val="0"/>
          <w:i w:val="0"/>
          <w:sz w:val="21"/>
          <w:vertAlign w:val="subscript"/>
        </w:rPr>
        <w:t>x</w:t>
      </w:r>
      <w:r>
        <w:rPr>
          <w:rFonts w:ascii="Arial" w:hAnsi="Arial" w:eastAsia="Arial" w:cs="Arial"/>
          <w:b w:val="0"/>
          <w:i w:val="0"/>
          <w:sz w:val="21"/>
        </w:rPr>
        <w:t xml:space="preserve"> profil I 1.257.930 mm⁴, h</w:t>
      </w:r>
      <w:r>
        <w:rPr>
          <w:rFonts w:ascii="Arial" w:hAnsi="Arial" w:eastAsia="Arial" w:cs="Arial"/>
          <w:b w:val="0"/>
          <w:i w:val="0"/>
          <w:sz w:val="21"/>
          <w:vertAlign w:val="subscript"/>
        </w:rPr>
        <w:t>Al</w:t>
      </w:r>
      <w:r>
        <w:rPr>
          <w:rFonts w:ascii="Arial" w:hAnsi="Arial" w:eastAsia="Arial" w:cs="Arial"/>
          <w:b w:val="0"/>
          <w:i w:val="0"/>
          <w:sz w:val="21"/>
        </w:rPr>
        <w:t xml:space="preserve">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w:t>
        <w:br/>
        <w:t>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0-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L iteratif: ukuran awal dan parameter yang diubah tiap langkah. Satuan mm; gaya dalam N dan tegangan dalam MPa. Kiri: profil L yang disketsa pada langkah 1 (braket 100 × 80, tebal t = 8) dengan fillet sudut dalam r = 2 yang dinaikkan menjadi 6 lalu 10 pada langkah 3 (busur merah muda), Fixed di muka kaki berlubang, dan F = 900 N di tepi kaki tegak (langkah 2). Tengah: sketsa rusuk langkah 4 pada bidang tengah, kaki 40 × hr dengan hr = 20 lalu 30, Pad 5 simetris. Kanan: hasil Pad selebar 50 dengan lubang baut 2 × ⌀9 dan lubang ⌀d langkah 5 (15 → 20 → 25); letak kedua jenis lubang ditulis di teks langkah (baut di x 70, y 12,5 dan 37,5; ⌀d di y 25, z 50). Nomor bulat di bawah merujuk nomor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Workbench Spreadsheet → New Spreadsheet, klik ganda: kolom A tebal, r, hr, d, gaya; kolom B 8, 2, 0, 0, 900 N, lalu tiap sel B diberi nama lewat kotak </w:t>
      </w:r>
      <w:r>
        <w:rPr>
          <w:rFonts w:ascii="Arial" w:hAnsi="Arial" w:eastAsia="Arial" w:cs="Arial"/>
          <w:b w:val="0"/>
          <w:i/>
          <w:sz w:val="22"/>
        </w:rPr>
        <w:t>Alias</w:t>
      </w:r>
      <w:r>
        <w:rPr>
          <w:rFonts w:ascii="Arial" w:hAnsi="Arial" w:eastAsia="Arial" w:cs="Arial"/>
          <w:b w:val="0"/>
          <w:i w:val="0"/>
          <w:sz w:val="22"/>
        </w:rPr>
        <w:t>: tebal, r, hr, d, gaya (jangan memakai t atau F: FreeCAD menolaknya sebagai alias karena sama dengan satuan ton dan farad; gaya diketik bersatuan agar terbaca newton). Part Design → New Body → Sketch XZ: Polyline profil L, Horizontal Dimension 100, Vertical Dimension 80, lalu dua tebal kaki: di dialog dimensi ketik = dan Spreadsheet.tebal. Pad 50 Reversed; Fillet sudut dalam dengan Radius =Spreadsheet.r; lubang baut 2 × ⌀9 di (70; 12,5) dan (70; 37,5) dari sketsa XY + Toggle Section View → Pocket Through all Reversed. Massa baja = Volume × 7,85×10⁻³ = 532,4 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Workbench FEM: New Analysis; Solid Material Steel-Generic dengan Young's modulus 210 GPa dan Density 7850 kg/m³ (Use this task panel, seperti Modul 8). Fixed Boundary Condition: tekan 5 (Bottom), Add, klik alas kaki berlubang. Force Load: tekan 6 (Left), klik muka luar kaki tegak → Direction; tekan 2 (Top), Add, klik muka atas kaki tegak; Force =Spreadsheet.gaya. Mesh From Shape by Gmsh: 2nd, Maximum size 4 mm, dan Data → High Order Optimize = Optimization (mencegah elemen orde 2 cacat, pesan CalculiX “nonpositive jacobian”). Solver CalculiX Static. Python console, sekali: baca = lambda rho=7.85e-3: (round(max(App.ActiveDocument.CCX_Results.vonMises), 1), round(max(App.ActiveDocument.CCX_Results.DisplacementLengths), 3), round(App.ActiveDocument.Body.Shape.Volume * rho, 1)), lalu baca() → σ</w:t>
      </w:r>
      <w:r>
        <w:rPr>
          <w:rFonts w:ascii="Arial" w:hAnsi="Arial" w:eastAsia="Arial" w:cs="Arial"/>
          <w:b w:val="0"/>
          <w:i w:val="0"/>
          <w:sz w:val="22"/>
          <w:vertAlign w:val="subscript"/>
        </w:rPr>
        <w:t>vm,maks</w:t>
      </w:r>
      <w:r>
        <w:rPr>
          <w:rFonts w:ascii="Arial" w:hAnsi="Arial" w:eastAsia="Arial" w:cs="Arial"/>
          <w:b w:val="0"/>
          <w:i w:val="0"/>
          <w:sz w:val="22"/>
        </w:rPr>
        <w:t xml:space="preserve"> 188,0 MPa (sudut dalam), δ</w:t>
      </w:r>
      <w:r>
        <w:rPr>
          <w:rFonts w:ascii="Arial" w:hAnsi="Arial" w:eastAsia="Arial" w:cs="Arial"/>
          <w:b w:val="0"/>
          <w:i w:val="0"/>
          <w:sz w:val="22"/>
          <w:vertAlign w:val="subscript"/>
        </w:rPr>
        <w:t>maks</w:t>
      </w:r>
      <w:r>
        <w:rPr>
          <w:rFonts w:ascii="Arial" w:hAnsi="Arial" w:eastAsia="Arial" w:cs="Arial"/>
          <w:b w:val="0"/>
          <w:i w:val="0"/>
          <w:sz w:val="22"/>
        </w:rPr>
        <w:t xml:space="preserve"> 0,277 mm, massa 532,4 g; SF = 250/188,0 = 1,33.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di Spreadsheet: 2 → 6 → 10; Recompute, klik ganda FEMMeshGmsh → Apply, jalankan solver lagi, baca(). r = 6: σ</w:t>
      </w:r>
      <w:r>
        <w:rPr>
          <w:rFonts w:ascii="Arial" w:hAnsi="Arial" w:eastAsia="Arial" w:cs="Arial"/>
          <w:b w:val="0"/>
          <w:i w:val="0"/>
          <w:sz w:val="22"/>
          <w:vertAlign w:val="subscript"/>
        </w:rPr>
        <w:t>maks</w:t>
      </w:r>
      <w:r>
        <w:rPr>
          <w:rFonts w:ascii="Arial" w:hAnsi="Arial" w:eastAsia="Arial" w:cs="Arial"/>
          <w:b w:val="0"/>
          <w:i w:val="0"/>
          <w:sz w:val="22"/>
        </w:rPr>
        <w:t xml:space="preserve"> 129,1 MPa (SF 1,94); r = 10: 113,0 MPa (SF 2,21); massa hanya naik 535,1 → 540,5 g. σ turun mengikuti K</w:t>
      </w:r>
      <w:r>
        <w:rPr>
          <w:rFonts w:ascii="Arial" w:hAnsi="Arial" w:eastAsia="Arial" w:cs="Arial"/>
          <w:b w:val="0"/>
          <w:i w:val="0"/>
          <w:sz w:val="22"/>
          <w:vertAlign w:val="subscript"/>
        </w:rPr>
        <w:t>t</w:t>
      </w:r>
      <w:r>
        <w:rPr>
          <w:rFonts w:ascii="Arial" w:hAnsi="Arial" w:eastAsia="Arial" w:cs="Arial"/>
          <w:b w:val="0"/>
          <w:i w:val="0"/>
          <w:sz w:val="22"/>
        </w:rPr>
        <w:t xml:space="preserve"> (Bagian 02), dan r = 10 memenuhi SF ≥ 2; δ</w:t>
      </w:r>
      <w:r>
        <w:rPr>
          <w:rFonts w:ascii="Arial" w:hAnsi="Arial" w:eastAsia="Arial" w:cs="Arial"/>
          <w:b w:val="0"/>
          <w:i w:val="0"/>
          <w:sz w:val="22"/>
          <w:vertAlign w:val="subscript"/>
        </w:rPr>
        <w:t>maks</w:t>
      </w:r>
      <w:r>
        <w:rPr>
          <w:rFonts w:ascii="Arial" w:hAnsi="Arial" w:eastAsia="Arial" w:cs="Arial"/>
          <w:b w:val="0"/>
          <w:i w:val="0"/>
          <w:sz w:val="22"/>
        </w:rPr>
        <w:t xml:space="preserve"> 0,230 mm masih di atas 0,20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hr = 20 di Spreadsheet. Sketch XZ, Data → Attachment Offset z = −25 (bidang tengah), Toggle Section View; segitiga Polyline dengan sudut terkunci di (=Spreadsheet.tebal, =Spreadsheet.tebal), kaki 40, tinggi =Spreadsheet.hr; Pad 5 mm Symmetric. hr = 20: δ 0,173 mm; hr = 30: δ 0,120 mm, tetapi σ 181,3 MPa di sudut tajam pertemuan rusuk–pelat naik menjadi 215,2 MPa pada mesh 2,5 mm (singularitas; mesh 3 dan 2,4 mm tanpa fillet bahkan menghasilkan elemen cacat). Beri Fillet 5 mm pada keenam tepi pertemuan rusuk di kedua sisinya: δ 0,115 mm, massa 568,4 g. Mesh 4 → 3 → 2,4 mm memberi σ</w:t>
      </w:r>
      <w:r>
        <w:rPr>
          <w:rFonts w:ascii="Arial" w:hAnsi="Arial" w:eastAsia="Arial" w:cs="Arial"/>
          <w:b w:val="0"/>
          <w:i w:val="0"/>
          <w:sz w:val="22"/>
          <w:vertAlign w:val="subscript"/>
        </w:rPr>
        <w:t>maks</w:t>
      </w:r>
      <w:r>
        <w:rPr>
          <w:rFonts w:ascii="Arial" w:hAnsi="Arial" w:eastAsia="Arial" w:cs="Arial"/>
          <w:b w:val="0"/>
          <w:i w:val="0"/>
          <w:sz w:val="22"/>
        </w:rPr>
        <w:t xml:space="preserve"> 144,6 → 153,7 → 163,3 MPa: masih naik sekitar 6 % tiap penghalusan, jadi </w:t>
      </w:r>
      <w:r>
        <w:rPr>
          <w:rFonts w:ascii="Arial" w:hAnsi="Arial" w:eastAsia="Arial" w:cs="Arial"/>
          <w:b/>
          <w:i w:val="0"/>
          <w:sz w:val="22"/>
        </w:rPr>
        <w:t>belum konvergen</w:t>
      </w:r>
      <w:r>
        <w:rPr>
          <w:rFonts w:ascii="Arial" w:hAnsi="Arial" w:eastAsia="Arial" w:cs="Arial"/>
          <w:b w:val="0"/>
          <w:i w:val="0"/>
          <w:sz w:val="22"/>
        </w:rPr>
        <w:t>. Kurva tempat rusuk memotong fillet sudut dalam tetap menjadi pemusat tegangan; anggap angka itu batas bawah dan perbaiki geometrinya (fillet lebih besar, rusuk tidak menyentuh fillet sudut dalam) sebelum dipakai sebagai dasar SF.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Lubang ⌀d tembus arah X di kaki tegak: sketsa YZ + Toggle Section View, pusat (y 25, z 50), Diameter =Spreadsheet.d, Pocket Through all Symmetric. d = 15: σ 133,8 MPa, δ 0,134 mm, 557,3 g; d = 20: 164,2 MPa, 0,154 mm, 548,7 g; d = 25: 176,5 MPa, 0,184 mm, 537,6 g. Massa turun, tetapi σ naik dan SF jatuh dari 1,87 ke 1,42 (Bagian 04): baja dengan lubang tidak memenuhi SF ≥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Klik ganda MaterialSolid → Aluminum-Generic (E 70 GPa, ν 0,35, ρ 2700 kg/m³); sel tebal diganti =8 * 3 ^ (1 / 3) = 11,54 mm agar E·t³ setara. Konsol baca(2.7e-3). d = 25: σ 87,7 MPa, δ 0,209 mm (&gt; 0,20 mm), 255,4 g; d = 20: σ 88,5 MPa ≤ 240/2 = 120 MPa, δ 0,173 mm, massa 261,1 g (≈ separuh baja). Angka σ ini dibaca pada mesh 4 mm; catatan konvergensi langkah 4 tetap berlaku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Tabel di Spreadsheet mulai baris 8: iterasi, sigma, delta, massa, SF (rumus =250 / B… untuk baja, =240 / B… untuk aluminium). Terpilih: aluminium, tebal 11,54, r 10, hr 30 + fillet 5, d 20: σ 88,5 MPa (SF 2,71), δ 0,173 mm ≤ 0,20 mm, massa 261,1 g. Desain baja belum memenuhi SF ≥ 2 dan δ ≤ 0,20 mm sekaligus; usulkan fillet pertemuan rusuk lebih besar atau tebal lebih besar.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“Invalid alias” padahal nama sudah benar (mis. t, F, h, H)</w:t>
            </w:r>
          </w:p>
        </w:tc>
        <w:tc>
          <w:tcPr>
            <w:tcW w:type="dxa" w:w="2929"/>
          </w:tcPr>
          <w:p>
            <w:pPr>
              <w:spacing w:after="0"/>
            </w:pPr>
            <w:r>
              <w:rPr>
                <w:rFonts w:ascii="Arial" w:hAnsi="Arial" w:eastAsia="Arial" w:cs="Arial"/>
                <w:b w:val="0"/>
                <w:i w:val="0"/>
                <w:sz w:val="18"/>
              </w:rPr>
              <w:t>Alias sama dengan nama satuan FreeCAD: t = ton, F = farad, h = jam, H = henry (juga T, W, N, M, K, m, l, A, V, S, G, g, e, s)</w:t>
            </w:r>
          </w:p>
        </w:tc>
        <w:tc>
          <w:tcPr>
            <w:tcW w:type="dxa" w:w="2929"/>
          </w:tcPr>
          <w:p>
            <w:pPr>
              <w:spacing w:after="0"/>
            </w:pPr>
            <w:r>
              <w:rPr>
                <w:rFonts w:ascii="Arial" w:hAnsi="Arial" w:eastAsia="Arial" w:cs="Arial"/>
                <w:b w:val="0"/>
                <w:i w:val="0"/>
                <w:sz w:val="18"/>
              </w:rPr>
              <w:t>Pakai nama lebih panjang: tebal, gaya, tinggi, Htot; lalu tulis ekspresi dengan nama itu</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tebal/2 − 0.5)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w:t>
            </w:r>
            <w:r>
              <w:rPr>
                <w:rFonts w:ascii="Arial" w:hAnsi="Arial" w:eastAsia="Arial" w:cs="Arial"/>
                <w:b w:val="0"/>
                <w:i w:val="0"/>
                <w:sz w:val="18"/>
                <w:vertAlign w:val="subscript"/>
              </w:rPr>
              <w:t>maks</w:t>
            </w:r>
            <w:r>
              <w:rPr>
                <w:rFonts w:ascii="Arial" w:hAnsi="Arial" w:eastAsia="Arial" w:cs="Arial"/>
                <w:b w:val="0"/>
                <w:i w:val="0"/>
                <w:sz w:val="18"/>
              </w:rPr>
              <w:t xml:space="preserve"> FEM naik terus saat mesh dihaluskan</w:t>
            </w:r>
          </w:p>
        </w:tc>
        <w:tc>
          <w:tcPr>
            <w:tcW w:type="dxa" w:w="2929"/>
          </w:tcPr>
          <w:p>
            <w:pPr>
              <w:spacing w:after="0"/>
            </w:pPr>
            <w:r>
              <w:rPr>
                <w:rFonts w:ascii="Arial" w:hAnsi="Arial" w:eastAsia="Arial" w:cs="Arial"/>
                <w:b w:val="0"/>
                <w:i w:val="0"/>
                <w:sz w:val="18"/>
              </w:rPr>
              <w:t>Sudut tajam (singularitas), atau kurva tempat dua fillet bertemu (rusuk–fillet sudut dalam)</w:t>
            </w:r>
          </w:p>
        </w:tc>
        <w:tc>
          <w:tcPr>
            <w:tcW w:type="dxa" w:w="2929"/>
          </w:tcPr>
          <w:p>
            <w:pPr>
              <w:spacing w:after="0"/>
            </w:pPr>
            <w:r>
              <w:rPr>
                <w:rFonts w:ascii="Arial" w:hAnsi="Arial" w:eastAsia="Arial" w:cs="Arial"/>
                <w:b w:val="0"/>
                <w:i w:val="0"/>
                <w:sz w:val="18"/>
              </w:rPr>
              <w:t>Beri fillet dahulu dan jauhkan rusuk dari fillet sudut dalam; pakai σ hanya bila perubahan antar-mesh &lt; 5 %</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w:t>
      </w:r>
      <w:r>
        <w:rPr>
          <w:rFonts w:ascii="Arial" w:hAnsi="Arial" w:eastAsia="Arial" w:cs="Arial"/>
          <w:b w:val="0"/>
          <w:i w:val="0"/>
          <w:sz w:val="21"/>
          <w:vertAlign w:val="subscript"/>
        </w:rPr>
        <w:t>izin</w:t>
      </w:r>
      <w:r>
        <w:rPr>
          <w:rFonts w:ascii="Arial" w:hAnsi="Arial" w:eastAsia="Arial" w:cs="Arial"/>
          <w:b w:val="0"/>
          <w:i w:val="0"/>
          <w:sz w:val="21"/>
        </w:rPr>
        <w:t>, δ</w:t>
      </w:r>
      <w:r>
        <w:rPr>
          <w:rFonts w:ascii="Arial" w:hAnsi="Arial" w:eastAsia="Arial" w:cs="Arial"/>
          <w:b w:val="0"/>
          <w:i w:val="0"/>
          <w:sz w:val="21"/>
          <w:vertAlign w:val="subscript"/>
        </w:rPr>
        <w:t>izin</w:t>
      </w:r>
      <w:r>
        <w:rPr>
          <w:rFonts w:ascii="Arial" w:hAnsi="Arial" w:eastAsia="Arial" w:cs="Arial"/>
          <w:b w:val="0"/>
          <w:i w:val="0"/>
          <w:sz w:val="21"/>
        </w:rPr>
        <w:t>,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w:t>
      </w:r>
      <w:r>
        <w:rPr>
          <w:rFonts w:ascii="Arial" w:hAnsi="Arial" w:eastAsia="Arial" w:cs="Arial"/>
          <w:b w:val="0"/>
          <w:i w:val="0"/>
          <w:sz w:val="21"/>
          <w:vertAlign w:val="subscript"/>
        </w:rPr>
        <w:t>t</w:t>
      </w:r>
      <w:r>
        <w:rPr>
          <w:rFonts w:ascii="Arial" w:hAnsi="Arial" w:eastAsia="Arial" w:cs="Arial"/>
          <w:b w:val="0"/>
          <w:i w:val="0"/>
          <w:sz w:val="21"/>
        </w:rPr>
        <w:t xml:space="preserve"> turun;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sedangkan σ</w:t>
      </w:r>
      <w:r>
        <w:rPr>
          <w:rFonts w:ascii="Arial" w:hAnsi="Arial" w:eastAsia="Arial" w:cs="Arial"/>
          <w:b w:val="0"/>
          <w:i w:val="0"/>
          <w:sz w:val="21"/>
          <w:vertAlign w:val="subscript"/>
        </w:rPr>
        <w:t>nom</w:t>
      </w:r>
      <w:r>
        <w:rPr>
          <w:rFonts w:ascii="Arial" w:hAnsi="Arial" w:eastAsia="Arial" w:cs="Arial"/>
          <w:b w:val="0"/>
          <w:i w:val="0"/>
          <w:sz w:val="21"/>
        </w:rPr>
        <w:t xml:space="preserve">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w:t>
      </w:r>
      <w:r>
        <w:rPr>
          <w:rFonts w:ascii="Arial" w:hAnsi="Arial" w:eastAsia="Arial" w:cs="Arial"/>
          <w:b w:val="0"/>
          <w:i w:val="0"/>
          <w:sz w:val="21"/>
          <w:vertAlign w:val="subscript"/>
        </w:rPr>
        <w:t>nom</w:t>
      </w:r>
      <w:r>
        <w:rPr>
          <w:rFonts w:ascii="Arial" w:hAnsi="Arial" w:eastAsia="Arial" w:cs="Arial"/>
          <w:b w:val="0"/>
          <w:i w:val="0"/>
          <w:sz w:val="21"/>
        </w:rPr>
        <w:t xml:space="preserve">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w:t>
      </w:r>
      <w:r>
        <w:rPr>
          <w:rFonts w:ascii="Arial" w:hAnsi="Arial" w:eastAsia="Arial" w:cs="Arial"/>
          <w:b w:val="0"/>
          <w:i w:val="0"/>
          <w:sz w:val="21"/>
          <w:vertAlign w:val="subscript"/>
        </w:rPr>
        <w:t>nom</w:t>
      </w:r>
      <w:r>
        <w:rPr>
          <w:rFonts w:ascii="Arial" w:hAnsi="Arial" w:eastAsia="Arial" w:cs="Arial"/>
          <w:b w:val="0"/>
          <w:i w:val="0"/>
          <w:sz w:val="21"/>
        </w:rPr>
        <w:t xml:space="preserve">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w:t>
      </w:r>
      <w:r>
        <w:rPr>
          <w:rFonts w:ascii="Arial" w:hAnsi="Arial" w:eastAsia="Arial" w:cs="Arial"/>
          <w:b w:val="0"/>
          <w:i w:val="0"/>
          <w:sz w:val="21"/>
          <w:vertAlign w:val="subscript"/>
        </w:rPr>
        <w:t>maks</w:t>
      </w:r>
      <w:r>
        <w:rPr>
          <w:rFonts w:ascii="Arial" w:hAnsi="Arial" w:eastAsia="Arial" w:cs="Arial"/>
          <w:b w:val="0"/>
          <w:i w:val="0"/>
          <w:sz w:val="21"/>
        </w:rPr>
        <w:t xml:space="preserve"> = K</w:t>
      </w:r>
      <w:r>
        <w:rPr>
          <w:rFonts w:ascii="Arial" w:hAnsi="Arial" w:eastAsia="Arial" w:cs="Arial"/>
          <w:b w:val="0"/>
          <w:i w:val="0"/>
          <w:sz w:val="21"/>
          <w:vertAlign w:val="subscript"/>
        </w:rPr>
        <w:t>t</w:t>
      </w:r>
      <w:r>
        <w:rPr>
          <w:rFonts w:ascii="Arial" w:hAnsi="Arial" w:eastAsia="Arial" w:cs="Arial"/>
          <w:b w:val="0"/>
          <w:i w:val="0"/>
          <w:sz w:val="21"/>
        </w:rPr>
        <w:t>·σ</w:t>
      </w:r>
      <w:r>
        <w:rPr>
          <w:rFonts w:ascii="Arial" w:hAnsi="Arial" w:eastAsia="Arial" w:cs="Arial"/>
          <w:b w:val="0"/>
          <w:i w:val="0"/>
          <w:sz w:val="21"/>
          <w:vertAlign w:val="subscript"/>
        </w:rPr>
        <w:t>nom</w:t>
      </w:r>
      <w:r>
        <w:rPr>
          <w:rFonts w:ascii="Arial" w:hAnsi="Arial" w:eastAsia="Arial" w:cs="Arial"/>
          <w:b w:val="0"/>
          <w:i w:val="0"/>
          <w:sz w:val="21"/>
        </w:rPr>
        <w:t xml:space="preserve">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w:t>
      </w:r>
      <w:r>
        <w:rPr>
          <w:rFonts w:ascii="Arial" w:hAnsi="Arial" w:eastAsia="Arial" w:cs="Arial"/>
          <w:b w:val="0"/>
          <w:i w:val="0"/>
          <w:sz w:val="21"/>
          <w:vertAlign w:val="superscript"/>
        </w:rPr>
        <w:t>1/3</w:t>
      </w:r>
      <w:r>
        <w:rPr>
          <w:rFonts w:ascii="Arial" w:hAnsi="Arial" w:eastAsia="Arial" w:cs="Arial"/>
          <w:b w:val="0"/>
          <w:i w:val="0"/>
          <w:sz w:val="21"/>
        </w:rPr>
        <w:t xml:space="preserve">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gaya,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w:t>
      </w:r>
      <w:r>
        <w:rPr>
          <w:rFonts w:ascii="Arial" w:hAnsi="Arial" w:eastAsia="Arial" w:cs="Arial"/>
          <w:b w:val="0"/>
          <w:i w:val="0"/>
          <w:sz w:val="22"/>
          <w:vertAlign w:val="subscript"/>
        </w:rPr>
        <w:t>maks</w:t>
      </w:r>
      <w:r>
        <w:rPr>
          <w:rFonts w:ascii="Arial" w:hAnsi="Arial" w:eastAsia="Arial" w:cs="Arial"/>
          <w:b w:val="0"/>
          <w:i w:val="0"/>
          <w:sz w:val="22"/>
        </w:rPr>
        <w:t xml:space="preserve"> ≤ σ</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√(6·F·L/(b·σ</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(F·L³/(3·E·b))</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b·σ</w:t>
      </w:r>
      <w:r>
        <w:rPr>
          <w:rFonts w:ascii="Arial" w:hAnsi="Arial" w:eastAsia="Arial" w:cs="Arial"/>
          <w:b w:val="0"/>
          <w:i w:val="0"/>
          <w:sz w:val="21"/>
          <w:vertAlign w:val="subscript"/>
        </w:rPr>
        <w:t>izin</w:t>
      </w:r>
      <w:r>
        <w:rPr>
          <w:rFonts w:ascii="Arial" w:hAnsi="Arial" w:eastAsia="Arial" w:cs="Arial"/>
          <w:b w:val="0"/>
          <w:i w:val="0"/>
          <w:sz w:val="21"/>
        </w:rPr>
        <w:t>/(6·F·L)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w:t>
      </w:r>
      <w:r>
        <w:rPr>
          <w:rFonts w:ascii="Arial" w:hAnsi="Arial" w:eastAsia="Arial" w:cs="Arial"/>
          <w:b w:val="0"/>
          <w:i w:val="0"/>
          <w:sz w:val="22"/>
          <w:vertAlign w:val="subscript"/>
        </w:rPr>
        <w:t>f</w:t>
      </w:r>
      <w:r>
        <w:rPr>
          <w:rFonts w:ascii="Arial" w:hAnsi="Arial" w:eastAsia="Arial" w:cs="Arial"/>
          <w:b w:val="0"/>
          <w:i w:val="0"/>
          <w:sz w:val="22"/>
        </w:rPr>
        <w:t>, tebal badan t</w:t>
      </w:r>
      <w:r>
        <w:rPr>
          <w:rFonts w:ascii="Arial" w:hAnsi="Arial" w:eastAsia="Arial" w:cs="Arial"/>
          <w:b w:val="0"/>
          <w:i w:val="0"/>
          <w:sz w:val="22"/>
          <w:vertAlign w:val="subscript"/>
        </w:rPr>
        <w:t>w</w:t>
      </w:r>
      <w:r>
        <w:rPr>
          <w:rFonts w:ascii="Arial" w:hAnsi="Arial" w:eastAsia="Arial" w:cs="Arial"/>
          <w:b w:val="0"/>
          <w:i w:val="0"/>
          <w:sz w:val="22"/>
        </w:rPr>
        <w:t>)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w:t>
      </w:r>
      <w:r>
        <w:rPr>
          <w:rFonts w:ascii="Arial" w:hAnsi="Arial" w:eastAsia="Arial" w:cs="Arial"/>
          <w:b w:val="0"/>
          <w:i w:val="0"/>
          <w:sz w:val="21"/>
          <w:vertAlign w:val="subscript"/>
        </w:rPr>
        <w:t>x</w:t>
      </w:r>
      <w:r>
        <w:rPr>
          <w:rFonts w:ascii="Arial" w:hAnsi="Arial" w:eastAsia="Arial" w:cs="Arial"/>
          <w:b w:val="0"/>
          <w:i w:val="0"/>
          <w:sz w:val="21"/>
        </w:rPr>
        <w:t xml:space="preserve">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w:t>
      </w:r>
      <w:r>
        <w:rPr>
          <w:rFonts w:ascii="Arial" w:hAnsi="Arial" w:eastAsia="Arial" w:cs="Arial"/>
          <w:b w:val="0"/>
          <w:i w:val="0"/>
          <w:sz w:val="21"/>
          <w:vertAlign w:val="subscript"/>
        </w:rPr>
        <w:t>x</w:t>
      </w:r>
      <w:r>
        <w:rPr>
          <w:rFonts w:ascii="Arial" w:hAnsi="Arial" w:eastAsia="Arial" w:cs="Arial"/>
          <w:b w:val="0"/>
          <w:i w:val="0"/>
          <w:sz w:val="21"/>
        </w:rPr>
        <w:t xml:space="preserve"> = t</w:t>
      </w:r>
      <w:r>
        <w:rPr>
          <w:rFonts w:ascii="Arial" w:hAnsi="Arial" w:eastAsia="Arial" w:cs="Arial"/>
          <w:b w:val="0"/>
          <w:i w:val="0"/>
          <w:sz w:val="21"/>
          <w:vertAlign w:val="subscript"/>
        </w:rPr>
        <w:t>w</w:t>
      </w:r>
      <w:r>
        <w:rPr>
          <w:rFonts w:ascii="Arial" w:hAnsi="Arial" w:eastAsia="Arial" w:cs="Arial"/>
          <w:b w:val="0"/>
          <w:i w:val="0"/>
          <w:sz w:val="21"/>
        </w:rPr>
        <w:t>·H³/12 + 2·B·t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w:t>
      </w:r>
      <w:r>
        <w:rPr>
          <w:rFonts w:ascii="Arial" w:hAnsi="Arial" w:eastAsia="Arial" w:cs="Arial"/>
          <w:b w:val="0"/>
          <w:i w:val="0"/>
          <w:sz w:val="21"/>
          <w:vertAlign w:val="subscript"/>
        </w:rPr>
        <w:t>x</w:t>
      </w:r>
      <w:r>
        <w:rPr>
          <w:rFonts w:ascii="Arial" w:hAnsi="Arial" w:eastAsia="Arial" w:cs="Arial"/>
          <w:b w:val="0"/>
          <w:i w:val="0"/>
          <w:sz w:val="21"/>
        </w:rPr>
        <w:t xml:space="preserve">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w:t>
      </w:r>
      <w:r>
        <w:rPr>
          <w:rFonts w:ascii="Arial" w:hAnsi="Arial" w:eastAsia="Arial" w:cs="Arial"/>
          <w:b w:val="0"/>
          <w:i w:val="0"/>
          <w:sz w:val="21"/>
          <w:vertAlign w:val="subscript"/>
        </w:rPr>
        <w:t>x</w:t>
      </w:r>
      <w:r>
        <w:rPr>
          <w:rFonts w:ascii="Arial" w:hAnsi="Arial" w:eastAsia="Arial" w:cs="Arial"/>
          <w:b w:val="0"/>
          <w:i w:val="0"/>
          <w:sz w:val="21"/>
        </w:rPr>
        <w:t xml:space="preserve"> = [B·H³ − (B − t</w:t>
      </w:r>
      <w:r>
        <w:rPr>
          <w:rFonts w:ascii="Arial" w:hAnsi="Arial" w:eastAsia="Arial" w:cs="Arial"/>
          <w:b w:val="0"/>
          <w:i w:val="0"/>
          <w:sz w:val="21"/>
          <w:vertAlign w:val="subscript"/>
        </w:rPr>
        <w:t>w</w:t>
      </w:r>
      <w:r>
        <w:rPr>
          <w:rFonts w:ascii="Arial" w:hAnsi="Arial" w:eastAsia="Arial" w:cs="Arial"/>
          <w:b w:val="0"/>
          <w:i w:val="0"/>
          <w:sz w:val="21"/>
        </w:rPr>
        <w:t>)(H − 2t</w:t>
      </w:r>
      <w:r>
        <w:rPr>
          <w:rFonts w:ascii="Arial" w:hAnsi="Arial" w:eastAsia="Arial" w:cs="Arial"/>
          <w:b w:val="0"/>
          <w:i w:val="0"/>
          <w:sz w:val="21"/>
          <w:vertAlign w:val="subscript"/>
        </w:rPr>
        <w:t>f</w:t>
      </w:r>
      <w:r>
        <w:rPr>
          <w:rFonts w:ascii="Arial" w:hAnsi="Arial" w:eastAsia="Arial" w:cs="Arial"/>
          <w:b w:val="0"/>
          <w:i w:val="0"/>
          <w:sz w:val="21"/>
        </w:rPr>
        <w:t>)³]/12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w:t>
      </w:r>
      <w:r>
        <w:rPr>
          <w:rFonts w:ascii="Arial" w:hAnsi="Arial" w:eastAsia="Arial" w:cs="Arial"/>
          <w:b w:val="0"/>
          <w:i w:val="0"/>
          <w:sz w:val="21"/>
          <w:vertAlign w:val="subscript"/>
        </w:rPr>
        <w:t>x</w:t>
      </w:r>
      <w:r>
        <w:rPr>
          <w:rFonts w:ascii="Arial" w:hAnsi="Arial" w:eastAsia="Arial" w:cs="Arial"/>
          <w:b w:val="0"/>
          <w:i w:val="0"/>
          <w:sz w:val="21"/>
        </w:rPr>
        <w:t xml:space="preserve">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w:t>
      </w:r>
      <w:r>
        <w:rPr>
          <w:rFonts w:ascii="Arial" w:hAnsi="Arial" w:eastAsia="Arial" w:cs="Arial"/>
          <w:b/>
          <w:i w:val="0"/>
          <w:sz w:val="22"/>
          <w:vertAlign w:val="subscript"/>
        </w:rPr>
        <w:t>y</w:t>
      </w:r>
      <w:r>
        <w:rPr>
          <w:rFonts w:ascii="Arial" w:hAnsi="Arial" w:eastAsia="Arial" w:cs="Arial"/>
          <w:b/>
          <w:i w:val="0"/>
          <w:sz w:val="22"/>
        </w:rPr>
        <w:t>/σ</w:t>
      </w:r>
      <w:r>
        <w:rPr>
          <w:rFonts w:ascii="Arial" w:hAnsi="Arial" w:eastAsia="Arial" w:cs="Arial"/>
          <w:b/>
          <w:i w:val="0"/>
          <w:sz w:val="22"/>
          <w:vertAlign w:val="subscript"/>
        </w:rPr>
        <w:t>izin</w:t>
      </w:r>
      <w:r>
        <w:rPr>
          <w:rFonts w:ascii="Arial" w:hAnsi="Arial" w:eastAsia="Arial" w:cs="Arial"/>
          <w:b/>
          <w:i w:val="0"/>
          <w:sz w:val="22"/>
        </w:rPr>
        <w:t xml:space="preserve">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w:t>
      </w:r>
      <w:r>
        <w:rPr>
          <w:rFonts w:ascii="Arial" w:hAnsi="Arial" w:eastAsia="Arial" w:cs="Arial"/>
          <w:b w:val="0"/>
          <w:i w:val="0"/>
          <w:sz w:val="21"/>
          <w:vertAlign w:val="subscript"/>
        </w:rPr>
        <w:t>maks</w:t>
      </w:r>
      <w:r>
        <w:rPr>
          <w:rFonts w:ascii="Arial" w:hAnsi="Arial" w:eastAsia="Arial" w:cs="Arial"/>
          <w:b w:val="0"/>
          <w:i w:val="0"/>
          <w:sz w:val="21"/>
        </w:rPr>
        <w:t xml:space="preserve"> ≤ σ</w:t>
      </w:r>
      <w:r>
        <w:rPr>
          <w:rFonts w:ascii="Arial" w:hAnsi="Arial" w:eastAsia="Arial" w:cs="Arial"/>
          <w:b w:val="0"/>
          <w:i w:val="0"/>
          <w:sz w:val="21"/>
          <w:vertAlign w:val="subscript"/>
        </w:rPr>
        <w:t>y</w:t>
      </w:r>
      <w:r>
        <w:rPr>
          <w:rFonts w:ascii="Arial" w:hAnsi="Arial" w:eastAsia="Arial" w:cs="Arial"/>
          <w:b w:val="0"/>
          <w:i w:val="0"/>
          <w:sz w:val="21"/>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w:t>
      </w:r>
      <w:r>
        <w:rPr>
          <w:rFonts w:ascii="Arial" w:hAnsi="Arial" w:eastAsia="Arial" w:cs="Arial"/>
          <w:b w:val="0"/>
          <w:i w:val="0"/>
          <w:sz w:val="22"/>
          <w:vertAlign w:val="subscript"/>
        </w:rPr>
        <w:t>req</w:t>
      </w:r>
      <w:r>
        <w:rPr>
          <w:rFonts w:ascii="Arial" w:hAnsi="Arial" w:eastAsia="Arial" w:cs="Arial"/>
          <w:b w:val="0"/>
          <w:i w:val="0"/>
          <w:sz w:val="22"/>
        </w:rPr>
        <w:t xml:space="preserve"> dari σ</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0-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w:t>
      </w:r>
      <w:r>
        <w:rPr>
          <w:rFonts w:ascii="Arial" w:hAnsi="Arial" w:eastAsia="Arial" w:cs="Arial"/>
          <w:b/>
          <w:i w:val="0"/>
          <w:sz w:val="20"/>
          <w:vertAlign w:val="subscript"/>
        </w:rPr>
        <w:t>req</w:t>
      </w:r>
      <w:r>
        <w:rPr>
          <w:rFonts w:ascii="Arial" w:hAnsi="Arial" w:eastAsia="Arial" w:cs="Arial"/>
          <w:b/>
          <w:i w:val="0"/>
          <w:sz w:val="20"/>
        </w:rPr>
        <w:t xml:space="preserve">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0-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0-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w:t>
      </w:r>
      <w:r>
        <w:rPr>
          <w:rFonts w:ascii="Arial" w:hAnsi="Arial" w:eastAsia="Arial" w:cs="Arial"/>
          <w:b w:val="0"/>
          <w:i w:val="0"/>
          <w:sz w:val="22"/>
          <w:vertAlign w:val="subscript"/>
        </w:rPr>
        <w:t>x</w:t>
      </w:r>
      <w:r>
        <w:rPr>
          <w:rFonts w:ascii="Arial" w:hAnsi="Arial" w:eastAsia="Arial" w:cs="Arial"/>
          <w:b w:val="0"/>
          <w:i w:val="0"/>
          <w:sz w:val="22"/>
        </w:rPr>
        <w:t xml:space="preserve">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0-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w:t>
      </w:r>
      <w:r>
        <w:rPr>
          <w:rFonts w:ascii="Arial" w:hAnsi="Arial" w:eastAsia="Arial" w:cs="Arial"/>
          <w:b/>
          <w:i w:val="0"/>
          <w:sz w:val="20"/>
          <w:vertAlign w:val="subscript"/>
        </w:rPr>
        <w:t>x</w:t>
      </w:r>
      <w:r>
        <w:rPr>
          <w:rFonts w:ascii="Arial" w:hAnsi="Arial" w:eastAsia="Arial" w:cs="Arial"/>
          <w:b/>
          <w:i w:val="0"/>
          <w:sz w:val="20"/>
        </w:rPr>
        <w:t>.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w:t>
      </w:r>
      <w:r>
        <w:rPr>
          <w:rFonts w:ascii="Arial" w:hAnsi="Arial" w:eastAsia="Arial" w:cs="Arial"/>
          <w:b w:val="0"/>
          <w:i w:val="0"/>
          <w:sz w:val="22"/>
          <w:vertAlign w:val="subscript"/>
        </w:rPr>
        <w:t>y</w:t>
      </w:r>
      <w:r>
        <w:rPr>
          <w:rFonts w:ascii="Arial" w:hAnsi="Arial" w:eastAsia="Arial" w:cs="Arial"/>
          <w:b w:val="0"/>
          <w:i w:val="0"/>
          <w:sz w:val="22"/>
        </w:rPr>
        <w:t xml:space="preserve"> = 240 MPa) sepanjang 420 mm dari poros pivot ke poros roda, dinding 4 mm, beban roda 2 400 N. FEM pertama (Modul 8–9) menunjukkan: </w:t>
      </w:r>
      <w:r>
        <w:rPr>
          <w:rFonts w:ascii="Arial" w:hAnsi="Arial" w:eastAsia="Arial" w:cs="Arial"/>
          <w:b/>
          <w:i w:val="0"/>
          <w:sz w:val="22"/>
        </w:rPr>
        <w:t>σ</w:t>
      </w:r>
      <w:r>
        <w:rPr>
          <w:rFonts w:ascii="Arial" w:hAnsi="Arial" w:eastAsia="Arial" w:cs="Arial"/>
          <w:b/>
          <w:i w:val="0"/>
          <w:sz w:val="22"/>
          <w:vertAlign w:val="subscript"/>
        </w:rPr>
        <w:t>vm,maks</w:t>
      </w:r>
      <w:r>
        <w:rPr>
          <w:rFonts w:ascii="Arial" w:hAnsi="Arial" w:eastAsia="Arial" w:cs="Arial"/>
          <w:b/>
          <w:i w:val="0"/>
          <w:sz w:val="22"/>
        </w:rPr>
        <w:t xml:space="preserve">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w:t>
      </w:r>
      <w:r>
        <w:rPr>
          <w:rFonts w:ascii="Arial" w:hAnsi="Arial" w:eastAsia="Arial" w:cs="Arial"/>
          <w:b w:val="0"/>
          <w:i w:val="0"/>
          <w:sz w:val="22"/>
          <w:vertAlign w:val="subscript"/>
        </w:rPr>
        <w:t>maks</w:t>
      </w:r>
      <w:r>
        <w:rPr>
          <w:rFonts w:ascii="Arial" w:hAnsi="Arial" w:eastAsia="Arial" w:cs="Arial"/>
          <w:b w:val="0"/>
          <w:i w:val="0"/>
          <w:sz w:val="22"/>
        </w:rPr>
        <w:t xml:space="preserve">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w:t>
      </w:r>
      <w:r>
        <w:rPr>
          <w:rFonts w:ascii="Arial" w:hAnsi="Arial" w:eastAsia="Arial" w:cs="Arial"/>
          <w:b w:val="0"/>
          <w:i w:val="0"/>
          <w:sz w:val="22"/>
          <w:vertAlign w:val="subscript"/>
        </w:rPr>
        <w:t>izin</w:t>
      </w:r>
      <w:r>
        <w:rPr>
          <w:rFonts w:ascii="Arial" w:hAnsi="Arial" w:eastAsia="Arial" w:cs="Arial"/>
          <w:b w:val="0"/>
          <w:i w:val="0"/>
          <w:sz w:val="22"/>
        </w:rPr>
        <w:t>,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