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 xml:space="preserve">Gambar 1. Posisi Pertemuan 10 (Optimasi Non-Linear) dalam alur mata kuliah, di antara Linear Programming (</w:t>
      </w:r>
      <w:r>
        <w:rPr>
          <w:rFonts w:ascii="Arial" w:hAnsi="Arial" w:cs="Arial"/>
          <w:b w:val="0"/>
          <w:i/>
          <w:color w:val="444444"/>
          <w:sz w:val="20"/>
        </w:rPr>
        <w:t xml:space="preserve">P</w:t>
      </w:r>
      <w:r>
        <w:rPr>
          <w:rFonts w:ascii="Arial" w:hAnsi="Arial" w:cs="Arial"/>
          <w:b w:val="0"/>
          <w:i/>
          <w:color w:val="444444"/>
          <w:sz w:val="20"/>
          <w:vertAlign w:val="subscript"/>
        </w:rPr>
        <w:t xml:space="preserve">9</w:t>
      </w:r>
      <w:r>
        <w:rPr>
          <w:rFonts w:ascii="Arial" w:hAnsi="Arial" w:cs="Arial"/>
          <w:b w:val="0"/>
          <w:i/>
          <w:color w:val="444444"/>
          <w:sz w:val="20"/>
        </w:rPr>
        <w:t xml:space="preserve">)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spacing w:before="40" w:after="120"/>
        <w:jc w:val="center"/>
      </w:pPr>
      <w:r>
        <w:rPr>
          <w:rFonts w:ascii="Arial" w:hAnsi="Arial" w:cs="Arial"/>
          <w:b/>
          <w:i/>
          <w:color w:val="305496"/>
          <w:sz w:val="22"/>
        </w:rPr>
        <w:t>x0 (initial guess)      dk = -∇f(xk) (direction)      αk (step size)      berhenti saat ‖∇f‖ &lt; ε</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 xml:space="preserve">Syarat orde-pertama untuk local minimum tanpa kendala adalah ∇f(x*)=0 (titik stasioner). Gradient descent bergerak dari x0 mengikuti arah negative gradient: 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Untuk f(</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²+2x2²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dengan ∇f=(6,8) dan α=0,1, iterasi pertama menghasilkan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 xml:space="preserve">Backtracking line search (Armijo rule) memilih α secara adaptif: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)+c·α·∇fᵀ</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 xml:space="preserve">Conjugate Gradient (Hestenes-Stiefel, 1952) memodifikasi arah pencarian d</w:t>
      </w:r>
      <w:r>
        <w:rPr>
          <w:rFonts w:ascii="Arial" w:hAnsi="Arial" w:cs="Arial"/>
          <w:b w:val="0"/>
          <w:i w:val="0"/>
          <w:sz w:val="22"/>
          <w:vertAlign w:val="subscript"/>
        </w:rPr>
        <w:t xml:space="preserve">k+1</w:t>
      </w:r>
      <w:r>
        <w:rPr>
          <w:rFonts w:ascii="Arial" w:hAnsi="Arial" w:cs="Arial"/>
          <w:b w:val="0"/>
          <w:i w:val="0"/>
          <w:sz w:val="22"/>
        </w:rPr>
        <w:t xml:space="preserve">=-∇f+β·</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 xml:space="preserve">Gambar 2. Trajectory gradient descent pada kontur f(x)=(</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-3)²+2(</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-2)² dari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spacing w:before="40" w:after="120"/>
        <w:jc w:val="center"/>
      </w:pPr>
      <w:r>
        <w:rPr>
          <w:rFonts w:ascii="Arial" w:hAnsi="Arial" w:cs="Arial"/>
          <w:b/>
          <w:i/>
          <w:color w:val="305496"/>
          <w:sz w:val="22"/>
        </w:rPr>
        <w:t xml:space="preserve">Newton: dk = -[∇²f]⁻¹·∇f      BFGS update: B</w:t>
      </w:r>
      <w:r>
        <w:rPr>
          <w:rFonts w:ascii="Arial" w:hAnsi="Arial" w:cs="Arial"/>
          <w:b/>
          <w:i/>
          <w:color w:val="305496"/>
          <w:sz w:val="22"/>
          <w:vertAlign w:val="subscript"/>
        </w:rPr>
        <w:t xml:space="preserve">k+1</w:t>
      </w:r>
      <w:r>
        <w:rPr>
          <w:rFonts w:ascii="Arial" w:hAnsi="Arial" w:cs="Arial"/>
          <w:b/>
          <w:i/>
          <w:color w:val="305496"/>
          <w:sz w:val="22"/>
        </w:rPr>
        <w:t xml:space="preserve"> ≈ Bk + koreksi(sk,yk)      L-BFGS: simpan m pasangan terakhir</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Pure Newton: </w:t>
      </w:r>
      <w:r>
        <w:rPr>
          <w:rFonts w:ascii="Arial" w:hAnsi="Arial" w:cs="Arial"/>
          <w:b w:val="0"/>
          <w:i w:val="0"/>
          <w:sz w:val="22"/>
        </w:rPr>
        <w:t xml:space="preserve">Newton's method memakai informasi Hessian (turunan kedua) untuk membangun model kuadratik lokal, arah pencarian d=-H⁻¹·∇f. Konvergensinya kuadratik: ‖x</w:t>
      </w:r>
      <w:r>
        <w:rPr>
          <w:rFonts w:ascii="Arial" w:hAnsi="Arial" w:cs="Arial"/>
          <w:b w:val="0"/>
          <w:i w:val="0"/>
          <w:sz w:val="22"/>
          <w:vertAlign w:val="subscript"/>
        </w:rPr>
        <w:t xml:space="preserve">k+1</w:t>
      </w:r>
      <w:r>
        <w:rPr>
          <w:rFonts w:ascii="Arial" w:hAnsi="Arial" w:cs="Arial"/>
          <w:b w:val="0"/>
          <w:i w:val="0"/>
          <w:sz w:val="22"/>
        </w:rPr>
        <w:t xml:space="preserve">-x*‖ ≤ C·‖</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 xml:space="preserve">BFGS (Broyden-Fletcher-Goldfarb-Shanno, 1970) mengaproksimasi Hessian hanya dari informasi gradient via secant condition sk=x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yk=∇f</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k</w:t>
      </w:r>
      <w:r>
        <w:rPr>
          <w:rFonts w:ascii="Arial" w:hAnsi="Arial" w:cs="Arial"/>
          <w:b w:val="0"/>
          <w:i w:val="0"/>
          <w:sz w:val="22"/>
        </w:rPr>
        <w:t xml:space="preserve">;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spacing w:before="40" w:after="120"/>
        <w:jc w:val="center"/>
      </w:pPr>
      <w:r>
        <w:rPr>
          <w:rFonts w:ascii="Arial" w:hAnsi="Arial" w:cs="Arial"/>
          <w:b/>
          <w:i/>
          <w:color w:val="305496"/>
          <w:sz w:val="22"/>
        </w:rPr>
        <w:t>Stationarity: ∇f+Σλi∇hi+Σμj∇gj=0      Primal feasibility: g(x)≤0, h(x)=0      Dual feasibility: μj≥0      Complementary slackness: μj·gj(x)=0</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 xml:space="preserve"/>
      </w:r>
      <w:r>
        <w:rPr>
          <w:rFonts w:ascii="Arial" w:hAnsi="Arial" w:cs="Arial"/>
          <w:b w:val="0"/>
          <w:i w:val="0"/>
          <w:sz w:val="22"/>
        </w:rPr>
        <w:t xml:space="preserve">L</w:t>
      </w:r>
      <w:r>
        <w:rPr>
          <w:rFonts w:ascii="Arial" w:hAnsi="Arial" w:cs="Arial"/>
          <w:b w:val="0"/>
          <w:i w:val="0"/>
          <w:sz w:val="22"/>
          <w:vertAlign w:val="subscript"/>
        </w:rPr>
        <w:t xml:space="preserve">A</w:t>
      </w:r>
      <w:r>
        <w:rPr>
          <w:rFonts w:ascii="Arial" w:hAnsi="Arial" w:cs="Arial"/>
          <w:b w:val="0"/>
          <w:i w:val="0"/>
          <w:sz w:val="22"/>
        </w:rPr>
        <w:t xml:space="preserve">=f+λᵀh+(ρ/2)‖h‖²;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 xml:space="preserve">Gambar 5. Trajectory BFGS pada Rosenbrock function f(x)=(1-</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)²+100(</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constrained NLP desain pegas coil: minimisasi massa dengan kendala tegangan geser dan defleksi, memakai `method='SLSQP'`, konstanta ρ=7,85e-6 kg/mm³, G=79300 MPa, </w:t>
      </w:r>
      <w:r>
        <w:rPr>
          <w:rFonts w:ascii="Arial" w:hAnsi="Arial" w:cs="Arial"/>
          <w:b w:val="0"/>
          <w:i w:val="0"/>
          <w:sz w:val="22"/>
        </w:rPr>
        <w:t xml:space="preserve">τ</w:t>
      </w:r>
      <w:r>
        <w:rPr>
          <w:rFonts w:ascii="Arial" w:hAnsi="Arial" w:cs="Arial"/>
          <w:b w:val="0"/>
          <w:i w:val="0"/>
          <w:sz w:val="22"/>
          <w:vertAlign w:val="subscript"/>
        </w:rPr>
        <w:t xml:space="preserve">y</w:t>
      </w:r>
      <w:r>
        <w:rPr>
          <w:rFonts w:ascii="Arial" w:hAnsi="Arial" w:cs="Arial"/>
          <w:b w:val="0"/>
          <w:i w:val="0"/>
          <w:sz w:val="22"/>
        </w:rPr>
        <w:t xml:space="preserve">=600 MPa, F=500 N, D=50 mm, </w:t>
      </w:r>
      <w:r>
        <w:rPr>
          <w:rFonts w:ascii="Arial" w:hAnsi="Arial" w:cs="Arial"/>
          <w:b w:val="0"/>
          <w:i w:val="0"/>
          <w:sz w:val="22"/>
        </w:rPr>
        <w:t xml:space="preserve">δ</w:t>
      </w:r>
      <w:r>
        <w:rPr>
          <w:rFonts w:ascii="Arial" w:hAnsi="Arial" w:cs="Arial"/>
          <w:b w:val="0"/>
          <w:i w:val="0"/>
          <w:sz w:val="22"/>
          <w:vertAlign w:val="subscript"/>
        </w:rPr>
        <w:t xml:space="preserve">target</w:t>
      </w:r>
      <w:r>
        <w:rPr>
          <w:rFonts w:ascii="Arial" w:hAnsi="Arial" w:cs="Arial"/>
          <w:b w:val="0"/>
          <w:i w:val="0"/>
          <w:sz w:val="22"/>
        </w:rPr>
        <w:t xml:space="preserve">=25 mm, bounds d∈[2,15], N∈[5,30], L∈[50,200],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 xml:space="preserve">Gambar 6. Potongan kode Cell 2: formulasi dan penyelesaian desain pegas coil dengan scipy.optimize.minimize method SLSQP.</w:t>
      </w:r>
    </w:p>
    <w:p>
      <w:pPr>
        <w:spacing w:line="360" w:lineRule="auto" w:after="120"/>
        <w:jc w:val="both"/>
      </w:pPr>
      <w:r>
        <w:rPr>
          <w:rFonts w:ascii="Arial" w:hAnsi="Arial" w:cs="Arial"/>
          <w:b w:val="0"/>
          <w:i w:val="0"/>
          <w:sz w:val="22"/>
        </w:rPr>
        <w:t xml:space="preserve">Gambar 6 menunjukkan potongan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gradient descent dengan formula x</w:t>
      </w:r>
      <w:r>
        <w:rPr>
          <w:rFonts w:ascii="Arial" w:hAnsi="Arial" w:cs="Arial"/>
          <w:b w:val="0"/>
          <w:i w:val="0"/>
          <w:sz w:val="22"/>
          <w:vertAlign w:val="subscript"/>
        </w:rPr>
        <w:t xml:space="preserve">k+1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 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unconstrained NLP min f(x) = (x-4)² dengan scipy.optimize.minimize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tujuan sebagai λ,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fungsi quadratic 2D f(x,y)=(x-3)²+2(y-2)², hitung nilai gradient di titik (1,1) sebagai vektor norma: ‖∇f(1,1)‖=√(∇</w:t>
      </w:r>
      <w:r>
        <w:rPr>
          <w:rFonts w:ascii="Arial" w:hAnsi="Arial" w:cs="Arial"/>
          <w:b w:val="0"/>
          <w:i w:val="0"/>
          <w:sz w:val="22"/>
        </w:rPr>
        <w:t xml:space="preserve">f</w:t>
      </w:r>
      <w:r>
        <w:rPr>
          <w:rFonts w:ascii="Arial" w:hAnsi="Arial" w:cs="Arial"/>
          <w:b w:val="0"/>
          <w:i w:val="0"/>
          <w:sz w:val="22"/>
          <w:vertAlign w:val="subscript"/>
        </w:rPr>
        <w:t xml:space="preserve">x</w:t>
      </w:r>
      <w:r>
        <w:rPr>
          <w:rFonts w:ascii="Arial" w:hAnsi="Arial" w:cs="Arial"/>
          <w:b w:val="0"/>
          <w:i w:val="0"/>
          <w:sz w:val="22"/>
        </w:rPr>
        <w:t xml:space="preserve">²+∇</w:t>
      </w:r>
      <w:r>
        <w:rPr>
          <w:rFonts w:ascii="Arial" w:hAnsi="Arial" w:cs="Arial"/>
          <w:b w:val="0"/>
          <w:i w:val="0"/>
          <w:sz w:val="22"/>
        </w:rPr>
        <w:t xml:space="preserve">f</w:t>
      </w:r>
      <w:r>
        <w:rPr>
          <w:rFonts w:ascii="Arial" w:hAnsi="Arial" w:cs="Arial"/>
          <w:b w:val="0"/>
          <w:i w:val="0"/>
          <w:sz w:val="22"/>
          <w:vertAlign w:val="subscript"/>
        </w:rPr>
        <w:t xml:space="preserve">y</w:t>
      </w:r>
      <w:r>
        <w:rPr>
          <w:rFonts w:ascii="Arial" w:hAnsi="Arial" w:cs="Arial"/>
          <w:b w:val="0"/>
          <w:i w:val="0"/>
          <w:sz w:val="22"/>
        </w:rPr>
        <w:t xml:space="preserve">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Gradien ∇f = (2(x-3), 4(y-2)); evaluasi di titik yang diminta lalu hitung norma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x</w:t>
      </w:r>
      <w:r>
        <w:rPr>
          <w:rFonts w:ascii="Arial" w:hAnsi="Arial" w:cs="Arial"/>
          <w:b w:val="0"/>
          <w:i w:val="0"/>
          <w:color w:val="333333"/>
          <w:sz w:val="21"/>
        </w:rPr>
        <w:t xml:space="preserve">²+∇</w:t>
      </w:r>
      <w:r>
        <w:rPr>
          <w:rFonts w:ascii="Arial" w:hAnsi="Arial" w:cs="Arial"/>
          <w:b w:val="0"/>
          <w:i w:val="0"/>
          <w:color w:val="333333"/>
          <w:sz w:val="21"/>
        </w:rPr>
        <w:t xml:space="preserve">f</w:t>
      </w:r>
      <w:r>
        <w:rPr>
          <w:rFonts w:ascii="Arial" w:hAnsi="Arial" w:cs="Arial"/>
          <w:b w:val="0"/>
          <w:i w:val="0"/>
          <w:color w:val="333333"/>
          <w:sz w:val="21"/>
          <w:vertAlign w:val="subscript"/>
        </w:rPr>
        <w:t xml:space="preserve">y</w:t>
      </w:r>
      <w:r>
        <w:rPr>
          <w:rFonts w:ascii="Arial" w:hAnsi="Arial" w:cs="Arial"/>
          <w:b w:val="0"/>
          <w:i w:val="0"/>
          <w:color w:val="333333"/>
          <w:sz w:val="21"/>
        </w:rPr>
        <w:t xml:space="preserve">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Selesaikan min f(x,y)=x²+2y²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Panggil minimize(..., method='BFGS') dengan fungsi tujuan sebagai λ;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Lakukan 1 iterasi gradient descent untuk f(x)=x²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=5 dengan step size α=0,3.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Turunan f'(x)=2x; terapkan rumus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-α·f'(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fungsi f(x)=x⁴-4x²+5, hitung 1 step Newton's method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 dengan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Turunkan f'(x)=4x³-8x dan f''(x)=12x²-8, evaluasi di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lalu terapkan update Newton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Selesaikan NLP berkendala dengan bounds: min f(x,y)=(x-2)²+(y-3)² s·t. 0≤x≤1, 0≤y≤5. Pakai method='L-BFGS-B',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Rosenbrock Function, benchmark NLP klasik: f(x,y)=(1-x)²+100(y-x²)². Selesaikan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Pegas Coil Engineering Design: min mass m=ρ·π·(d²/4)·(πD)·N dengan ρ=7,85e-6 kg/mm³, D=50 mm, F=500 N. Kendala: </w:t>
      </w:r>
      <w:r>
        <w:rPr>
          <w:rFonts w:ascii="Arial" w:hAnsi="Arial" w:cs="Arial"/>
          <w:b w:val="0"/>
          <w:i w:val="0"/>
          <w:sz w:val="22"/>
        </w:rPr>
        <w:t xml:space="preserve">τ</w:t>
      </w:r>
      <w:r>
        <w:rPr>
          <w:rFonts w:ascii="Arial" w:hAnsi="Arial" w:cs="Arial"/>
          <w:b w:val="0"/>
          <w:i w:val="0"/>
          <w:sz w:val="22"/>
          <w:vertAlign w:val="subscript"/>
        </w:rPr>
        <w:t xml:space="preserve">max</w:t>
      </w:r>
      <w:r>
        <w:rPr>
          <w:rFonts w:ascii="Arial" w:hAnsi="Arial" w:cs="Arial"/>
          <w:b w:val="0"/>
          <w:i w:val="0"/>
          <w:sz w:val="22"/>
        </w:rPr>
        <w:t xml:space="preserve">=8FD/(πd³)≤600 MPa, δ=8FD³N/(Gd⁴)≥25 mm (G=79300 MPa), L≥N·d. Bounds: d∈[2,15], N∈[5,30], L∈[50,200]. Pakai SLSQP. Print massa minimum (gram,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